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3C" w:rsidRDefault="0054353C">
      <w:pPr>
        <w:pStyle w:val="2"/>
        <w:numPr>
          <w:ilvl w:val="1"/>
          <w:numId w:val="1"/>
        </w:numPr>
        <w:spacing w:line="240" w:lineRule="auto"/>
        <w:jc w:val="center"/>
        <w:rPr>
          <w:sz w:val="32"/>
        </w:rPr>
      </w:pPr>
    </w:p>
    <w:p w:rsidR="0054353C" w:rsidRDefault="00C02C48">
      <w:pPr>
        <w:pStyle w:val="2"/>
        <w:numPr>
          <w:ilvl w:val="1"/>
          <w:numId w:val="1"/>
        </w:numPr>
        <w:spacing w:line="240" w:lineRule="auto"/>
        <w:jc w:val="center"/>
        <w:rPr>
          <w:sz w:val="32"/>
        </w:rPr>
      </w:pPr>
      <w:r>
        <w:rPr>
          <w:rFonts w:ascii="Calibri" w:hAnsi="Calibri"/>
          <w:noProof/>
          <w:sz w:val="22"/>
        </w:rPr>
        <w:drawing>
          <wp:inline distT="0" distB="0" distL="0" distR="0">
            <wp:extent cx="647700" cy="107632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rcRect l="-96" t="-58" r="-96" b="-58"/>
                    <a:stretch/>
                  </pic:blipFill>
                  <pic:spPr>
                    <a:xfrm>
                      <a:off x="0" y="0"/>
                      <a:ext cx="647700" cy="1076325"/>
                    </a:xfrm>
                    <a:prstGeom prst="rect">
                      <a:avLst/>
                    </a:prstGeom>
                  </pic:spPr>
                </pic:pic>
              </a:graphicData>
            </a:graphic>
          </wp:inline>
        </w:drawing>
      </w:r>
    </w:p>
    <w:p w:rsidR="0054353C" w:rsidRDefault="00C02C48">
      <w:pPr>
        <w:spacing w:after="0" w:line="240" w:lineRule="auto"/>
        <w:jc w:val="center"/>
      </w:pPr>
      <w:r>
        <w:rPr>
          <w:rFonts w:ascii="Times New Roman" w:hAnsi="Times New Roman"/>
          <w:sz w:val="32"/>
        </w:rPr>
        <w:t>КЕМЕРОВСКАЯ ОБЛАСТЬ – КУЗБАСС</w:t>
      </w:r>
    </w:p>
    <w:p w:rsidR="0054353C" w:rsidRDefault="00C02C48">
      <w:pPr>
        <w:spacing w:after="0" w:line="240" w:lineRule="auto"/>
        <w:jc w:val="center"/>
      </w:pPr>
      <w:r>
        <w:rPr>
          <w:rFonts w:ascii="Times New Roman" w:hAnsi="Times New Roman"/>
          <w:sz w:val="32"/>
        </w:rPr>
        <w:t>НОВОКУЗНЕЦКИЙ ГОРОДСКОЙ ОКРУГ</w:t>
      </w:r>
    </w:p>
    <w:p w:rsidR="0054353C" w:rsidRDefault="00C02C48">
      <w:pPr>
        <w:spacing w:after="0" w:line="240" w:lineRule="auto"/>
        <w:jc w:val="center"/>
      </w:pPr>
      <w:r>
        <w:rPr>
          <w:rFonts w:ascii="Times New Roman" w:hAnsi="Times New Roman"/>
          <w:sz w:val="32"/>
        </w:rPr>
        <w:t>АДМИНИСТРАЦИЯ ГОРОДА НОВОКУЗНЕЦКА</w:t>
      </w:r>
    </w:p>
    <w:p w:rsidR="0054353C" w:rsidRDefault="00C02C48">
      <w:pPr>
        <w:spacing w:after="0" w:line="240" w:lineRule="auto"/>
        <w:jc w:val="center"/>
      </w:pPr>
      <w:r>
        <w:rPr>
          <w:rFonts w:ascii="Times New Roman" w:hAnsi="Times New Roman"/>
          <w:sz w:val="32"/>
        </w:rPr>
        <w:t>ПОСТАНОВЛЕНИЕ</w:t>
      </w:r>
    </w:p>
    <w:p w:rsidR="0054353C" w:rsidRDefault="0054353C">
      <w:pPr>
        <w:spacing w:after="0" w:line="240" w:lineRule="auto"/>
        <w:jc w:val="both"/>
        <w:rPr>
          <w:rFonts w:ascii="Times New Roman" w:hAnsi="Times New Roman"/>
          <w:sz w:val="24"/>
        </w:rPr>
      </w:pPr>
    </w:p>
    <w:p w:rsidR="0054353C" w:rsidRDefault="00C02C48">
      <w:pPr>
        <w:spacing w:after="0" w:line="240" w:lineRule="auto"/>
        <w:jc w:val="both"/>
        <w:rPr>
          <w:sz w:val="24"/>
        </w:rPr>
      </w:pPr>
      <w:r>
        <w:rPr>
          <w:rFonts w:ascii="Times New Roman" w:hAnsi="Times New Roman"/>
          <w:sz w:val="24"/>
        </w:rPr>
        <w:t xml:space="preserve">от _____________ № _________    </w:t>
      </w:r>
    </w:p>
    <w:p w:rsidR="0054353C" w:rsidRDefault="0054353C">
      <w:pPr>
        <w:spacing w:after="0" w:line="240" w:lineRule="auto"/>
        <w:jc w:val="both"/>
        <w:rPr>
          <w:rFonts w:ascii="Times New Roman" w:hAnsi="Times New Roman"/>
          <w:sz w:val="28"/>
          <w:u w:val="single"/>
        </w:rPr>
      </w:pPr>
    </w:p>
    <w:p w:rsidR="0054353C" w:rsidRDefault="00C02C48">
      <w:pPr>
        <w:spacing w:after="0" w:line="240" w:lineRule="auto"/>
        <w:rPr>
          <w:rFonts w:ascii="Times New Roman" w:hAnsi="Times New Roman"/>
          <w:sz w:val="28"/>
        </w:rPr>
      </w:pPr>
      <w:r>
        <w:rPr>
          <w:rFonts w:ascii="Times New Roman" w:hAnsi="Times New Roman"/>
          <w:sz w:val="28"/>
        </w:rPr>
        <w:t xml:space="preserve">Об утверждении </w:t>
      </w:r>
    </w:p>
    <w:p w:rsidR="0054353C" w:rsidRDefault="00C02C48">
      <w:pPr>
        <w:spacing w:after="0" w:line="240" w:lineRule="auto"/>
        <w:rPr>
          <w:rFonts w:ascii="Times New Roman" w:hAnsi="Times New Roman"/>
          <w:sz w:val="28"/>
        </w:rPr>
      </w:pPr>
      <w:r>
        <w:rPr>
          <w:rFonts w:ascii="Times New Roman" w:hAnsi="Times New Roman"/>
          <w:sz w:val="28"/>
        </w:rPr>
        <w:t xml:space="preserve">муниципальной программы </w:t>
      </w:r>
    </w:p>
    <w:p w:rsidR="0054353C" w:rsidRDefault="00C02C48">
      <w:pPr>
        <w:spacing w:after="0" w:line="240" w:lineRule="auto"/>
        <w:rPr>
          <w:rFonts w:ascii="Times New Roman" w:hAnsi="Times New Roman"/>
          <w:sz w:val="28"/>
        </w:rPr>
      </w:pPr>
      <w:r>
        <w:rPr>
          <w:rFonts w:ascii="Times New Roman" w:hAnsi="Times New Roman"/>
          <w:sz w:val="28"/>
        </w:rPr>
        <w:t xml:space="preserve">«Энергосбережение и повышение </w:t>
      </w:r>
    </w:p>
    <w:p w:rsidR="0054353C" w:rsidRDefault="00C02C48">
      <w:pPr>
        <w:spacing w:after="0" w:line="240" w:lineRule="auto"/>
        <w:rPr>
          <w:rFonts w:ascii="Times New Roman" w:hAnsi="Times New Roman"/>
          <w:sz w:val="28"/>
        </w:rPr>
      </w:pPr>
      <w:r>
        <w:rPr>
          <w:rFonts w:ascii="Times New Roman" w:hAnsi="Times New Roman"/>
          <w:sz w:val="28"/>
        </w:rPr>
        <w:t>энергетической эффективности</w:t>
      </w:r>
    </w:p>
    <w:p w:rsidR="0054353C" w:rsidRDefault="00C02C48">
      <w:pPr>
        <w:spacing w:after="0" w:line="240" w:lineRule="auto"/>
        <w:rPr>
          <w:rFonts w:ascii="Times New Roman" w:hAnsi="Times New Roman"/>
          <w:sz w:val="28"/>
        </w:rPr>
      </w:pPr>
      <w:r>
        <w:rPr>
          <w:rFonts w:ascii="Times New Roman" w:hAnsi="Times New Roman"/>
          <w:sz w:val="28"/>
        </w:rPr>
        <w:t xml:space="preserve">на территории </w:t>
      </w:r>
      <w:proofErr w:type="gramStart"/>
      <w:r>
        <w:rPr>
          <w:rFonts w:ascii="Times New Roman" w:hAnsi="Times New Roman"/>
          <w:sz w:val="28"/>
        </w:rPr>
        <w:t>Новокузнецкого</w:t>
      </w:r>
      <w:proofErr w:type="gramEnd"/>
      <w:r>
        <w:rPr>
          <w:rFonts w:ascii="Times New Roman" w:hAnsi="Times New Roman"/>
          <w:sz w:val="28"/>
        </w:rPr>
        <w:t xml:space="preserve"> </w:t>
      </w:r>
    </w:p>
    <w:p w:rsidR="0054353C" w:rsidRDefault="00C02C48">
      <w:pPr>
        <w:spacing w:after="0" w:line="240" w:lineRule="auto"/>
        <w:rPr>
          <w:rFonts w:ascii="Times New Roman" w:hAnsi="Times New Roman"/>
          <w:sz w:val="24"/>
        </w:rPr>
      </w:pPr>
      <w:r>
        <w:rPr>
          <w:rFonts w:ascii="Times New Roman" w:hAnsi="Times New Roman"/>
          <w:sz w:val="28"/>
        </w:rPr>
        <w:t>городского округа»</w:t>
      </w:r>
    </w:p>
    <w:p w:rsidR="0054353C" w:rsidRDefault="0054353C">
      <w:pPr>
        <w:spacing w:after="0" w:line="240" w:lineRule="auto"/>
        <w:rPr>
          <w:rFonts w:ascii="Times New Roman" w:hAnsi="Times New Roman"/>
          <w:sz w:val="24"/>
        </w:rPr>
      </w:pPr>
    </w:p>
    <w:p w:rsidR="0054353C" w:rsidRDefault="00C02C48" w:rsidP="005C595B">
      <w:pPr>
        <w:spacing w:after="0" w:line="240" w:lineRule="auto"/>
        <w:ind w:firstLine="851"/>
        <w:jc w:val="both"/>
        <w:rPr>
          <w:rFonts w:ascii="Times New Roman" w:hAnsi="Times New Roman"/>
          <w:sz w:val="28"/>
          <w:highlight w:val="white"/>
        </w:rPr>
      </w:pPr>
      <w:proofErr w:type="gramStart"/>
      <w:r>
        <w:rPr>
          <w:rFonts w:ascii="Times New Roman" w:hAnsi="Times New Roman"/>
          <w:sz w:val="28"/>
          <w:highlight w:val="white"/>
        </w:rPr>
        <w:t>В соответствии со статьей 179 Бюджетного кодекса Российской Федерации, Указом Президента Российской Федерации от 07.05.2024г. №309 «О национальных целях развития Российской Федерации на период до 2030 года и на перспективу до 2036 года», Федеральным законом от 23.11.2009 №261-ФЗ «Об энергосбережении и о повышении энергетической эффективности», постановлением Правительства Российской Федерации от 11.02.2021 №161 «Об утверждении требований к региональным и муниципальным</w:t>
      </w:r>
      <w:proofErr w:type="gramEnd"/>
      <w:r>
        <w:rPr>
          <w:rFonts w:ascii="Times New Roman" w:hAnsi="Times New Roman"/>
          <w:sz w:val="28"/>
          <w:highlight w:val="white"/>
        </w:rPr>
        <w:t xml:space="preserve"> </w:t>
      </w:r>
      <w:proofErr w:type="gramStart"/>
      <w:r>
        <w:rPr>
          <w:rFonts w:ascii="Times New Roman" w:hAnsi="Times New Roman"/>
          <w:sz w:val="28"/>
          <w:highlight w:val="white"/>
        </w:rPr>
        <w:t>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постановлением Правительства Кемеровской области – Кузбасса от 31.10.2023 №705 «Об утверждении Государственной программы Кемеровской области - Кузбасса «Развитие жилищно-коммунального и дорожного комплекса Кузбасса», постановлением администрации города Новокузнецка от  04.12.2019 №199 «Об утверждении Порядка разработки, реализации и</w:t>
      </w:r>
      <w:proofErr w:type="gramEnd"/>
      <w:r>
        <w:rPr>
          <w:rFonts w:ascii="Times New Roman" w:hAnsi="Times New Roman"/>
          <w:sz w:val="28"/>
          <w:highlight w:val="white"/>
        </w:rPr>
        <w:t xml:space="preserve"> оценки эффективности муниципальных программ Новокузнецкого городского округа», руководствуясь статьей 40 Устава Новокузнецкого городского округа:</w:t>
      </w:r>
    </w:p>
    <w:p w:rsidR="0054353C" w:rsidRDefault="00C02C48" w:rsidP="005C595B">
      <w:pPr>
        <w:spacing w:after="0" w:line="240" w:lineRule="auto"/>
        <w:ind w:firstLine="851"/>
        <w:jc w:val="both"/>
        <w:rPr>
          <w:rFonts w:ascii="Times New Roman" w:hAnsi="Times New Roman"/>
          <w:sz w:val="28"/>
          <w:highlight w:val="white"/>
        </w:rPr>
      </w:pPr>
      <w:r>
        <w:rPr>
          <w:rFonts w:ascii="Times New Roman" w:hAnsi="Times New Roman"/>
          <w:sz w:val="28"/>
          <w:highlight w:val="white"/>
        </w:rPr>
        <w:t>1. Утвердить муниципальную программу «Энергосбережение и повышение энергетической эффективности на территории Новокузнецкого городского округа» согласно приложению к настоящему постановлению.</w:t>
      </w:r>
    </w:p>
    <w:p w:rsidR="0054353C" w:rsidRDefault="00C02C48" w:rsidP="005C595B">
      <w:pPr>
        <w:spacing w:after="0" w:line="240" w:lineRule="auto"/>
        <w:ind w:firstLine="851"/>
        <w:jc w:val="both"/>
        <w:rPr>
          <w:rFonts w:ascii="Times New Roman" w:hAnsi="Times New Roman"/>
          <w:sz w:val="28"/>
          <w:highlight w:val="white"/>
        </w:rPr>
      </w:pPr>
      <w:r>
        <w:rPr>
          <w:rFonts w:ascii="Times New Roman" w:hAnsi="Times New Roman"/>
          <w:sz w:val="28"/>
          <w:highlight w:val="white"/>
        </w:rPr>
        <w:t xml:space="preserve">2. Признать утратившим силу постановление администрации города Новокузнецка от 27.02.2024 №34 «Об утверждении муниципальной программы </w:t>
      </w:r>
      <w:r>
        <w:rPr>
          <w:rFonts w:ascii="Times New Roman" w:hAnsi="Times New Roman"/>
          <w:sz w:val="28"/>
          <w:highlight w:val="white"/>
        </w:rPr>
        <w:lastRenderedPageBreak/>
        <w:t>«Энергосбережение и повышение энергетической эффективности на территории Новокузнецкого городского округа».</w:t>
      </w:r>
    </w:p>
    <w:p w:rsidR="0054353C" w:rsidRDefault="00C02C48" w:rsidP="005C595B">
      <w:pPr>
        <w:spacing w:after="0" w:line="240" w:lineRule="auto"/>
        <w:ind w:firstLine="851"/>
        <w:jc w:val="both"/>
        <w:rPr>
          <w:rFonts w:ascii="Times New Roman" w:hAnsi="Times New Roman"/>
          <w:sz w:val="28"/>
          <w:highlight w:val="white"/>
        </w:rPr>
      </w:pPr>
      <w:r>
        <w:rPr>
          <w:rFonts w:ascii="Times New Roman" w:hAnsi="Times New Roman"/>
          <w:sz w:val="28"/>
          <w:highlight w:val="white"/>
        </w:rPr>
        <w:t>3. Признать утратившим силу постановление администрации города Новокузнецка от 28.03.2025 №78 «О внесении изменения в постановление администрации города Новокузнецка от 27.02.2024 №34 «Об утверждении муниципальной программы «Энергосбережение и повышение энергетической эффективности на территории Новокузнецкого городского округа».</w:t>
      </w:r>
    </w:p>
    <w:p w:rsidR="0054353C" w:rsidRDefault="00C02C48" w:rsidP="005C595B">
      <w:pPr>
        <w:pStyle w:val="ConsPlusNormal"/>
        <w:ind w:firstLine="851"/>
        <w:jc w:val="both"/>
        <w:rPr>
          <w:rFonts w:ascii="Times New Roman" w:hAnsi="Times New Roman"/>
          <w:sz w:val="28"/>
        </w:rPr>
      </w:pPr>
      <w:r>
        <w:rPr>
          <w:rFonts w:ascii="Times New Roman" w:hAnsi="Times New Roman"/>
          <w:sz w:val="28"/>
        </w:rPr>
        <w:t xml:space="preserve">4. Управлению информационной политики и социальных коммуникаций администрации города Новокузнецка обеспечить официальное опубликование настоящего постановления. </w:t>
      </w:r>
    </w:p>
    <w:p w:rsidR="0054353C" w:rsidRDefault="00C02C48" w:rsidP="005C595B">
      <w:pPr>
        <w:spacing w:after="0" w:line="240" w:lineRule="auto"/>
        <w:ind w:firstLine="851"/>
        <w:jc w:val="both"/>
        <w:rPr>
          <w:rFonts w:ascii="Times New Roman" w:hAnsi="Times New Roman"/>
          <w:sz w:val="28"/>
        </w:rPr>
      </w:pPr>
      <w:r>
        <w:rPr>
          <w:rFonts w:ascii="Times New Roman" w:hAnsi="Times New Roman"/>
          <w:sz w:val="28"/>
          <w:highlight w:val="white"/>
        </w:rPr>
        <w:t>5. Настоящее постановление вступает в силу с 01.01.2026.</w:t>
      </w:r>
    </w:p>
    <w:p w:rsidR="0054353C" w:rsidRDefault="00C02C48" w:rsidP="005C595B">
      <w:pPr>
        <w:spacing w:after="0" w:line="240" w:lineRule="auto"/>
        <w:ind w:firstLine="851"/>
        <w:jc w:val="both"/>
      </w:pPr>
      <w:r>
        <w:rPr>
          <w:rFonts w:ascii="Times New Roman" w:hAnsi="Times New Roman"/>
          <w:sz w:val="28"/>
          <w:highlight w:val="white"/>
        </w:rPr>
        <w:t xml:space="preserve">6. </w:t>
      </w:r>
      <w:proofErr w:type="gramStart"/>
      <w:r>
        <w:rPr>
          <w:rFonts w:ascii="Times New Roman" w:hAnsi="Times New Roman"/>
          <w:sz w:val="28"/>
          <w:highlight w:val="white"/>
        </w:rPr>
        <w:t>Контроль за</w:t>
      </w:r>
      <w:proofErr w:type="gramEnd"/>
      <w:r>
        <w:rPr>
          <w:rFonts w:ascii="Times New Roman" w:hAnsi="Times New Roman"/>
          <w:sz w:val="28"/>
          <w:highlight w:val="white"/>
        </w:rPr>
        <w:t xml:space="preserve"> исполнением настоящего постановления возложить на</w:t>
      </w:r>
      <w:r>
        <w:rPr>
          <w:rFonts w:ascii="Times New Roman" w:hAnsi="Times New Roman"/>
          <w:sz w:val="28"/>
        </w:rPr>
        <w:t xml:space="preserve"> первого заместителя Главы города.</w:t>
      </w:r>
    </w:p>
    <w:p w:rsidR="0054353C" w:rsidRDefault="0054353C" w:rsidP="005C595B">
      <w:pPr>
        <w:spacing w:after="0" w:line="240" w:lineRule="auto"/>
        <w:ind w:firstLine="851"/>
        <w:jc w:val="both"/>
        <w:rPr>
          <w:rFonts w:ascii="Times New Roman" w:hAnsi="Times New Roman"/>
          <w:sz w:val="28"/>
        </w:rPr>
      </w:pPr>
    </w:p>
    <w:p w:rsidR="0054353C" w:rsidRDefault="0054353C" w:rsidP="005C595B">
      <w:pPr>
        <w:spacing w:after="0" w:line="240" w:lineRule="auto"/>
        <w:ind w:firstLine="851"/>
        <w:jc w:val="both"/>
        <w:rPr>
          <w:rFonts w:ascii="Times New Roman" w:hAnsi="Times New Roman"/>
          <w:sz w:val="28"/>
        </w:rPr>
      </w:pPr>
    </w:p>
    <w:p w:rsidR="0054353C" w:rsidRDefault="00C02C48" w:rsidP="005C595B">
      <w:pPr>
        <w:spacing w:after="0" w:line="240" w:lineRule="auto"/>
        <w:ind w:firstLine="851"/>
        <w:jc w:val="both"/>
        <w:rPr>
          <w:rFonts w:ascii="Times New Roman" w:hAnsi="Times New Roman"/>
          <w:sz w:val="28"/>
        </w:rPr>
      </w:pPr>
      <w:r>
        <w:rPr>
          <w:rFonts w:ascii="Times New Roman" w:hAnsi="Times New Roman"/>
          <w:sz w:val="28"/>
        </w:rPr>
        <w:t>Глава города                                                                               Д. П. Ильин</w:t>
      </w:r>
    </w:p>
    <w:p w:rsidR="00C02C48" w:rsidRPr="00C02C48" w:rsidRDefault="00C02C48" w:rsidP="005C595B">
      <w:pPr>
        <w:ind w:firstLine="851"/>
      </w:pPr>
    </w:p>
    <w:p w:rsidR="00C02C48" w:rsidRDefault="00C02C48" w:rsidP="005C595B">
      <w:pPr>
        <w:ind w:firstLine="851"/>
      </w:pPr>
    </w:p>
    <w:p w:rsidR="0054353C" w:rsidRDefault="0054353C"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D118AD" w:rsidRDefault="00D118AD" w:rsidP="005C595B">
      <w:pPr>
        <w:tabs>
          <w:tab w:val="left" w:pos="2100"/>
        </w:tabs>
        <w:ind w:firstLine="851"/>
      </w:pPr>
    </w:p>
    <w:p w:rsidR="00A14F5D" w:rsidRDefault="00A14F5D" w:rsidP="005C595B">
      <w:pPr>
        <w:pageBreakBefore/>
        <w:tabs>
          <w:tab w:val="left" w:pos="5954"/>
          <w:tab w:val="right" w:pos="9637"/>
        </w:tabs>
        <w:spacing w:after="0" w:line="240" w:lineRule="auto"/>
        <w:ind w:firstLine="4395"/>
        <w:contextualSpacing/>
        <w:jc w:val="right"/>
      </w:pPr>
      <w:r>
        <w:rPr>
          <w:rFonts w:ascii="Times New Roman" w:hAnsi="Times New Roman"/>
          <w:sz w:val="28"/>
        </w:rPr>
        <w:lastRenderedPageBreak/>
        <w:t>Приложение</w:t>
      </w:r>
    </w:p>
    <w:p w:rsidR="00A14F5D" w:rsidRDefault="00A14F5D" w:rsidP="005C595B">
      <w:pPr>
        <w:tabs>
          <w:tab w:val="left" w:pos="5387"/>
        </w:tabs>
        <w:spacing w:after="0" w:line="240" w:lineRule="auto"/>
        <w:ind w:firstLine="851"/>
        <w:jc w:val="right"/>
      </w:pPr>
      <w:r>
        <w:rPr>
          <w:rFonts w:ascii="Times New Roman" w:hAnsi="Times New Roman"/>
          <w:sz w:val="28"/>
        </w:rPr>
        <w:t>к постановлению администрации</w:t>
      </w:r>
    </w:p>
    <w:p w:rsidR="00A14F5D" w:rsidRDefault="00A14F5D" w:rsidP="005C595B">
      <w:pPr>
        <w:spacing w:after="0" w:line="240" w:lineRule="auto"/>
        <w:ind w:firstLine="851"/>
        <w:jc w:val="right"/>
        <w:rPr>
          <w:rFonts w:ascii="Times New Roman" w:hAnsi="Times New Roman"/>
          <w:color w:val="00B050"/>
          <w:sz w:val="28"/>
        </w:rPr>
      </w:pPr>
      <w:r>
        <w:rPr>
          <w:rFonts w:ascii="Times New Roman" w:hAnsi="Times New Roman"/>
          <w:sz w:val="28"/>
        </w:rPr>
        <w:t xml:space="preserve">города Новокузнецка </w:t>
      </w:r>
    </w:p>
    <w:p w:rsidR="00A14F5D" w:rsidRDefault="00A14F5D" w:rsidP="005C595B">
      <w:pPr>
        <w:spacing w:after="0" w:line="240" w:lineRule="auto"/>
        <w:ind w:firstLine="851"/>
        <w:jc w:val="right"/>
        <w:rPr>
          <w:rFonts w:ascii="Times New Roman" w:hAnsi="Times New Roman"/>
          <w:sz w:val="28"/>
        </w:rPr>
      </w:pPr>
      <w:r>
        <w:rPr>
          <w:rFonts w:ascii="Times New Roman" w:hAnsi="Times New Roman"/>
          <w:sz w:val="28"/>
        </w:rPr>
        <w:t>от ____________№______</w:t>
      </w:r>
    </w:p>
    <w:p w:rsidR="00A14F5D" w:rsidRDefault="00A14F5D" w:rsidP="005C595B">
      <w:pPr>
        <w:spacing w:after="0" w:line="240" w:lineRule="auto"/>
        <w:ind w:firstLine="851"/>
        <w:jc w:val="right"/>
        <w:rPr>
          <w:rFonts w:ascii="Times New Roman" w:hAnsi="Times New Roman"/>
          <w:sz w:val="28"/>
        </w:rPr>
      </w:pPr>
    </w:p>
    <w:p w:rsidR="00A14F5D" w:rsidRDefault="00A14F5D" w:rsidP="005C595B">
      <w:pPr>
        <w:spacing w:after="0" w:line="240" w:lineRule="auto"/>
        <w:ind w:firstLine="851"/>
        <w:jc w:val="right"/>
        <w:rPr>
          <w:rFonts w:ascii="Times New Roman" w:hAnsi="Times New Roman"/>
          <w:sz w:val="28"/>
        </w:rPr>
      </w:pPr>
    </w:p>
    <w:p w:rsidR="00EC46D9" w:rsidRPr="00EC46D9" w:rsidRDefault="00EC46D9" w:rsidP="005C595B">
      <w:pPr>
        <w:spacing w:after="0" w:line="240" w:lineRule="auto"/>
        <w:ind w:firstLine="851"/>
        <w:jc w:val="center"/>
        <w:rPr>
          <w:rFonts w:ascii="Times New Roman" w:hAnsi="Times New Roman"/>
          <w:b/>
          <w:sz w:val="28"/>
        </w:rPr>
      </w:pPr>
      <w:r w:rsidRPr="00EC46D9">
        <w:rPr>
          <w:rFonts w:ascii="Times New Roman" w:hAnsi="Times New Roman"/>
          <w:b/>
          <w:sz w:val="28"/>
        </w:rPr>
        <w:t>Стратегические приоритеты муниципальной программы</w:t>
      </w:r>
    </w:p>
    <w:p w:rsidR="00EC46D9" w:rsidRPr="00EC46D9" w:rsidRDefault="00EC46D9" w:rsidP="005C595B">
      <w:pPr>
        <w:spacing w:after="0" w:line="240" w:lineRule="auto"/>
        <w:ind w:firstLine="851"/>
        <w:jc w:val="center"/>
        <w:rPr>
          <w:rFonts w:ascii="Times New Roman" w:hAnsi="Times New Roman"/>
          <w:b/>
          <w:sz w:val="28"/>
        </w:rPr>
      </w:pPr>
      <w:r w:rsidRPr="00EC46D9">
        <w:rPr>
          <w:rFonts w:ascii="Times New Roman" w:hAnsi="Times New Roman"/>
          <w:b/>
          <w:sz w:val="28"/>
        </w:rPr>
        <w:t>Новокузнецкого городского округа</w:t>
      </w:r>
    </w:p>
    <w:p w:rsidR="006638A4" w:rsidRDefault="00EC46D9" w:rsidP="005C595B">
      <w:pPr>
        <w:spacing w:after="0" w:line="240" w:lineRule="auto"/>
        <w:ind w:firstLine="851"/>
        <w:jc w:val="center"/>
        <w:rPr>
          <w:rFonts w:ascii="Times New Roman" w:hAnsi="Times New Roman"/>
          <w:sz w:val="28"/>
        </w:rPr>
      </w:pPr>
      <w:r w:rsidRPr="00EC46D9">
        <w:rPr>
          <w:rFonts w:ascii="Times New Roman" w:hAnsi="Times New Roman"/>
          <w:sz w:val="28"/>
        </w:rPr>
        <w:t>«Энергосбережение и повышение энергетической эффективности на территории Новокузнецкого городского округа»</w:t>
      </w:r>
    </w:p>
    <w:p w:rsidR="00EC46D9" w:rsidRDefault="00EC46D9" w:rsidP="005C595B">
      <w:pPr>
        <w:spacing w:after="0" w:line="240" w:lineRule="auto"/>
        <w:ind w:firstLine="851"/>
        <w:jc w:val="center"/>
        <w:rPr>
          <w:rFonts w:ascii="Times New Roman" w:hAnsi="Times New Roman"/>
          <w:sz w:val="28"/>
        </w:rPr>
      </w:pPr>
    </w:p>
    <w:p w:rsidR="006638A4" w:rsidRDefault="006638A4" w:rsidP="005C595B">
      <w:pPr>
        <w:spacing w:after="0" w:line="240" w:lineRule="auto"/>
        <w:ind w:firstLine="851"/>
        <w:jc w:val="center"/>
        <w:rPr>
          <w:rFonts w:ascii="Times New Roman" w:eastAsia="Calibri" w:hAnsi="Times New Roman"/>
          <w:color w:val="auto"/>
          <w:sz w:val="28"/>
          <w:szCs w:val="28"/>
          <w:lang w:eastAsia="en-US"/>
        </w:rPr>
      </w:pPr>
      <w:r>
        <w:rPr>
          <w:rFonts w:ascii="Times New Roman" w:eastAsia="Calibri" w:hAnsi="Times New Roman"/>
          <w:color w:val="auto"/>
          <w:sz w:val="28"/>
          <w:szCs w:val="28"/>
          <w:lang w:eastAsia="en-US"/>
        </w:rPr>
        <w:t xml:space="preserve">1. Оценка </w:t>
      </w:r>
      <w:r w:rsidRPr="006638A4">
        <w:rPr>
          <w:rFonts w:ascii="Times New Roman" w:eastAsia="Calibri" w:hAnsi="Times New Roman"/>
          <w:color w:val="auto"/>
          <w:sz w:val="28"/>
          <w:szCs w:val="28"/>
          <w:lang w:eastAsia="en-US"/>
        </w:rPr>
        <w:t xml:space="preserve">текущего состояния сферы энергосбережения и </w:t>
      </w:r>
      <w:proofErr w:type="spellStart"/>
      <w:r w:rsidRPr="006638A4">
        <w:rPr>
          <w:rFonts w:ascii="Times New Roman" w:eastAsia="Calibri" w:hAnsi="Times New Roman"/>
          <w:color w:val="auto"/>
          <w:sz w:val="28"/>
          <w:szCs w:val="28"/>
          <w:lang w:eastAsia="en-US"/>
        </w:rPr>
        <w:t>энергоэффективности</w:t>
      </w:r>
      <w:proofErr w:type="spellEnd"/>
      <w:r w:rsidRPr="006638A4">
        <w:rPr>
          <w:rFonts w:ascii="Times New Roman" w:eastAsia="Calibri" w:hAnsi="Times New Roman"/>
          <w:color w:val="auto"/>
          <w:sz w:val="28"/>
          <w:szCs w:val="28"/>
          <w:lang w:eastAsia="en-US"/>
        </w:rPr>
        <w:t xml:space="preserve"> использования энергоресурсов</w:t>
      </w:r>
      <w:r w:rsidRPr="006638A4">
        <w:t xml:space="preserve"> </w:t>
      </w:r>
      <w:r w:rsidRPr="006638A4">
        <w:rPr>
          <w:rFonts w:ascii="Times New Roman" w:eastAsia="Calibri" w:hAnsi="Times New Roman"/>
          <w:color w:val="auto"/>
          <w:sz w:val="28"/>
          <w:szCs w:val="28"/>
          <w:lang w:eastAsia="en-US"/>
        </w:rPr>
        <w:t>Новокузнецкого городского округа</w:t>
      </w:r>
    </w:p>
    <w:p w:rsidR="006638A4" w:rsidRDefault="006638A4" w:rsidP="005C595B">
      <w:pPr>
        <w:spacing w:after="0" w:line="240" w:lineRule="auto"/>
        <w:ind w:firstLine="851"/>
        <w:jc w:val="center"/>
        <w:rPr>
          <w:rFonts w:ascii="Times New Roman" w:eastAsia="Calibri" w:hAnsi="Times New Roman"/>
          <w:color w:val="auto"/>
          <w:sz w:val="28"/>
          <w:szCs w:val="28"/>
          <w:lang w:eastAsia="en-US"/>
        </w:rPr>
      </w:pPr>
    </w:p>
    <w:p w:rsidR="006638A4" w:rsidRDefault="006638A4" w:rsidP="005C595B">
      <w:pPr>
        <w:spacing w:after="0" w:line="240" w:lineRule="auto"/>
        <w:ind w:firstLine="851"/>
        <w:jc w:val="both"/>
        <w:rPr>
          <w:rFonts w:ascii="Times New Roman" w:hAnsi="Times New Roman"/>
          <w:sz w:val="28"/>
        </w:rPr>
      </w:pPr>
      <w:r>
        <w:rPr>
          <w:rFonts w:ascii="Times New Roman" w:hAnsi="Times New Roman"/>
          <w:sz w:val="28"/>
        </w:rPr>
        <w:t>Новокузнецкий городской округ является крупным промышленным и индустриальным городом Кемеровской области – Кузбасса с высоким экономическим потенциалом и играет важную роль в экономике не только региона, но и Сибири.</w:t>
      </w:r>
    </w:p>
    <w:p w:rsidR="006638A4" w:rsidRDefault="006638A4" w:rsidP="005C595B">
      <w:pPr>
        <w:spacing w:after="0" w:line="240" w:lineRule="auto"/>
        <w:ind w:firstLine="851"/>
        <w:jc w:val="both"/>
        <w:rPr>
          <w:rFonts w:ascii="Times New Roman" w:hAnsi="Times New Roman"/>
          <w:sz w:val="28"/>
        </w:rPr>
      </w:pPr>
      <w:r>
        <w:rPr>
          <w:rFonts w:ascii="Times New Roman" w:hAnsi="Times New Roman"/>
          <w:sz w:val="28"/>
        </w:rPr>
        <w:t>Существующий уровень энергоемкости бюджетной сферы муниципального образования и темпы роста тарифов топливно-энергетических и коммунальных ресурсов приводит к следующим негативным последствиям:</w:t>
      </w:r>
    </w:p>
    <w:p w:rsidR="006638A4" w:rsidRDefault="006638A4" w:rsidP="005C595B">
      <w:pPr>
        <w:spacing w:after="0" w:line="240" w:lineRule="auto"/>
        <w:ind w:firstLine="851"/>
        <w:jc w:val="both"/>
        <w:rPr>
          <w:rFonts w:ascii="Times New Roman" w:hAnsi="Times New Roman"/>
          <w:sz w:val="28"/>
        </w:rPr>
      </w:pPr>
      <w:r>
        <w:rPr>
          <w:rFonts w:ascii="Times New Roman" w:hAnsi="Times New Roman"/>
          <w:sz w:val="28"/>
        </w:rPr>
        <w:t>- росту затрат на оплату топливно-энергетических и коммунальных ресурсов;</w:t>
      </w:r>
    </w:p>
    <w:p w:rsidR="006638A4" w:rsidRDefault="006638A4" w:rsidP="005C595B">
      <w:pPr>
        <w:spacing w:after="0" w:line="240" w:lineRule="auto"/>
        <w:ind w:firstLine="851"/>
        <w:jc w:val="both"/>
        <w:rPr>
          <w:rFonts w:ascii="Times New Roman" w:hAnsi="Times New Roman"/>
          <w:sz w:val="28"/>
        </w:rPr>
      </w:pPr>
      <w:r>
        <w:rPr>
          <w:rFonts w:ascii="Times New Roman" w:hAnsi="Times New Roman"/>
          <w:sz w:val="28"/>
        </w:rPr>
        <w:t>- снижению эффективности бюджетных расходов, вызванному ростом доли затрат на оплату коммунальных услуг в общих затратах на муниципальное образование.</w:t>
      </w:r>
    </w:p>
    <w:p w:rsidR="006638A4" w:rsidRDefault="006638A4" w:rsidP="005C595B">
      <w:pPr>
        <w:spacing w:after="0" w:line="240" w:lineRule="auto"/>
        <w:ind w:firstLine="851"/>
        <w:jc w:val="both"/>
        <w:rPr>
          <w:rFonts w:ascii="Times New Roman" w:hAnsi="Times New Roman"/>
          <w:sz w:val="28"/>
        </w:rPr>
      </w:pPr>
      <w:r>
        <w:rPr>
          <w:rFonts w:ascii="Times New Roman" w:hAnsi="Times New Roman"/>
          <w:sz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согласованных действий по повышению энергетической эффективности бюджетной сферы муниципального образования.</w:t>
      </w:r>
    </w:p>
    <w:p w:rsidR="00EC46D9" w:rsidRDefault="00EC46D9" w:rsidP="005C595B">
      <w:pPr>
        <w:spacing w:after="0" w:line="240" w:lineRule="auto"/>
        <w:ind w:firstLine="851"/>
        <w:jc w:val="both"/>
        <w:rPr>
          <w:rFonts w:ascii="Times New Roman" w:hAnsi="Times New Roman"/>
          <w:sz w:val="28"/>
        </w:rPr>
      </w:pPr>
      <w:proofErr w:type="gramStart"/>
      <w:r>
        <w:rPr>
          <w:rFonts w:ascii="Times New Roman" w:hAnsi="Times New Roman"/>
          <w:sz w:val="28"/>
        </w:rPr>
        <w:t>Муниципальная программа разработана в соответствии с требованиями к региональным и муниципальным программам в области энергосбережения и повышения энергетической эффективности, утвержденными Постановлением Правительства Российской Федерации от 01.02.2021 г.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w:t>
      </w:r>
      <w:proofErr w:type="gramEnd"/>
      <w:r>
        <w:rPr>
          <w:rFonts w:ascii="Times New Roman" w:hAnsi="Times New Roman"/>
          <w:sz w:val="28"/>
        </w:rPr>
        <w:t xml:space="preserve"> Федерации».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Настоящая муниципальная программа направлена на эффективное и рациональное использование энергетических ресурсов на территории города Новокузнецка, повышение уровня оснащенности приборами учета, </w:t>
      </w:r>
      <w:r>
        <w:rPr>
          <w:rFonts w:ascii="Times New Roman" w:hAnsi="Times New Roman"/>
          <w:sz w:val="28"/>
        </w:rPr>
        <w:lastRenderedPageBreak/>
        <w:t>используемых энергетических ресурсов, снижение удельных показателей топливно-энергетических ресурсов во всех сферах деятельности Новокузнецкого городского округа.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Содействие внедрению энергосберегающих технологий является одной из важнейших задач органов местного самоуправления при реализации приоритетных направлений стратегического развития города Новокузнецка.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Новокузнецком городском округе преобладает централизованная система канализации. Городские канализационные сети собирают и транспортируют сточные воды, очистные сооружения городской канализации обеспечивают полный цикл механической и биологической очистки.</w:t>
      </w:r>
    </w:p>
    <w:p w:rsidR="00EC46D9" w:rsidRDefault="00EC46D9" w:rsidP="005C595B">
      <w:pPr>
        <w:spacing w:after="0" w:line="240" w:lineRule="auto"/>
        <w:ind w:firstLine="851"/>
        <w:jc w:val="both"/>
        <w:rPr>
          <w:rFonts w:ascii="Times New Roman" w:hAnsi="Times New Roman"/>
          <w:sz w:val="28"/>
        </w:rPr>
      </w:pPr>
      <w:proofErr w:type="gramStart"/>
      <w:r>
        <w:rPr>
          <w:rFonts w:ascii="Times New Roman" w:hAnsi="Times New Roman"/>
          <w:sz w:val="28"/>
        </w:rPr>
        <w:t>Основными способами энергосбережения и повышения энергетической эффективности в системах водоснабжения и водоотведения являются модернизация оборудования, снижение потерь воды в централизованной системе водоснабжения и водоотведения при транспортировке, снижение расхода электрической энергии, потребляемой в технологическом процессе подготовки питьевой воды, снижение расхода электрической энергии, потребляемой в технологическом процессе транспортировки питьевой воды и очистки сточных вод.</w:t>
      </w:r>
      <w:proofErr w:type="gramEnd"/>
    </w:p>
    <w:p w:rsidR="00EC46D9" w:rsidRDefault="00EC46D9" w:rsidP="005C595B">
      <w:pPr>
        <w:spacing w:after="0" w:line="240" w:lineRule="auto"/>
        <w:ind w:firstLine="851"/>
        <w:jc w:val="both"/>
        <w:rPr>
          <w:rFonts w:ascii="Times New Roman" w:hAnsi="Times New Roman"/>
          <w:sz w:val="28"/>
          <w:szCs w:val="28"/>
        </w:rPr>
      </w:pPr>
      <w:r w:rsidRPr="004A271F">
        <w:rPr>
          <w:rFonts w:ascii="Times New Roman" w:hAnsi="Times New Roman"/>
          <w:sz w:val="28"/>
          <w:szCs w:val="28"/>
        </w:rPr>
        <w:t>С целью повышения надежности и качества предоставления услуг по отоплению и горячему водоснабжению Новокузнецкого городского округа, а также снижения затрат на производство и передачу тепловой энергии на территории муниципального образования</w:t>
      </w:r>
      <w:r>
        <w:rPr>
          <w:rFonts w:ascii="Times New Roman" w:hAnsi="Times New Roman"/>
          <w:sz w:val="28"/>
          <w:szCs w:val="28"/>
        </w:rPr>
        <w:t xml:space="preserve"> Новокузнецким городским округом заключено концессионное соглашение с ООО «НТК».</w:t>
      </w:r>
    </w:p>
    <w:p w:rsidR="00EC46D9" w:rsidRPr="004A271F" w:rsidRDefault="00EC46D9" w:rsidP="005C595B">
      <w:pPr>
        <w:spacing w:after="0" w:line="240" w:lineRule="auto"/>
        <w:ind w:firstLine="851"/>
        <w:jc w:val="both"/>
        <w:rPr>
          <w:rFonts w:ascii="Times New Roman" w:hAnsi="Times New Roman"/>
          <w:sz w:val="28"/>
          <w:szCs w:val="28"/>
        </w:rPr>
      </w:pPr>
      <w:r>
        <w:rPr>
          <w:rFonts w:ascii="Times New Roman" w:hAnsi="Times New Roman"/>
          <w:sz w:val="28"/>
          <w:szCs w:val="28"/>
        </w:rPr>
        <w:t>Реализация мероприятий в рамках концессионного соглашения направлена на увеличение пропускной способности участков тепловых сетей, что позволит увеличить располагаемый напор, сокращение потерь тепла, что в итоге обеспечит качественное предоставление коммунальных услуг теплоснабжения и горячего водоснабжения.</w:t>
      </w:r>
    </w:p>
    <w:p w:rsidR="00EC46D9" w:rsidRPr="00A54ECA" w:rsidRDefault="00EC46D9" w:rsidP="005C595B">
      <w:pPr>
        <w:spacing w:after="0" w:line="240" w:lineRule="auto"/>
        <w:ind w:firstLine="851"/>
        <w:jc w:val="both"/>
        <w:rPr>
          <w:rFonts w:ascii="Times New Roman" w:hAnsi="Times New Roman"/>
          <w:color w:val="auto"/>
          <w:sz w:val="28"/>
          <w:szCs w:val="28"/>
        </w:rPr>
      </w:pPr>
      <w:r>
        <w:rPr>
          <w:rFonts w:ascii="Times New Roman" w:hAnsi="Times New Roman"/>
          <w:color w:val="auto"/>
          <w:sz w:val="28"/>
          <w:szCs w:val="28"/>
        </w:rPr>
        <w:t xml:space="preserve">1.1. </w:t>
      </w:r>
      <w:r w:rsidRPr="00A54ECA">
        <w:rPr>
          <w:rFonts w:ascii="Times New Roman" w:hAnsi="Times New Roman"/>
          <w:sz w:val="28"/>
        </w:rPr>
        <w:t>Жилищный фонд Новокузнецкого городского округа  на 01.01.2024 года составил 12954,3 тыс. м</w:t>
      </w:r>
      <w:proofErr w:type="gramStart"/>
      <w:r w:rsidRPr="00A54ECA">
        <w:rPr>
          <w:rFonts w:ascii="Times New Roman" w:hAnsi="Times New Roman"/>
          <w:sz w:val="28"/>
        </w:rPr>
        <w:t>2</w:t>
      </w:r>
      <w:proofErr w:type="gramEnd"/>
      <w:r w:rsidRPr="00A54ECA">
        <w:rPr>
          <w:rFonts w:ascii="Times New Roman" w:hAnsi="Times New Roman"/>
          <w:sz w:val="28"/>
        </w:rPr>
        <w:t>, в том числе площадь, находящаяся в многоквартирных домах, составила 11444,45 тыс. м2. При общей численности населения города, составляющей 533,6 тыс. человек на 01.01.2024 года, 422,737 тыс. человек являются жителями МКД.</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жилищном секторе главной проблемой является отсутствие интереса у управляющих компаний, собственников жилья и </w:t>
      </w:r>
      <w:proofErr w:type="spellStart"/>
      <w:r>
        <w:rPr>
          <w:rFonts w:ascii="Times New Roman" w:hAnsi="Times New Roman"/>
          <w:sz w:val="28"/>
        </w:rPr>
        <w:t>ресурсоснабжающих</w:t>
      </w:r>
      <w:proofErr w:type="spellEnd"/>
      <w:r>
        <w:rPr>
          <w:rFonts w:ascii="Times New Roman" w:hAnsi="Times New Roman"/>
          <w:sz w:val="28"/>
        </w:rPr>
        <w:t xml:space="preserve"> организаций в проведении мероприятий, в большей степени связанной с отсутствием у управляющих организаций необходимых ресурсов для привлечения финансов при проведении в МКД энергосберегающих мероприятий.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Решение проблемы энергосбережения и повышения энергетической эффективности носит долгосрочный характер, что обусловлено необходимостью как изменения системы отношений на рынках энергоносителей, замены и модернизации значительной части производственной, инженерной и социальной инфраструктуры и ее развития на </w:t>
      </w:r>
      <w:r>
        <w:rPr>
          <w:rFonts w:ascii="Times New Roman" w:hAnsi="Times New Roman"/>
          <w:sz w:val="28"/>
        </w:rPr>
        <w:lastRenderedPageBreak/>
        <w:t>новой технологической базе, а также заинтересованностью конечного потребителя в энергосбережении и повышении энергетической эффективности.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Способствовать меньшему расходу ресурсов может управляющая компания, а также каждый собственник квартиры. Для этого можно использовать следующие способы.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w:t>
      </w:r>
      <w:r>
        <w:rPr>
          <w:rFonts w:ascii="Times New Roman" w:hAnsi="Times New Roman"/>
          <w:sz w:val="28"/>
        </w:rPr>
        <w:tab/>
        <w:t>Установка светодиодного освещения. Энергосберегающие лампы потребляют гораздо меньше электричества, чем обычные. Если они будут использоваться в каждой квартире и подъезде, общее потребление электроэнергии дома уменьшиться в несколько раз.</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w:t>
      </w:r>
      <w:r>
        <w:rPr>
          <w:rFonts w:ascii="Times New Roman" w:hAnsi="Times New Roman"/>
          <w:sz w:val="28"/>
        </w:rPr>
        <w:tab/>
        <w:t>Монтаж счётчиков учёта. С помощью таких устройств жильцы могут контролировать расход воды и электричества. Будет более эффективным дополнительно установить и общедомовые счётчики энергии, если есть такая возможность. Так жильцы не будут переплачивать за работу электрооборудования в подъездах. К слову, особенно много общедомовых ресурсов уходит на содержание лифта.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w:t>
      </w:r>
      <w:r>
        <w:rPr>
          <w:rFonts w:ascii="Times New Roman" w:hAnsi="Times New Roman"/>
          <w:sz w:val="28"/>
        </w:rPr>
        <w:tab/>
        <w:t xml:space="preserve">Установка в доме индивидуального теплового пункта с автоматическим регулированием. Такое оборудование будет реагировать на погодные </w:t>
      </w:r>
      <w:proofErr w:type="gramStart"/>
      <w:r>
        <w:rPr>
          <w:rFonts w:ascii="Times New Roman" w:hAnsi="Times New Roman"/>
          <w:sz w:val="28"/>
        </w:rPr>
        <w:t>изменения</w:t>
      </w:r>
      <w:proofErr w:type="gramEnd"/>
      <w:r>
        <w:rPr>
          <w:rFonts w:ascii="Times New Roman" w:hAnsi="Times New Roman"/>
          <w:sz w:val="28"/>
        </w:rPr>
        <w:t xml:space="preserve"> и корректировать подачу в квартиры отопления, горячей воды, вентиляции. Если на улице станет прохладно, температура в помещениях автоматически повысится до комфортного уровня.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w:t>
      </w:r>
      <w:r>
        <w:rPr>
          <w:rFonts w:ascii="Times New Roman" w:hAnsi="Times New Roman"/>
          <w:sz w:val="28"/>
        </w:rPr>
        <w:tab/>
        <w:t>Утепление ограждающих конструкций дома. Это касается общего имущества собственников: окон и дверей подъездов, подвальных помещений и чердака.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w:t>
      </w:r>
      <w:r>
        <w:rPr>
          <w:rFonts w:ascii="Times New Roman" w:hAnsi="Times New Roman"/>
          <w:sz w:val="28"/>
        </w:rPr>
        <w:tab/>
        <w:t xml:space="preserve">Класс </w:t>
      </w:r>
      <w:proofErr w:type="spellStart"/>
      <w:r>
        <w:rPr>
          <w:rFonts w:ascii="Times New Roman" w:hAnsi="Times New Roman"/>
          <w:sz w:val="28"/>
        </w:rPr>
        <w:t>энергоэффективности</w:t>
      </w:r>
      <w:proofErr w:type="spellEnd"/>
      <w:r>
        <w:rPr>
          <w:rFonts w:ascii="Times New Roman" w:hAnsi="Times New Roman"/>
          <w:sz w:val="28"/>
        </w:rPr>
        <w:t xml:space="preserve"> можно как понизить, если не следить за домом, так и повысить, если провести мероприятия по сохранению энергоресурсов. Основные такие мероприятия:</w:t>
      </w:r>
    </w:p>
    <w:p w:rsidR="00EC46D9" w:rsidRDefault="00EC46D9" w:rsidP="005C595B">
      <w:pPr>
        <w:numPr>
          <w:ilvl w:val="0"/>
          <w:numId w:val="5"/>
        </w:numPr>
        <w:spacing w:after="0" w:line="240" w:lineRule="auto"/>
        <w:ind w:left="851" w:firstLine="851"/>
        <w:jc w:val="both"/>
        <w:rPr>
          <w:rFonts w:ascii="Times New Roman" w:hAnsi="Times New Roman"/>
          <w:sz w:val="28"/>
        </w:rPr>
      </w:pPr>
      <w:r>
        <w:rPr>
          <w:rFonts w:ascii="Times New Roman" w:hAnsi="Times New Roman"/>
          <w:sz w:val="28"/>
        </w:rPr>
        <w:t>установить энергосберегающие лампы и датчики движения или освещения;</w:t>
      </w:r>
    </w:p>
    <w:p w:rsidR="00EC46D9" w:rsidRDefault="00EC46D9" w:rsidP="005C595B">
      <w:pPr>
        <w:numPr>
          <w:ilvl w:val="0"/>
          <w:numId w:val="5"/>
        </w:numPr>
        <w:spacing w:after="0" w:line="240" w:lineRule="auto"/>
        <w:ind w:left="851" w:firstLine="851"/>
        <w:jc w:val="both"/>
        <w:rPr>
          <w:rFonts w:ascii="Times New Roman" w:hAnsi="Times New Roman"/>
          <w:sz w:val="28"/>
        </w:rPr>
      </w:pPr>
      <w:r>
        <w:rPr>
          <w:rFonts w:ascii="Times New Roman" w:hAnsi="Times New Roman"/>
          <w:sz w:val="28"/>
        </w:rPr>
        <w:t>поставить индивидуальные счетчики воды, если их еще нет;</w:t>
      </w:r>
    </w:p>
    <w:p w:rsidR="00EC46D9" w:rsidRDefault="00EC46D9" w:rsidP="005C595B">
      <w:pPr>
        <w:numPr>
          <w:ilvl w:val="0"/>
          <w:numId w:val="5"/>
        </w:numPr>
        <w:spacing w:after="0" w:line="240" w:lineRule="auto"/>
        <w:ind w:left="851" w:firstLine="851"/>
        <w:jc w:val="both"/>
        <w:rPr>
          <w:rFonts w:ascii="Times New Roman" w:hAnsi="Times New Roman"/>
          <w:sz w:val="28"/>
        </w:rPr>
      </w:pPr>
      <w:r>
        <w:rPr>
          <w:rFonts w:ascii="Times New Roman" w:hAnsi="Times New Roman"/>
          <w:sz w:val="28"/>
        </w:rPr>
        <w:t>врезать вентили на батареях для регулировки температуры;</w:t>
      </w:r>
    </w:p>
    <w:p w:rsidR="00EC46D9" w:rsidRDefault="00EC46D9" w:rsidP="005C595B">
      <w:pPr>
        <w:numPr>
          <w:ilvl w:val="0"/>
          <w:numId w:val="5"/>
        </w:numPr>
        <w:spacing w:after="0" w:line="240" w:lineRule="auto"/>
        <w:ind w:left="851" w:firstLine="851"/>
        <w:jc w:val="both"/>
        <w:rPr>
          <w:rFonts w:ascii="Times New Roman" w:hAnsi="Times New Roman"/>
          <w:sz w:val="28"/>
        </w:rPr>
      </w:pPr>
      <w:r>
        <w:rPr>
          <w:rFonts w:ascii="Times New Roman" w:hAnsi="Times New Roman"/>
          <w:sz w:val="28"/>
        </w:rPr>
        <w:t>регулярно поверять электросчетчики;</w:t>
      </w:r>
    </w:p>
    <w:p w:rsidR="00EC46D9" w:rsidRDefault="00EC46D9" w:rsidP="005C595B">
      <w:pPr>
        <w:numPr>
          <w:ilvl w:val="0"/>
          <w:numId w:val="5"/>
        </w:numPr>
        <w:spacing w:after="0" w:line="240" w:lineRule="auto"/>
        <w:ind w:left="851" w:firstLine="851"/>
        <w:jc w:val="both"/>
        <w:rPr>
          <w:rFonts w:ascii="Times New Roman" w:hAnsi="Times New Roman"/>
          <w:sz w:val="28"/>
        </w:rPr>
      </w:pPr>
      <w:r>
        <w:rPr>
          <w:rFonts w:ascii="Times New Roman" w:hAnsi="Times New Roman"/>
          <w:sz w:val="28"/>
        </w:rPr>
        <w:t>смонтировать индивидуальный тепловой пункт с погодным регулированием;</w:t>
      </w:r>
    </w:p>
    <w:p w:rsidR="00EC46D9" w:rsidRDefault="00EC46D9" w:rsidP="005C595B">
      <w:pPr>
        <w:numPr>
          <w:ilvl w:val="0"/>
          <w:numId w:val="5"/>
        </w:numPr>
        <w:spacing w:after="0" w:line="240" w:lineRule="auto"/>
        <w:ind w:left="851" w:firstLine="851"/>
        <w:jc w:val="both"/>
        <w:rPr>
          <w:rFonts w:ascii="Times New Roman" w:hAnsi="Times New Roman"/>
          <w:sz w:val="28"/>
        </w:rPr>
      </w:pPr>
      <w:r>
        <w:rPr>
          <w:rFonts w:ascii="Times New Roman" w:hAnsi="Times New Roman"/>
          <w:sz w:val="28"/>
        </w:rPr>
        <w:t>утеплить фасады;</w:t>
      </w:r>
    </w:p>
    <w:p w:rsidR="00EC46D9" w:rsidRDefault="00EC46D9" w:rsidP="005C595B">
      <w:pPr>
        <w:numPr>
          <w:ilvl w:val="0"/>
          <w:numId w:val="5"/>
        </w:numPr>
        <w:spacing w:after="0" w:line="240" w:lineRule="auto"/>
        <w:ind w:left="851" w:firstLine="851"/>
        <w:jc w:val="both"/>
        <w:rPr>
          <w:rFonts w:ascii="Times New Roman" w:hAnsi="Times New Roman"/>
          <w:sz w:val="28"/>
        </w:rPr>
      </w:pPr>
      <w:r>
        <w:rPr>
          <w:rFonts w:ascii="Times New Roman" w:hAnsi="Times New Roman"/>
          <w:sz w:val="28"/>
        </w:rPr>
        <w:t>наладить мониторинг фактического расхода энергоресурсов.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w:t>
      </w:r>
      <w:r>
        <w:rPr>
          <w:rFonts w:ascii="Times New Roman" w:hAnsi="Times New Roman"/>
          <w:sz w:val="28"/>
        </w:rPr>
        <w:tab/>
        <w:t xml:space="preserve">Управляющим компаниям не реже раза в год разрабатывать предложения по улучшению </w:t>
      </w:r>
      <w:proofErr w:type="spellStart"/>
      <w:r>
        <w:rPr>
          <w:rFonts w:ascii="Times New Roman" w:hAnsi="Times New Roman"/>
          <w:sz w:val="28"/>
        </w:rPr>
        <w:t>энергоэффективности</w:t>
      </w:r>
      <w:proofErr w:type="spellEnd"/>
      <w:r>
        <w:rPr>
          <w:rFonts w:ascii="Times New Roman" w:hAnsi="Times New Roman"/>
          <w:sz w:val="28"/>
        </w:rPr>
        <w:t xml:space="preserve"> дома и рассказывать о них жильцам. </w:t>
      </w:r>
    </w:p>
    <w:p w:rsidR="00EC46D9" w:rsidRDefault="00EC46D9" w:rsidP="005C595B">
      <w:pPr>
        <w:spacing w:after="0" w:line="240" w:lineRule="auto"/>
        <w:ind w:firstLine="851"/>
        <w:jc w:val="both"/>
        <w:rPr>
          <w:rFonts w:ascii="Times New Roman" w:hAnsi="Times New Roman"/>
          <w:sz w:val="28"/>
        </w:rPr>
      </w:pPr>
      <w:proofErr w:type="gramStart"/>
      <w:r>
        <w:rPr>
          <w:rFonts w:ascii="Times New Roman" w:hAnsi="Times New Roman"/>
          <w:sz w:val="28"/>
        </w:rPr>
        <w:t xml:space="preserve">Основными способами энергосбережения и повышения энергетической эффективности в электрических сетях являются внедрение </w:t>
      </w:r>
      <w:proofErr w:type="spellStart"/>
      <w:r>
        <w:rPr>
          <w:rFonts w:ascii="Times New Roman" w:hAnsi="Times New Roman"/>
          <w:sz w:val="28"/>
        </w:rPr>
        <w:t>энергоэффективного</w:t>
      </w:r>
      <w:proofErr w:type="spellEnd"/>
      <w:r>
        <w:rPr>
          <w:rFonts w:ascii="Times New Roman" w:hAnsi="Times New Roman"/>
          <w:sz w:val="28"/>
        </w:rPr>
        <w:t xml:space="preserve"> электрического оборудования, в частности распределительных трансформаторов с уменьшенными потерями холостого хода, более широкое использование устройств автоматического регулирования напряжения под нагрузкой, комплексная автоматизация и телемеханизация электрических сетей, </w:t>
      </w:r>
      <w:r>
        <w:rPr>
          <w:rFonts w:ascii="Times New Roman" w:hAnsi="Times New Roman"/>
          <w:sz w:val="28"/>
        </w:rPr>
        <w:lastRenderedPageBreak/>
        <w:t>применение коммутационных аппаратов нового поколения, средств дистанционного определения мест повреждения в электрических сетях для сокращения длительности ремонтных работ, поиска и ликвидации</w:t>
      </w:r>
      <w:proofErr w:type="gramEnd"/>
      <w:r>
        <w:rPr>
          <w:rFonts w:ascii="Times New Roman" w:hAnsi="Times New Roman"/>
          <w:sz w:val="28"/>
        </w:rPr>
        <w:t xml:space="preserve"> аварий. </w:t>
      </w:r>
    </w:p>
    <w:p w:rsidR="00EC46D9" w:rsidRPr="00A54ECA"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1.2. </w:t>
      </w:r>
      <w:r w:rsidRPr="00A54ECA">
        <w:rPr>
          <w:rFonts w:ascii="Times New Roman" w:hAnsi="Times New Roman"/>
          <w:sz w:val="28"/>
        </w:rPr>
        <w:t xml:space="preserve">В 2024 году в Новокузнецком городском округе выявлено 5 бесхозяйных объектов, а именно: 5 объектов электроснабжения, объектов водоснабжения, объектов водоотведения, объекта теплоснабжения, и объектов газоснабжения, не выявлено. Принято в муниципальную собственность города Новокузнецка 0,5 км кабельных и воздушных сетей электроснабжения.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Способом решения проблемы наличия бесхозяйных объектов является принятие своевременных мер по их выявлению, организации постановки их в установленном порядке на учет в качестве бесхозяйных объектов недвижимого имущества, а также управления ими с момента выявления, признанию права муниципальной собственности города Новокузнецка на такие бесхозяйные объекты.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1.3. 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муниципального образования.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По состоянию на 2024 год в общем объеме МКД, расположенных в городе Новокузнецке, лишь 1,41% составляют дома современного типа, имеющие класс энергетической эффективности «В» и выше построенные после 2014 года, что свидетельствует о необходимости проведения мероприятий по энергосбережению и повышению энергетической эффективности в жилищном фонде.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Расчет класса </w:t>
      </w:r>
      <w:proofErr w:type="spellStart"/>
      <w:r>
        <w:rPr>
          <w:rFonts w:ascii="Times New Roman" w:hAnsi="Times New Roman"/>
          <w:sz w:val="28"/>
        </w:rPr>
        <w:t>энергоэффективности</w:t>
      </w:r>
      <w:proofErr w:type="spellEnd"/>
      <w:r>
        <w:rPr>
          <w:rFonts w:ascii="Times New Roman" w:hAnsi="Times New Roman"/>
          <w:sz w:val="28"/>
        </w:rPr>
        <w:t xml:space="preserve"> позволяет определить, сколько энергии потребляет здание и насколько рационально она используется для поддержания комфортных условий внутри жилого пространства.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Строительство </w:t>
      </w:r>
      <w:proofErr w:type="spellStart"/>
      <w:r>
        <w:rPr>
          <w:rFonts w:ascii="Times New Roman" w:hAnsi="Times New Roman"/>
          <w:sz w:val="28"/>
        </w:rPr>
        <w:t>энергоэффективных</w:t>
      </w:r>
      <w:proofErr w:type="spellEnd"/>
      <w:r>
        <w:rPr>
          <w:rFonts w:ascii="Times New Roman" w:hAnsi="Times New Roman"/>
          <w:sz w:val="28"/>
        </w:rPr>
        <w:t xml:space="preserve"> зданий позволяет снизить нагрузку на инженерные системы, что в итоге уменьшает затраты на ЖКУ. В зависимости от класса </w:t>
      </w:r>
      <w:proofErr w:type="spellStart"/>
      <w:r>
        <w:rPr>
          <w:rFonts w:ascii="Times New Roman" w:hAnsi="Times New Roman"/>
          <w:sz w:val="28"/>
        </w:rPr>
        <w:t>энергоэффективности</w:t>
      </w:r>
      <w:proofErr w:type="spellEnd"/>
      <w:r>
        <w:rPr>
          <w:rFonts w:ascii="Times New Roman" w:hAnsi="Times New Roman"/>
          <w:sz w:val="28"/>
        </w:rPr>
        <w:t xml:space="preserve"> снижение потребления тепловой энергии может достигать от 40% по сравнению с «базовым» классом D, например, при вводе здания в эксплуатацию, с классом </w:t>
      </w:r>
      <w:proofErr w:type="spellStart"/>
      <w:r>
        <w:rPr>
          <w:rFonts w:ascii="Times New Roman" w:hAnsi="Times New Roman"/>
          <w:sz w:val="28"/>
        </w:rPr>
        <w:t>энергоэффективности</w:t>
      </w:r>
      <w:proofErr w:type="spellEnd"/>
      <w:proofErr w:type="gramStart"/>
      <w:r>
        <w:rPr>
          <w:rFonts w:ascii="Times New Roman" w:hAnsi="Times New Roman"/>
          <w:sz w:val="28"/>
        </w:rPr>
        <w:t xml:space="preserve"> А</w:t>
      </w:r>
      <w:proofErr w:type="gramEnd"/>
      <w:r>
        <w:rPr>
          <w:rFonts w:ascii="Times New Roman" w:hAnsi="Times New Roman"/>
          <w:sz w:val="28"/>
        </w:rPr>
        <w:t xml:space="preserve"> и выше.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Класс </w:t>
      </w:r>
      <w:proofErr w:type="spellStart"/>
      <w:r>
        <w:rPr>
          <w:rFonts w:ascii="Times New Roman" w:hAnsi="Times New Roman"/>
          <w:sz w:val="28"/>
        </w:rPr>
        <w:t>энергоэффективности</w:t>
      </w:r>
      <w:proofErr w:type="spellEnd"/>
      <w:r>
        <w:rPr>
          <w:rFonts w:ascii="Times New Roman" w:hAnsi="Times New Roman"/>
          <w:sz w:val="28"/>
        </w:rPr>
        <w:t xml:space="preserve"> учитывает расход тепловой энергии на отопление, вентиляцию и горячее водоснабжение, и расход электроэнергии на общедомовые нужды. Показатель определяется в соответствии с приказом Минстроя России №399/</w:t>
      </w:r>
      <w:proofErr w:type="spellStart"/>
      <w:proofErr w:type="gramStart"/>
      <w:r>
        <w:rPr>
          <w:rFonts w:ascii="Times New Roman" w:hAnsi="Times New Roman"/>
          <w:sz w:val="28"/>
        </w:rPr>
        <w:t>пр</w:t>
      </w:r>
      <w:proofErr w:type="spellEnd"/>
      <w:proofErr w:type="gramEnd"/>
      <w:r>
        <w:rPr>
          <w:rFonts w:ascii="Times New Roman" w:hAnsi="Times New Roman"/>
          <w:sz w:val="28"/>
        </w:rPr>
        <w:t xml:space="preserve"> от 06.06.2016 «Об утверждении Правил определения класса энергетической эффективности многоквартирных домов» только для многоквартирных домов.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Класс энергосбережения здания определяет только расход тепловой энергии на отопление и вентиляцию. Показатель рассчитывается по СП 50.13330 «Тепловая защита зданий» и учитывает свойства ограждающих конструкций в отличие от нормируемого документа, касающегося класса </w:t>
      </w:r>
      <w:proofErr w:type="spellStart"/>
      <w:r>
        <w:rPr>
          <w:rFonts w:ascii="Times New Roman" w:hAnsi="Times New Roman"/>
          <w:sz w:val="28"/>
        </w:rPr>
        <w:t>энергоэффективности</w:t>
      </w:r>
      <w:proofErr w:type="spell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 xml:space="preserve">Класс </w:t>
      </w:r>
      <w:proofErr w:type="spellStart"/>
      <w:r>
        <w:rPr>
          <w:rFonts w:ascii="Times New Roman" w:hAnsi="Times New Roman"/>
          <w:sz w:val="28"/>
        </w:rPr>
        <w:t>энергоэффективности</w:t>
      </w:r>
      <w:proofErr w:type="spellEnd"/>
      <w:r>
        <w:rPr>
          <w:rFonts w:ascii="Times New Roman" w:hAnsi="Times New Roman"/>
          <w:sz w:val="28"/>
        </w:rPr>
        <w:t xml:space="preserve"> – один из основных способов оценки, насколько рационально дом планирует использовать или уже использует энергетические ресурсы.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Всего классов </w:t>
      </w:r>
      <w:proofErr w:type="spellStart"/>
      <w:r>
        <w:rPr>
          <w:rFonts w:ascii="Times New Roman" w:hAnsi="Times New Roman"/>
          <w:sz w:val="28"/>
        </w:rPr>
        <w:t>энергоэффективности</w:t>
      </w:r>
      <w:proofErr w:type="spellEnd"/>
      <w:r>
        <w:rPr>
          <w:rFonts w:ascii="Times New Roman" w:hAnsi="Times New Roman"/>
          <w:sz w:val="28"/>
        </w:rPr>
        <w:t xml:space="preserve"> 9, они обозначаются латинскими буквами по шкале от самого высокого A++ до самого низкого G и помогают оценить, сколько энергии будет потребляться для поддержания тепла или какие расходы потребуются для охлаждения дома.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noProof/>
          <w:color w:val="FF0000"/>
          <w:sz w:val="28"/>
        </w:rPr>
        <w:drawing>
          <wp:inline distT="0" distB="0" distL="0" distR="0" wp14:anchorId="04592B47" wp14:editId="6BDDFBA9">
            <wp:extent cx="4959276" cy="2689411"/>
            <wp:effectExtent l="0" t="0" r="0" b="0"/>
            <wp:docPr id="1"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srcRect b="5324"/>
                    <a:stretch/>
                  </pic:blipFill>
                  <pic:spPr>
                    <a:xfrm>
                      <a:off x="0" y="0"/>
                      <a:ext cx="4965700" cy="2692895"/>
                    </a:xfrm>
                    <a:prstGeom prst="rect">
                      <a:avLst/>
                    </a:prstGeom>
                  </pic:spPr>
                </pic:pic>
              </a:graphicData>
            </a:graphic>
          </wp:inline>
        </w:drawing>
      </w:r>
    </w:p>
    <w:p w:rsidR="00EC46D9" w:rsidRDefault="00EC46D9" w:rsidP="005C595B">
      <w:pPr>
        <w:spacing w:after="0" w:line="240" w:lineRule="auto"/>
        <w:ind w:firstLine="851"/>
        <w:jc w:val="both"/>
        <w:rPr>
          <w:rFonts w:ascii="Times New Roman" w:hAnsi="Times New Roman"/>
          <w:color w:val="FF0000"/>
          <w:sz w:val="28"/>
        </w:rPr>
      </w:pP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Самые высокие классы энергетической эффективности не присваиваются, если в доме нет автоматизированного индивидуального теплового пункта, </w:t>
      </w:r>
      <w:proofErr w:type="spellStart"/>
      <w:r>
        <w:rPr>
          <w:rFonts w:ascii="Times New Roman" w:hAnsi="Times New Roman"/>
          <w:sz w:val="28"/>
        </w:rPr>
        <w:t>энергоэффективного</w:t>
      </w:r>
      <w:proofErr w:type="spellEnd"/>
      <w:r>
        <w:rPr>
          <w:rFonts w:ascii="Times New Roman" w:hAnsi="Times New Roman"/>
          <w:sz w:val="28"/>
        </w:rPr>
        <w:t xml:space="preserve"> освещения мест общего пользования и индивидуальных приборов учета.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Классы </w:t>
      </w:r>
      <w:proofErr w:type="spellStart"/>
      <w:r>
        <w:rPr>
          <w:rFonts w:ascii="Times New Roman" w:hAnsi="Times New Roman"/>
          <w:sz w:val="28"/>
        </w:rPr>
        <w:t>энергоэффективности</w:t>
      </w:r>
      <w:proofErr w:type="spellEnd"/>
      <w:r>
        <w:rPr>
          <w:rFonts w:ascii="Times New Roman" w:hAnsi="Times New Roman"/>
          <w:sz w:val="28"/>
        </w:rPr>
        <w:t xml:space="preserve"> МКД в Новокузнецком городском округе:</w:t>
      </w:r>
    </w:p>
    <w:p w:rsidR="00EC46D9" w:rsidRDefault="00EC46D9" w:rsidP="005C595B">
      <w:pPr>
        <w:spacing w:after="0" w:line="240" w:lineRule="auto"/>
        <w:ind w:firstLine="851"/>
        <w:jc w:val="both"/>
        <w:rPr>
          <w:rFonts w:ascii="Times New Roman" w:hAnsi="Times New Roman"/>
          <w:sz w:val="28"/>
        </w:rPr>
      </w:pPr>
      <w:bookmarkStart w:id="0" w:name="_1812267822"/>
      <w:bookmarkEnd w:id="0"/>
    </w:p>
    <w:tbl>
      <w:tblPr>
        <w:tblW w:w="0" w:type="auto"/>
        <w:tblLayout w:type="fixed"/>
        <w:tblLook w:val="04A0" w:firstRow="1" w:lastRow="0" w:firstColumn="1" w:lastColumn="0" w:noHBand="0" w:noVBand="1"/>
      </w:tblPr>
      <w:tblGrid>
        <w:gridCol w:w="938"/>
        <w:gridCol w:w="2838"/>
        <w:gridCol w:w="1812"/>
        <w:gridCol w:w="3172"/>
      </w:tblGrid>
      <w:tr w:rsidR="00EC46D9" w:rsidTr="00EC46D9">
        <w:trPr>
          <w:trHeight w:val="71"/>
        </w:trPr>
        <w:tc>
          <w:tcPr>
            <w:tcW w:w="938" w:type="dxa"/>
            <w:vMerge w:val="restart"/>
            <w:tcBorders>
              <w:top w:val="single" w:sz="4" w:space="0" w:color="FFFFFF"/>
              <w:left w:val="single" w:sz="4" w:space="0" w:color="FFFFFF"/>
              <w:bottom w:val="single" w:sz="4" w:space="0" w:color="FFFFFF"/>
              <w:right w:val="single" w:sz="4" w:space="0" w:color="FFFFFF"/>
            </w:tcBorders>
            <w:shd w:val="clear" w:color="auto" w:fill="00B0AA"/>
            <w:vAlign w:val="center"/>
          </w:tcPr>
          <w:p w:rsidR="00EC46D9" w:rsidRDefault="00EC46D9" w:rsidP="005C595B">
            <w:pPr>
              <w:spacing w:after="0" w:line="240" w:lineRule="auto"/>
              <w:ind w:firstLine="851"/>
              <w:rPr>
                <w:rFonts w:ascii="Times New Roman" w:hAnsi="Times New Roman"/>
                <w:b/>
                <w:color w:val="FFFFFF"/>
                <w:sz w:val="24"/>
              </w:rPr>
            </w:pPr>
            <w:r>
              <w:rPr>
                <w:rFonts w:ascii="Times New Roman" w:hAnsi="Times New Roman"/>
                <w:b/>
                <w:color w:val="FFFFFF"/>
                <w:sz w:val="24"/>
              </w:rPr>
              <w:t xml:space="preserve">№ </w:t>
            </w:r>
            <w:proofErr w:type="gramStart"/>
            <w:r>
              <w:rPr>
                <w:rFonts w:ascii="Times New Roman" w:hAnsi="Times New Roman"/>
                <w:b/>
                <w:color w:val="FFFFFF"/>
                <w:sz w:val="24"/>
              </w:rPr>
              <w:t>п</w:t>
            </w:r>
            <w:proofErr w:type="gramEnd"/>
            <w:r>
              <w:rPr>
                <w:rFonts w:ascii="Times New Roman" w:hAnsi="Times New Roman"/>
                <w:b/>
                <w:color w:val="FFFFFF"/>
                <w:sz w:val="24"/>
              </w:rPr>
              <w:t>/п</w:t>
            </w:r>
          </w:p>
        </w:tc>
        <w:tc>
          <w:tcPr>
            <w:tcW w:w="2838" w:type="dxa"/>
            <w:vMerge w:val="restart"/>
            <w:tcBorders>
              <w:top w:val="single" w:sz="4" w:space="0" w:color="FFFFFF"/>
              <w:left w:val="single" w:sz="4" w:space="0" w:color="FFFFFF"/>
              <w:bottom w:val="single" w:sz="4" w:space="0" w:color="FFFFFF"/>
              <w:right w:val="single" w:sz="4" w:space="0" w:color="FFFFFF"/>
            </w:tcBorders>
            <w:shd w:val="clear" w:color="auto" w:fill="00B0AA"/>
            <w:vAlign w:val="center"/>
          </w:tcPr>
          <w:p w:rsidR="00EC46D9" w:rsidRDefault="00EC46D9" w:rsidP="005C595B">
            <w:pPr>
              <w:spacing w:after="0" w:line="240" w:lineRule="auto"/>
              <w:ind w:firstLine="851"/>
              <w:jc w:val="center"/>
              <w:rPr>
                <w:rFonts w:ascii="Times New Roman" w:hAnsi="Times New Roman"/>
                <w:b/>
                <w:color w:val="FFFFFF"/>
                <w:sz w:val="24"/>
              </w:rPr>
            </w:pPr>
            <w:r>
              <w:rPr>
                <w:rFonts w:ascii="Times New Roman" w:hAnsi="Times New Roman"/>
                <w:b/>
                <w:color w:val="FFFFFF"/>
                <w:sz w:val="24"/>
              </w:rPr>
              <w:t>Наименование показателя</w:t>
            </w:r>
          </w:p>
        </w:tc>
        <w:tc>
          <w:tcPr>
            <w:tcW w:w="1812" w:type="dxa"/>
            <w:vMerge w:val="restart"/>
            <w:tcBorders>
              <w:top w:val="single" w:sz="4" w:space="0" w:color="FFFFFF"/>
              <w:left w:val="single" w:sz="4" w:space="0" w:color="FFFFFF"/>
              <w:bottom w:val="single" w:sz="4" w:space="0" w:color="FFFFFF"/>
              <w:right w:val="single" w:sz="4" w:space="0" w:color="FFFFFF"/>
            </w:tcBorders>
            <w:shd w:val="clear" w:color="auto" w:fill="00B0AA"/>
            <w:vAlign w:val="center"/>
          </w:tcPr>
          <w:p w:rsidR="00EC46D9" w:rsidRDefault="00EC46D9" w:rsidP="005C595B">
            <w:pPr>
              <w:spacing w:after="0" w:line="240" w:lineRule="auto"/>
              <w:ind w:firstLine="851"/>
              <w:jc w:val="center"/>
              <w:rPr>
                <w:rFonts w:ascii="Times New Roman" w:hAnsi="Times New Roman"/>
                <w:b/>
                <w:color w:val="FFFFFF"/>
                <w:sz w:val="24"/>
              </w:rPr>
            </w:pPr>
            <w:r>
              <w:rPr>
                <w:rFonts w:ascii="Times New Roman" w:hAnsi="Times New Roman"/>
                <w:b/>
                <w:color w:val="FFFFFF"/>
                <w:sz w:val="24"/>
              </w:rPr>
              <w:t>Единица измерения</w:t>
            </w:r>
          </w:p>
        </w:tc>
        <w:tc>
          <w:tcPr>
            <w:tcW w:w="3172" w:type="dxa"/>
            <w:tcBorders>
              <w:top w:val="single" w:sz="4" w:space="0" w:color="FFFFFF"/>
              <w:left w:val="single" w:sz="4" w:space="0" w:color="FFFFFF"/>
              <w:right w:val="single" w:sz="4" w:space="0" w:color="FFFFFF"/>
            </w:tcBorders>
            <w:shd w:val="clear" w:color="auto" w:fill="00B0AA"/>
            <w:vAlign w:val="center"/>
          </w:tcPr>
          <w:p w:rsidR="00EC46D9" w:rsidRDefault="00EC46D9" w:rsidP="005C595B">
            <w:pPr>
              <w:spacing w:after="0" w:line="240" w:lineRule="auto"/>
              <w:ind w:firstLine="851"/>
              <w:rPr>
                <w:rFonts w:ascii="Times New Roman" w:hAnsi="Times New Roman"/>
                <w:b/>
                <w:color w:val="FFFFFF"/>
                <w:sz w:val="24"/>
              </w:rPr>
            </w:pPr>
          </w:p>
        </w:tc>
      </w:tr>
      <w:tr w:rsidR="00EC46D9" w:rsidTr="00EC46D9">
        <w:trPr>
          <w:trHeight w:val="856"/>
        </w:trPr>
        <w:tc>
          <w:tcPr>
            <w:tcW w:w="938" w:type="dxa"/>
            <w:vMerge/>
            <w:tcBorders>
              <w:top w:val="single" w:sz="4" w:space="0" w:color="FFFFFF"/>
              <w:left w:val="single" w:sz="4" w:space="0" w:color="FFFFFF"/>
              <w:bottom w:val="single" w:sz="4" w:space="0" w:color="FFFFFF"/>
              <w:right w:val="single" w:sz="4" w:space="0" w:color="FFFFFF"/>
            </w:tcBorders>
            <w:shd w:val="clear" w:color="auto" w:fill="00B0AA"/>
            <w:vAlign w:val="center"/>
          </w:tcPr>
          <w:p w:rsidR="00EC46D9" w:rsidRDefault="00EC46D9" w:rsidP="005C595B">
            <w:pPr>
              <w:ind w:firstLine="851"/>
            </w:pPr>
          </w:p>
        </w:tc>
        <w:tc>
          <w:tcPr>
            <w:tcW w:w="2838" w:type="dxa"/>
            <w:vMerge/>
            <w:tcBorders>
              <w:top w:val="single" w:sz="4" w:space="0" w:color="FFFFFF"/>
              <w:left w:val="single" w:sz="4" w:space="0" w:color="FFFFFF"/>
              <w:bottom w:val="single" w:sz="4" w:space="0" w:color="FFFFFF"/>
              <w:right w:val="single" w:sz="4" w:space="0" w:color="FFFFFF"/>
            </w:tcBorders>
            <w:shd w:val="clear" w:color="auto" w:fill="00B0AA"/>
            <w:vAlign w:val="center"/>
          </w:tcPr>
          <w:p w:rsidR="00EC46D9" w:rsidRDefault="00EC46D9" w:rsidP="005C595B">
            <w:pPr>
              <w:ind w:firstLine="851"/>
            </w:pPr>
          </w:p>
        </w:tc>
        <w:tc>
          <w:tcPr>
            <w:tcW w:w="1812" w:type="dxa"/>
            <w:vMerge/>
            <w:tcBorders>
              <w:top w:val="single" w:sz="4" w:space="0" w:color="FFFFFF"/>
              <w:left w:val="single" w:sz="4" w:space="0" w:color="FFFFFF"/>
              <w:bottom w:val="single" w:sz="4" w:space="0" w:color="FFFFFF"/>
              <w:right w:val="single" w:sz="4" w:space="0" w:color="FFFFFF"/>
            </w:tcBorders>
            <w:shd w:val="clear" w:color="auto" w:fill="00B0AA"/>
            <w:vAlign w:val="center"/>
          </w:tcPr>
          <w:p w:rsidR="00EC46D9" w:rsidRDefault="00EC46D9" w:rsidP="005C595B">
            <w:pPr>
              <w:ind w:firstLine="851"/>
            </w:pPr>
          </w:p>
        </w:tc>
        <w:tc>
          <w:tcPr>
            <w:tcW w:w="3172" w:type="dxa"/>
            <w:tcBorders>
              <w:left w:val="single" w:sz="4" w:space="0" w:color="FFFFFF"/>
              <w:bottom w:val="single" w:sz="4" w:space="0" w:color="FFFFFF"/>
              <w:right w:val="single" w:sz="4" w:space="0" w:color="FFFFFF"/>
            </w:tcBorders>
            <w:shd w:val="clear" w:color="auto" w:fill="00B0AA"/>
            <w:vAlign w:val="center"/>
          </w:tcPr>
          <w:p w:rsidR="00EC46D9" w:rsidRDefault="00EC46D9" w:rsidP="005C595B">
            <w:pPr>
              <w:spacing w:after="0" w:line="240" w:lineRule="auto"/>
              <w:ind w:firstLine="851"/>
              <w:jc w:val="center"/>
              <w:rPr>
                <w:rFonts w:ascii="Times New Roman" w:hAnsi="Times New Roman"/>
                <w:b/>
                <w:color w:val="FFFFFF"/>
                <w:sz w:val="24"/>
              </w:rPr>
            </w:pPr>
            <w:r>
              <w:rPr>
                <w:rFonts w:ascii="Times New Roman" w:hAnsi="Times New Roman"/>
                <w:b/>
                <w:color w:val="FFFFFF"/>
                <w:sz w:val="24"/>
              </w:rPr>
              <w:t xml:space="preserve">По состоянию </w:t>
            </w:r>
            <w:proofErr w:type="gramStart"/>
            <w:r>
              <w:rPr>
                <w:rFonts w:ascii="Times New Roman" w:hAnsi="Times New Roman"/>
                <w:b/>
                <w:color w:val="FFFFFF"/>
                <w:sz w:val="24"/>
              </w:rPr>
              <w:t>на конец</w:t>
            </w:r>
            <w:proofErr w:type="gramEnd"/>
            <w:r>
              <w:rPr>
                <w:rFonts w:ascii="Times New Roman" w:hAnsi="Times New Roman"/>
                <w:b/>
                <w:color w:val="FFFFFF"/>
                <w:sz w:val="24"/>
              </w:rPr>
              <w:t xml:space="preserve"> 2024 года</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Количество МКД, из них:</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2915</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1.1</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A++</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2</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1.2</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A+</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9</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1.3</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A</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11</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1.4</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B</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19</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1.5</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C</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0</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1.6</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D</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0</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1.7</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E</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0</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lastRenderedPageBreak/>
              <w:t>1.8</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F</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single" w:sz="4" w:space="0" w:color="A6A6A6"/>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0</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1.9</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G</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nil"/>
              <w:left w:val="nil"/>
              <w:bottom w:val="single" w:sz="4" w:space="0" w:color="A6A6A6"/>
              <w:right w:val="single" w:sz="4" w:space="0" w:color="000000"/>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0</w:t>
            </w:r>
          </w:p>
        </w:tc>
      </w:tr>
      <w:tr w:rsidR="00EC46D9" w:rsidTr="00EC46D9">
        <w:trPr>
          <w:trHeight w:val="508"/>
        </w:trPr>
        <w:tc>
          <w:tcPr>
            <w:tcW w:w="938" w:type="dxa"/>
            <w:tcBorders>
              <w:top w:val="nil"/>
              <w:left w:val="single" w:sz="4" w:space="0" w:color="A6A6A6"/>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1.10</w:t>
            </w:r>
          </w:p>
        </w:tc>
        <w:tc>
          <w:tcPr>
            <w:tcW w:w="2838"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rPr>
                <w:rFonts w:ascii="Times New Roman" w:hAnsi="Times New Roman"/>
                <w:sz w:val="24"/>
              </w:rPr>
            </w:pPr>
            <w:r>
              <w:rPr>
                <w:rFonts w:ascii="Times New Roman" w:hAnsi="Times New Roman"/>
                <w:sz w:val="24"/>
              </w:rPr>
              <w:t>класс не определен</w:t>
            </w:r>
          </w:p>
        </w:tc>
        <w:tc>
          <w:tcPr>
            <w:tcW w:w="1812" w:type="dxa"/>
            <w:tcBorders>
              <w:top w:val="nil"/>
              <w:left w:val="nil"/>
              <w:bottom w:val="single" w:sz="4" w:space="0" w:color="A6A6A6"/>
              <w:right w:val="single" w:sz="4" w:space="0" w:color="A6A6A6"/>
            </w:tcBorders>
            <w:shd w:val="clear" w:color="auto" w:fill="F2F2F2"/>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шт.</w:t>
            </w:r>
          </w:p>
        </w:tc>
        <w:tc>
          <w:tcPr>
            <w:tcW w:w="3172" w:type="dxa"/>
            <w:tcBorders>
              <w:top w:val="nil"/>
              <w:left w:val="nil"/>
              <w:bottom w:val="single" w:sz="4" w:space="0" w:color="A6A6A6"/>
              <w:right w:val="single" w:sz="4" w:space="0" w:color="A6A6A6"/>
            </w:tcBorders>
            <w:shd w:val="clear" w:color="auto" w:fill="FFFFFF"/>
            <w:vAlign w:val="center"/>
          </w:tcPr>
          <w:p w:rsidR="00EC46D9" w:rsidRDefault="00EC46D9" w:rsidP="005C595B">
            <w:pPr>
              <w:spacing w:after="0" w:line="240" w:lineRule="auto"/>
              <w:ind w:firstLine="851"/>
              <w:jc w:val="center"/>
              <w:rPr>
                <w:rFonts w:ascii="Times New Roman" w:hAnsi="Times New Roman"/>
                <w:sz w:val="24"/>
              </w:rPr>
            </w:pPr>
            <w:r>
              <w:rPr>
                <w:rFonts w:ascii="Times New Roman" w:hAnsi="Times New Roman"/>
                <w:sz w:val="24"/>
              </w:rPr>
              <w:t>2874</w:t>
            </w:r>
          </w:p>
        </w:tc>
      </w:tr>
    </w:tbl>
    <w:p w:rsidR="00EC46D9" w:rsidRDefault="00EC46D9" w:rsidP="005C595B">
      <w:pPr>
        <w:spacing w:after="0" w:line="240" w:lineRule="auto"/>
        <w:ind w:firstLine="851"/>
        <w:jc w:val="both"/>
        <w:rPr>
          <w:rFonts w:ascii="Times New Roman" w:hAnsi="Times New Roman"/>
          <w:sz w:val="28"/>
        </w:rPr>
      </w:pP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1.4. Организация достоверного учета потребления энергетических ресурсов является необходимым условием энергосбережения. Оснащение потребителей приборами учета позволяет определить потенциал энергосбережения и эффективность результатов реализации мероприятий и программ энергосбережения.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По состоянию на 01 января 2025 года оснащенность потребителей индивидуальными приборами учета составляет:</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по электрической энергии – 99%;</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по холодному водоснабжению – 77%;</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по горячему водоснабжению – 44,35%.</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том числе с использованием интеллектуальной системы учета – 7,23%</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соответствии с требованиями федерального законодательства для определения потерь энергетических ресурсов многоквартирные дома оснащаются общедомовыми приборами учета электрической и тепловой энергии, холодного и горячего водоснабжения.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По состоянию на 01 января 2025 года установлено общедомовых приборов учета: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по электрической энергии – 93,58%;</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по тепловой энергии – 31,9%;</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по холодному водоснабжению – 36,77%;</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по горячему водоснабжению – 33,96%.</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том числе с использованием автоматических интеллектуальных общедомовых приборов учета – 10,1%.</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Системы отопления зданий, как правило, подключены через элеваторные узлы или имеют непосредственное присоединение к тепловым сетям. Регулирование тепловой нагрузки в данных системах осуществляется централизованно в тепловых пунктах или на источниках теплоты. Результатом такого присоединения является несоответствие температурных графиков теплоснабжающих организаций потребностям систем отопления зданий, приводящее к </w:t>
      </w:r>
      <w:proofErr w:type="spellStart"/>
      <w:r>
        <w:rPr>
          <w:rFonts w:ascii="Times New Roman" w:hAnsi="Times New Roman"/>
          <w:sz w:val="28"/>
        </w:rPr>
        <w:t>перетопам</w:t>
      </w:r>
      <w:proofErr w:type="spellEnd"/>
      <w:r>
        <w:rPr>
          <w:rFonts w:ascii="Times New Roman" w:hAnsi="Times New Roman"/>
          <w:sz w:val="28"/>
        </w:rPr>
        <w:t xml:space="preserve"> на протяжении большей части отопительного периода.</w:t>
      </w:r>
    </w:p>
    <w:p w:rsidR="00EC46D9" w:rsidRDefault="00EC46D9" w:rsidP="005C595B">
      <w:pPr>
        <w:spacing w:after="0" w:line="240" w:lineRule="auto"/>
        <w:ind w:firstLine="851"/>
        <w:jc w:val="both"/>
        <w:rPr>
          <w:rFonts w:ascii="Times New Roman" w:hAnsi="Times New Roman"/>
          <w:sz w:val="28"/>
        </w:rPr>
      </w:pPr>
      <w:proofErr w:type="spellStart"/>
      <w:r>
        <w:rPr>
          <w:rFonts w:ascii="Times New Roman" w:hAnsi="Times New Roman"/>
          <w:sz w:val="28"/>
        </w:rPr>
        <w:t>Перетопы</w:t>
      </w:r>
      <w:proofErr w:type="spellEnd"/>
      <w:r>
        <w:rPr>
          <w:rFonts w:ascii="Times New Roman" w:hAnsi="Times New Roman"/>
          <w:sz w:val="28"/>
        </w:rPr>
        <w:t xml:space="preserve"> в системах отопления зданий (избыток теплоты) возникают из-за </w:t>
      </w:r>
      <w:proofErr w:type="spellStart"/>
      <w:r>
        <w:rPr>
          <w:rFonts w:ascii="Times New Roman" w:hAnsi="Times New Roman"/>
          <w:sz w:val="28"/>
        </w:rPr>
        <w:t>неотрегулированности</w:t>
      </w:r>
      <w:proofErr w:type="spellEnd"/>
      <w:r>
        <w:rPr>
          <w:rFonts w:ascii="Times New Roman" w:hAnsi="Times New Roman"/>
          <w:sz w:val="28"/>
        </w:rPr>
        <w:t xml:space="preserve"> системы теплоснабжения. Это может быть связано с разными факторами, такими как: </w:t>
      </w:r>
    </w:p>
    <w:p w:rsidR="00EC46D9" w:rsidRDefault="00EC46D9" w:rsidP="005C595B">
      <w:pPr>
        <w:numPr>
          <w:ilvl w:val="1"/>
          <w:numId w:val="8"/>
        </w:numPr>
        <w:spacing w:after="0" w:line="240" w:lineRule="auto"/>
        <w:ind w:left="0" w:firstLine="851"/>
        <w:jc w:val="both"/>
        <w:rPr>
          <w:rFonts w:ascii="Times New Roman" w:hAnsi="Times New Roman"/>
          <w:sz w:val="28"/>
        </w:rPr>
      </w:pPr>
      <w:r>
        <w:rPr>
          <w:rFonts w:ascii="Times New Roman" w:hAnsi="Times New Roman"/>
          <w:sz w:val="28"/>
        </w:rPr>
        <w:t xml:space="preserve">Неправильный температурный график. Теплоноситель подаётся в здание с параметрами, которые не соответствуют фактической температуре наружного воздуха. </w:t>
      </w:r>
    </w:p>
    <w:p w:rsidR="00EC46D9" w:rsidRDefault="00EC46D9" w:rsidP="005C595B">
      <w:pPr>
        <w:numPr>
          <w:ilvl w:val="1"/>
          <w:numId w:val="8"/>
        </w:numPr>
        <w:spacing w:after="0" w:line="240" w:lineRule="auto"/>
        <w:ind w:left="0" w:firstLine="851"/>
        <w:jc w:val="both"/>
        <w:rPr>
          <w:rFonts w:ascii="Times New Roman" w:hAnsi="Times New Roman"/>
          <w:sz w:val="28"/>
        </w:rPr>
      </w:pPr>
      <w:r>
        <w:rPr>
          <w:rFonts w:ascii="Times New Roman" w:hAnsi="Times New Roman"/>
          <w:sz w:val="28"/>
        </w:rPr>
        <w:lastRenderedPageBreak/>
        <w:t xml:space="preserve">Неэффективная эксплуатация внутридомовых инженерных коммуникаций. Например, неверная работа элеваторов, которые увеличивают расход теплоносителя и завышают его температуру. </w:t>
      </w:r>
    </w:p>
    <w:p w:rsidR="00EC46D9" w:rsidRDefault="00EC46D9" w:rsidP="005C595B">
      <w:pPr>
        <w:numPr>
          <w:ilvl w:val="1"/>
          <w:numId w:val="8"/>
        </w:numPr>
        <w:spacing w:after="0" w:line="240" w:lineRule="auto"/>
        <w:ind w:left="0" w:firstLine="851"/>
        <w:jc w:val="both"/>
        <w:rPr>
          <w:rFonts w:ascii="Times New Roman" w:hAnsi="Times New Roman"/>
          <w:sz w:val="28"/>
        </w:rPr>
      </w:pPr>
      <w:r>
        <w:rPr>
          <w:rFonts w:ascii="Times New Roman" w:hAnsi="Times New Roman"/>
          <w:sz w:val="28"/>
        </w:rPr>
        <w:t xml:space="preserve">Тепловые потери здания. Если система отопления рассчитана с большим запасом по мощности с учётом избыточной вентиляции, то при изменении температуры на улице подача тепла не регулируется должным образом.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Для устранения </w:t>
      </w:r>
      <w:proofErr w:type="spellStart"/>
      <w:r>
        <w:rPr>
          <w:rFonts w:ascii="Times New Roman" w:hAnsi="Times New Roman"/>
          <w:sz w:val="28"/>
        </w:rPr>
        <w:t>перетопов</w:t>
      </w:r>
      <w:proofErr w:type="spellEnd"/>
      <w:r>
        <w:rPr>
          <w:rFonts w:ascii="Times New Roman" w:hAnsi="Times New Roman"/>
          <w:sz w:val="28"/>
        </w:rPr>
        <w:t xml:space="preserve"> в системах отопления зданий используются: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Системы автоматического регулирования, они контролируют нагрев теплоносителя в зависимости от температуры окружающей среды и корректируют подачу тепла.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Индивидуальные тепловые пункты, позволяют регулировать расход тепла из тепловой сети непосредственно по температуре воды в батареях, игнорируя ломанный температурный график самой сети. </w:t>
      </w:r>
    </w:p>
    <w:p w:rsidR="00EC46D9" w:rsidRDefault="00EC46D9" w:rsidP="005C595B">
      <w:pPr>
        <w:spacing w:after="0" w:line="240" w:lineRule="auto"/>
        <w:ind w:firstLine="851"/>
        <w:jc w:val="both"/>
      </w:pPr>
      <w:r>
        <w:rPr>
          <w:rFonts w:ascii="Times New Roman" w:hAnsi="Times New Roman"/>
          <w:sz w:val="28"/>
        </w:rPr>
        <w:t xml:space="preserve">Регуляторы отопления, обеспечивают позиционное регулирование потребления тепловой энергии: поток теплоносителя периодически прерывается, что устраняет </w:t>
      </w:r>
      <w:proofErr w:type="spellStart"/>
      <w:r>
        <w:rPr>
          <w:rFonts w:ascii="Times New Roman" w:hAnsi="Times New Roman"/>
          <w:sz w:val="28"/>
        </w:rPr>
        <w:t>перетопы</w:t>
      </w:r>
      <w:proofErr w:type="spellEnd"/>
      <w:r>
        <w:rPr>
          <w:rFonts w:ascii="Times New Roman" w:hAnsi="Times New Roman"/>
          <w:sz w:val="28"/>
        </w:rPr>
        <w:t>.</w:t>
      </w:r>
      <w:r>
        <w:t xml:space="preserve">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1.5. В Новокузнецком городском округе основными потребителями энергетических ресурсов в бюджетной сфере являются муниципальные бюджетные учреждения Комитета образования и науки администрации города Новокузнецка, Комитета по физической культуре, спорту и туризму администрации города Новокузнецка, Комитета социальной защиты администрации города Новокузнецка, Управления культуры и молодежной политики администрации города Новокузнецка.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Большинство муниципальных учреждений централизованно обеспечиваются горячим водоснабжением и отоплением и имеют основную проблему, приводящую к перерасходу энергетических ресурсов, - несоответствие температурных графиков теплоснабжающих организаций потребностям систем отопления зданий и отсутствие средств регулирования в системах отопления.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Основными способами энергосбережения и повышения энергетической эффективности в организациях с участием муниципального образования города Новокузнецка являются установка приборов учета используемых энергетических ресурсов, автоматизация управления системами отопления, усиление теплозащитных свойств наружных ограждающих конструкций зданий.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На территории города Новокузнецка на 01.01.2024 функционирует 359 муниципальных учреждений и предприятий, площадь которых составила   1150,681  тыс.м</w:t>
      </w:r>
      <w:proofErr w:type="gramStart"/>
      <w:r>
        <w:rPr>
          <w:rFonts w:ascii="Times New Roman" w:hAnsi="Times New Roman"/>
          <w:sz w:val="28"/>
        </w:rPr>
        <w:t>2</w:t>
      </w:r>
      <w:proofErr w:type="gramEnd"/>
      <w:r>
        <w:rPr>
          <w:rFonts w:ascii="Times New Roman" w:hAnsi="Times New Roman"/>
          <w:sz w:val="28"/>
        </w:rPr>
        <w:t>. В  2023 году данные учреждения и предприятия потребили: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 электроэнергии - 48,3  Квт*ч на 1 м</w:t>
      </w:r>
      <w:proofErr w:type="gramStart"/>
      <w:r>
        <w:rPr>
          <w:rFonts w:ascii="Times New Roman" w:hAnsi="Times New Roman"/>
          <w:sz w:val="28"/>
        </w:rPr>
        <w:t>2</w:t>
      </w:r>
      <w:proofErr w:type="gram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2) тепловой энергии - 0,31  Гкал на 1 м</w:t>
      </w:r>
      <w:proofErr w:type="gramStart"/>
      <w:r>
        <w:rPr>
          <w:rFonts w:ascii="Times New Roman" w:hAnsi="Times New Roman"/>
          <w:sz w:val="28"/>
        </w:rPr>
        <w:t>2</w:t>
      </w:r>
      <w:proofErr w:type="gram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3) горячего водоснабжения – 24,65  м3 на 1 человека в год;</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4) холодного водоснабжения – 31,5 м3 на 1 человека в год.</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2024 году данные учреждения и предприятия потребили: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 электроэнергии - 44,6  Квт*ч на 1 м</w:t>
      </w:r>
      <w:proofErr w:type="gramStart"/>
      <w:r>
        <w:rPr>
          <w:rFonts w:ascii="Times New Roman" w:hAnsi="Times New Roman"/>
          <w:sz w:val="28"/>
        </w:rPr>
        <w:t>2</w:t>
      </w:r>
      <w:proofErr w:type="gram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2) тепловой энергии - 0,26  Гкал на 1 м</w:t>
      </w:r>
      <w:proofErr w:type="gramStart"/>
      <w:r>
        <w:rPr>
          <w:rFonts w:ascii="Times New Roman" w:hAnsi="Times New Roman"/>
          <w:sz w:val="28"/>
        </w:rPr>
        <w:t>2</w:t>
      </w:r>
      <w:proofErr w:type="gram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3) горячего водоснабжения – 23,26  м3 на 1 человека в год;</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4) холодного водоснабжения – 30,12 м3 на 1 человека в год.</w:t>
      </w:r>
    </w:p>
    <w:p w:rsidR="00EC46D9" w:rsidRDefault="00EC46D9" w:rsidP="005C595B">
      <w:pPr>
        <w:spacing w:after="0" w:line="240" w:lineRule="auto"/>
        <w:ind w:firstLine="851"/>
        <w:jc w:val="both"/>
        <w:rPr>
          <w:rFonts w:ascii="Times New Roman" w:hAnsi="Times New Roman"/>
          <w:sz w:val="28"/>
        </w:rPr>
      </w:pPr>
    </w:p>
    <w:p w:rsidR="00EC46D9" w:rsidRDefault="00EC46D9" w:rsidP="005C595B">
      <w:pPr>
        <w:spacing w:after="0" w:line="240" w:lineRule="auto"/>
        <w:ind w:firstLine="851"/>
        <w:jc w:val="both"/>
        <w:rPr>
          <w:rFonts w:ascii="Times New Roman" w:hAnsi="Times New Roman"/>
          <w:sz w:val="28"/>
        </w:rPr>
      </w:pPr>
      <w:r>
        <w:rPr>
          <w:rFonts w:ascii="Times New Roman" w:hAnsi="Times New Roman"/>
          <w:noProof/>
          <w:sz w:val="28"/>
        </w:rPr>
        <w:drawing>
          <wp:inline distT="0" distB="0" distL="0" distR="0" wp14:anchorId="3E0C7D6D" wp14:editId="0034A255">
            <wp:extent cx="6105525" cy="3000375"/>
            <wp:effectExtent l="0" t="0" r="0" b="0"/>
            <wp:docPr id="4"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a:srcRect/>
                    <a:stretch/>
                  </pic:blipFill>
                  <pic:spPr>
                    <a:xfrm>
                      <a:off x="0" y="0"/>
                      <a:ext cx="6107930" cy="3001557"/>
                    </a:xfrm>
                    <a:prstGeom prst="rect">
                      <a:avLst/>
                    </a:prstGeom>
                  </pic:spPr>
                </pic:pic>
              </a:graphicData>
            </a:graphic>
          </wp:inline>
        </w:drawing>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По данной диаграмме прослеживается снижение потребления энергоресурсов муниципальными учреждениями, но это не может считаться пролонгированным процессом, так как без проведения мероприятий по энергосбережению и повышению энергетической эффективности в муниципальных учреждениях потребление энергоресурсов зависит в большей части от погодных условий.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сфере энергосбережения и повышение энергетической эффективности в Новокузнецком городском округе потенциал сбережения энергоресурсов остается на недостаточно высоком уровне. Вместе с тем, основной проблемой в сфере повышения энергетической эффективности остается недостаточность финансовых ресурсов на реализацию запланированных мероприятий.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Муниципальные учреждения имеют разную направленность работы в зависимости от их типа,</w:t>
      </w:r>
      <w:r>
        <w:t xml:space="preserve"> </w:t>
      </w:r>
      <w:r>
        <w:rPr>
          <w:rFonts w:ascii="Times New Roman" w:hAnsi="Times New Roman"/>
          <w:sz w:val="28"/>
        </w:rPr>
        <w:t>осуществляют разные виды деятельности, соответственно для разных учреждений необходим индивидуальный подход к проведению мероприятий по энергосбережению и повышению энергетической эффективности, так как у каждого учреждения свои особенности, в том числе режим эксплуатации и область использования энергоресурсов.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1.6. Комитет по физической культуре, спорту и туризму администрации города Новокузнецка.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Ежегодно в Новокузнецке проводится свыше 500 массовых спортивных мероприятий по различным видам спорта. В городе создана хорошая спортивная база для занятий физической культурой: стадионы, спортивные залы, плавательные бассейны («</w:t>
      </w:r>
      <w:proofErr w:type="spellStart"/>
      <w:r>
        <w:rPr>
          <w:rFonts w:ascii="Times New Roman" w:hAnsi="Times New Roman"/>
          <w:sz w:val="28"/>
        </w:rPr>
        <w:t>Запсибовец</w:t>
      </w:r>
      <w:proofErr w:type="spellEnd"/>
      <w:r>
        <w:rPr>
          <w:rFonts w:ascii="Times New Roman" w:hAnsi="Times New Roman"/>
          <w:sz w:val="28"/>
        </w:rPr>
        <w:t>» позволяет проводить региональные и общероссийские соревнования). На территории бассейна «</w:t>
      </w:r>
      <w:proofErr w:type="spellStart"/>
      <w:r>
        <w:rPr>
          <w:rFonts w:ascii="Times New Roman" w:hAnsi="Times New Roman"/>
          <w:sz w:val="28"/>
        </w:rPr>
        <w:t>Запсибовец</w:t>
      </w:r>
      <w:proofErr w:type="spellEnd"/>
      <w:r>
        <w:rPr>
          <w:rFonts w:ascii="Times New Roman" w:hAnsi="Times New Roman"/>
          <w:sz w:val="28"/>
        </w:rPr>
        <w:t xml:space="preserve">» Новокузнецка работает детско-юношеская школа олимпийского </w:t>
      </w:r>
      <w:r>
        <w:rPr>
          <w:rFonts w:ascii="Times New Roman" w:hAnsi="Times New Roman"/>
          <w:sz w:val="28"/>
        </w:rPr>
        <w:lastRenderedPageBreak/>
        <w:t xml:space="preserve">резерва. Новокузнецкий хоккейный клуб «Металлург» известен и в России и за рубежом.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России </w:t>
      </w:r>
      <w:proofErr w:type="spellStart"/>
      <w:r>
        <w:rPr>
          <w:rFonts w:ascii="Times New Roman" w:hAnsi="Times New Roman"/>
          <w:sz w:val="28"/>
        </w:rPr>
        <w:t>энергоэффективность</w:t>
      </w:r>
      <w:proofErr w:type="spellEnd"/>
      <w:r>
        <w:rPr>
          <w:rFonts w:ascii="Times New Roman" w:hAnsi="Times New Roman"/>
          <w:sz w:val="28"/>
        </w:rPr>
        <w:t xml:space="preserve"> в спорте регулируется приказом Министерства спорта РФ от 14.01.2015 № 54 «Об утверждении Методических рекомендаций по повышению </w:t>
      </w:r>
      <w:proofErr w:type="spellStart"/>
      <w:r>
        <w:rPr>
          <w:rFonts w:ascii="Times New Roman" w:hAnsi="Times New Roman"/>
          <w:sz w:val="28"/>
        </w:rPr>
        <w:t>энергоэффективности</w:t>
      </w:r>
      <w:proofErr w:type="spellEnd"/>
      <w:r>
        <w:rPr>
          <w:rFonts w:ascii="Times New Roman" w:hAnsi="Times New Roman"/>
          <w:sz w:val="28"/>
        </w:rPr>
        <w:t xml:space="preserve"> объектов спорта». Документ предусматривает, в частности, проведение </w:t>
      </w:r>
      <w:proofErr w:type="spellStart"/>
      <w:r>
        <w:rPr>
          <w:rFonts w:ascii="Times New Roman" w:hAnsi="Times New Roman"/>
          <w:sz w:val="28"/>
        </w:rPr>
        <w:t>энергоаудита</w:t>
      </w:r>
      <w:proofErr w:type="spellEnd"/>
      <w:r>
        <w:rPr>
          <w:rFonts w:ascii="Times New Roman" w:hAnsi="Times New Roman"/>
          <w:sz w:val="28"/>
        </w:rPr>
        <w:t xml:space="preserve"> объектов спорта, разработку программ по повышению </w:t>
      </w:r>
      <w:proofErr w:type="spellStart"/>
      <w:r>
        <w:rPr>
          <w:rFonts w:ascii="Times New Roman" w:hAnsi="Times New Roman"/>
          <w:sz w:val="28"/>
        </w:rPr>
        <w:t>энергоэффективности</w:t>
      </w:r>
      <w:proofErr w:type="spellEnd"/>
      <w:r>
        <w:rPr>
          <w:rFonts w:ascii="Times New Roman" w:hAnsi="Times New Roman"/>
          <w:sz w:val="28"/>
        </w:rPr>
        <w:t xml:space="preserve"> и повышение квалификации персонала по использованию энергосберегающих технологий.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Спортивные и развлекательные учреждения, такие как стадионы, арены и спортивные комплексы, являются значимыми потребителями энергии. Несомненно, эти заведения всегда стремятся предоставить лучший сервис своим посетителям, однако часто энергопотребление остается второстепенным вопросом.</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Спортивные и развлекательные учреждения имеют особые потребности в энергоресурсах. Например, искусственное освещение, вентиляция и кондиционирование воздуха, обогрев в зимний период и охлаждение в жаркие месяцы, все это требует значительных затрат энергии. Большое количество оборудования, включая электронные табло, звуковое и видео оборудование, также потребляют энергию. Все эти факторы делают энергосбережение в спортивных и развлекательных учреждениях особенно важным.</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Так, пиковые нагрузки по водопотреблению и энергопотреблению во время соревнований могут в несколько раз превышать среднесуточные показатели.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Помимо широко известных </w:t>
      </w:r>
      <w:proofErr w:type="spellStart"/>
      <w:r>
        <w:rPr>
          <w:rFonts w:ascii="Times New Roman" w:hAnsi="Times New Roman"/>
          <w:sz w:val="28"/>
        </w:rPr>
        <w:t>энергоэффективных</w:t>
      </w:r>
      <w:proofErr w:type="spellEnd"/>
      <w:r>
        <w:rPr>
          <w:rFonts w:ascii="Times New Roman" w:hAnsi="Times New Roman"/>
          <w:sz w:val="28"/>
        </w:rPr>
        <w:t xml:space="preserve"> технологий инженерного обеспечения зданий, таких как утилизация теплоты вытяжного воздуха, зональное термостатическое регулирование микроклимата, применение инженерного оборудования высокой энергетической эффективности, особое внимание при проектировании спортивных объектов следует обратить на следующие моменты: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применение адаптивной вентиляции;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аккумуляция тепловой энергии и холода;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аккумуляция ливнестоков, их очистка и использование в качестве технической воды.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Пиковая потребность в электрической энергии для системы холодоснабжения, например для спортивных игровых залов, превышает среднесуточную нагрузку более чем в 6 раз. Применение аккумуляторов холода, заряжаемых в ночное время и во время технологических перерывов, позволяет снизить установленную мощность электроприводов холодильных машин в 2–3 раза.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свою очередь, это позволит снизить издержки на подвод к объекту энергосетей, сократить стоимость установленного оборудования, обеспечить экономию эксплуатационных затрат за счет использования льготного ночного тарифа на электроэнергию.</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 xml:space="preserve">Также для спортивных сооружений в настоящее время широко используется технология вентилируемого фасада.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Вентилируемый фасад позволяет сэкономить на системе отопления здания, а также обладает рядом других преимуществ, таких как обширный выбор материалов, обеспечение хорошего уровня </w:t>
      </w:r>
      <w:proofErr w:type="spellStart"/>
      <w:r>
        <w:rPr>
          <w:rFonts w:ascii="Times New Roman" w:hAnsi="Times New Roman"/>
          <w:sz w:val="28"/>
        </w:rPr>
        <w:t>шумоизоляции</w:t>
      </w:r>
      <w:proofErr w:type="spellEnd"/>
      <w:r>
        <w:rPr>
          <w:rFonts w:ascii="Times New Roman" w:hAnsi="Times New Roman"/>
          <w:sz w:val="28"/>
        </w:rPr>
        <w:t xml:space="preserve"> и теплоизоляции, долговечность (срок службы около 50 лет), и т.д.</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Снизить </w:t>
      </w:r>
      <w:proofErr w:type="spellStart"/>
      <w:r>
        <w:rPr>
          <w:rFonts w:ascii="Times New Roman" w:hAnsi="Times New Roman"/>
          <w:sz w:val="28"/>
        </w:rPr>
        <w:t>энергозатраты</w:t>
      </w:r>
      <w:proofErr w:type="spellEnd"/>
      <w:r>
        <w:rPr>
          <w:rFonts w:ascii="Times New Roman" w:hAnsi="Times New Roman"/>
          <w:sz w:val="28"/>
        </w:rPr>
        <w:t xml:space="preserve"> спортивных объектов помогают и современные </w:t>
      </w:r>
      <w:proofErr w:type="spellStart"/>
      <w:r>
        <w:rPr>
          <w:rFonts w:ascii="Times New Roman" w:hAnsi="Times New Roman"/>
          <w:sz w:val="28"/>
        </w:rPr>
        <w:t>энергоффективные</w:t>
      </w:r>
      <w:proofErr w:type="spellEnd"/>
      <w:r>
        <w:rPr>
          <w:rFonts w:ascii="Times New Roman" w:hAnsi="Times New Roman"/>
          <w:sz w:val="28"/>
        </w:rPr>
        <w:t xml:space="preserve"> окна, которые сокращают потери тепла на 15-20%. Это очень весомая экономия, так как спортивные сооружения отличаются большими площадями остекления, а потому </w:t>
      </w:r>
      <w:proofErr w:type="spellStart"/>
      <w:r>
        <w:rPr>
          <w:rFonts w:ascii="Times New Roman" w:hAnsi="Times New Roman"/>
          <w:sz w:val="28"/>
        </w:rPr>
        <w:t>теплопотери</w:t>
      </w:r>
      <w:proofErr w:type="spellEnd"/>
      <w:r>
        <w:rPr>
          <w:rFonts w:ascii="Times New Roman" w:hAnsi="Times New Roman"/>
          <w:sz w:val="28"/>
        </w:rPr>
        <w:t xml:space="preserve"> в них весьма велики.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будущем массовое применение энергосберегающих стандартов при строительстве спортивных сооружений не только позволит соответствовать международным требованиям, эффективно эксплуатировать данные объекты, но и может стать стимулом развития политики России в области экологии и ресурсосбережения.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1.7. Образовательные учреждения, включая школы, колледжи и университеты, являются крупными потребителями энергии. Они расходуют значительные объемы электроэнергии и тепла на освещение, отопление, кондиционирование воздуха и работу компьютеров. Поэтому улучшение </w:t>
      </w:r>
      <w:proofErr w:type="spellStart"/>
      <w:r>
        <w:rPr>
          <w:rFonts w:ascii="Times New Roman" w:hAnsi="Times New Roman"/>
          <w:sz w:val="28"/>
        </w:rPr>
        <w:t>энергоэффективности</w:t>
      </w:r>
      <w:proofErr w:type="spellEnd"/>
      <w:r>
        <w:rPr>
          <w:rFonts w:ascii="Times New Roman" w:hAnsi="Times New Roman"/>
          <w:sz w:val="28"/>
        </w:rPr>
        <w:t xml:space="preserve"> в таких учреждениях имеет большое значение для сокращения потребления энергии и снижения выбросов парниковых газов.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Многие школы в России, особенно панельные, построенные в 1970–1980-х гг. не имеют достаточного утепления. Через тонкие стены, плохо утепленные полы и потолки, наружу уходит очень много тепла, в ветреные дни тепло выдувается через щели в ветхих или сломанных окнах и дверях. В результате в зимний отопительный сезон, а также осенью до начала отопления во многих школах и других детских учреждениях холодно, температура в классах часто падает до 13–15 С.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связи с этим во многих школах сегодня проводят основные энергосберегающие мероприятия. Но проблема в том, что значительная часть объектов изношена, требует капитального ремонта и имеет низкий уровень благоустройства. Причина этого лежит в недостаточном целевом бюджетном финансировании этой деятельности. Ограниченность финансирования заставляет администрацию школ отказываться от серьезных вложений, которые могли бы обеспечить не сиюминутную экономию, а заметное долгосрочное снижение энергопотребления. Из-за этого расход энергии во многих школах не сокращается, а напротив, продолжает расти.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Реализация мероприятий в конкретных условиях сталкивается с рядом проблем, сдерживающих проведение энергосберегающей политики в школах:</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 недостаточная оснащенность приборами учета энергоресурсов в различных муниципальных образованиях, что приводит к отсутствию </w:t>
      </w:r>
      <w:proofErr w:type="gramStart"/>
      <w:r>
        <w:rPr>
          <w:rFonts w:ascii="Times New Roman" w:hAnsi="Times New Roman"/>
          <w:sz w:val="28"/>
        </w:rPr>
        <w:t>контроля за</w:t>
      </w:r>
      <w:proofErr w:type="gramEnd"/>
      <w:r>
        <w:rPr>
          <w:rFonts w:ascii="Times New Roman" w:hAnsi="Times New Roman"/>
          <w:sz w:val="28"/>
        </w:rPr>
        <w:t xml:space="preserve"> энергоресурсами;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 отсутствие энергетических паспортов на основе </w:t>
      </w:r>
      <w:proofErr w:type="spellStart"/>
      <w:r>
        <w:rPr>
          <w:rFonts w:ascii="Times New Roman" w:hAnsi="Times New Roman"/>
          <w:sz w:val="28"/>
        </w:rPr>
        <w:t>энергоаудита</w:t>
      </w:r>
      <w:proofErr w:type="spell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отсутствие школьной программы по энергосбережению;</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 высокая доля устаревшего оборудования, изношенность школьных зданий;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недостаточное финансирование программных мероприятий;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отсутствие условий для формирования навыков поведения среди участников образовательного процесса в области энергосбережения и повышения энергетической эффективности;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 отсутствие специалистов по ведению </w:t>
      </w:r>
      <w:proofErr w:type="spellStart"/>
      <w:r>
        <w:rPr>
          <w:rFonts w:ascii="Times New Roman" w:hAnsi="Times New Roman"/>
          <w:sz w:val="28"/>
        </w:rPr>
        <w:t>энергоэффективной</w:t>
      </w:r>
      <w:proofErr w:type="spellEnd"/>
      <w:r>
        <w:rPr>
          <w:rFonts w:ascii="Times New Roman" w:hAnsi="Times New Roman"/>
          <w:sz w:val="28"/>
        </w:rPr>
        <w:t xml:space="preserve"> деятельности.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Ключевой целью энергосбережения в образовательных учреждениях является увеличение значений экономических показателей образовательного учреждения, улучшение условий технического функционирования посредством повышения эффективности расходования энергии на один рубль оказываемых услуг, сокращение финансовой нагрузки на бюджет через сокращение платежей за электроэнергию и тепло.</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Большинство школ и детских садов </w:t>
      </w:r>
      <w:proofErr w:type="gramStart"/>
      <w:r>
        <w:rPr>
          <w:rFonts w:ascii="Times New Roman" w:hAnsi="Times New Roman"/>
          <w:sz w:val="28"/>
        </w:rPr>
        <w:t>построены</w:t>
      </w:r>
      <w:proofErr w:type="gramEnd"/>
      <w:r>
        <w:rPr>
          <w:rFonts w:ascii="Times New Roman" w:hAnsi="Times New Roman"/>
          <w:sz w:val="28"/>
        </w:rPr>
        <w:t xml:space="preserve"> более двадцати лет тому назад. Поэтому энергосбережение в школе и ДОУ может дать огромный экономический эффект. Внедрение даже самых простых энергосберегающих мероприятий поможет сократить затраты и энергопотребление на 20%-30%.</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школах, где установлены приборы учета, постоянно отслеживается расходование энергоресурсов.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Уровень и качество </w:t>
      </w:r>
      <w:proofErr w:type="spellStart"/>
      <w:r>
        <w:rPr>
          <w:rFonts w:ascii="Times New Roman" w:hAnsi="Times New Roman"/>
          <w:sz w:val="28"/>
        </w:rPr>
        <w:t>энергоэффективности</w:t>
      </w:r>
      <w:proofErr w:type="spellEnd"/>
      <w:r>
        <w:rPr>
          <w:rFonts w:ascii="Times New Roman" w:hAnsi="Times New Roman"/>
          <w:sz w:val="28"/>
        </w:rPr>
        <w:t xml:space="preserve"> освещения внутри здания и прилегающих территорий часто не соответствует современным требованиям.</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Замена недостаточно эффективных ламп, в том числе ламп накаливания в системах освещения школ даст возможность реализовать потенциал энергосбережения. Энергосберегающие лампы расходуют в 5 раз меньше электрической энергии, чем лампы других видов, не теряя при этом установленной светопередачи. КЛЛ (компактная люминесцентная лампа) характеризуется высокой степенью светопередачи, достигающей 87 </w:t>
      </w:r>
      <w:proofErr w:type="spellStart"/>
      <w:proofErr w:type="gramStart"/>
      <w:r>
        <w:rPr>
          <w:rFonts w:ascii="Times New Roman" w:hAnsi="Times New Roman"/>
          <w:sz w:val="28"/>
        </w:rPr>
        <w:t>R</w:t>
      </w:r>
      <w:proofErr w:type="gramEnd"/>
      <w:r>
        <w:rPr>
          <w:rFonts w:ascii="Times New Roman" w:hAnsi="Times New Roman"/>
          <w:sz w:val="28"/>
        </w:rPr>
        <w:t>а</w:t>
      </w:r>
      <w:proofErr w:type="spellEnd"/>
      <w:r>
        <w:rPr>
          <w:rFonts w:ascii="Times New Roman" w:hAnsi="Times New Roman"/>
          <w:sz w:val="28"/>
        </w:rPr>
        <w:t>, что соответствует нормативам, которые действуют на территории РФ. Частота мерцания энергосберегающей лампы равняется примерно 20000 Герц. Эти лампы рекомендованы для применения в больницах, учебных заведениях, на промышленных и производственных предприятиях.</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Учреждения образования являются одним из ключевых инструментов воспитания экономного отношения к запасам у молодого поколения, а решение вопроса </w:t>
      </w:r>
      <w:proofErr w:type="spellStart"/>
      <w:r>
        <w:rPr>
          <w:rFonts w:ascii="Times New Roman" w:hAnsi="Times New Roman"/>
          <w:sz w:val="28"/>
        </w:rPr>
        <w:t>энергоэффективности</w:t>
      </w:r>
      <w:proofErr w:type="spellEnd"/>
      <w:r>
        <w:rPr>
          <w:rFonts w:ascii="Times New Roman" w:hAnsi="Times New Roman"/>
          <w:sz w:val="28"/>
        </w:rPr>
        <w:t xml:space="preserve"> в них имеет большое значение.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Важно предусмотреть следующие мероприятия по энергосбережению в образовательных учреждениях:</w:t>
      </w:r>
    </w:p>
    <w:p w:rsidR="00EC46D9" w:rsidRDefault="00EC46D9" w:rsidP="005C595B">
      <w:pPr>
        <w:numPr>
          <w:ilvl w:val="0"/>
          <w:numId w:val="9"/>
        </w:numPr>
        <w:spacing w:after="0" w:line="240" w:lineRule="auto"/>
        <w:ind w:left="0" w:firstLine="851"/>
        <w:jc w:val="both"/>
        <w:rPr>
          <w:rFonts w:ascii="Times New Roman" w:hAnsi="Times New Roman"/>
          <w:sz w:val="28"/>
        </w:rPr>
      </w:pPr>
      <w:r>
        <w:rPr>
          <w:rFonts w:ascii="Times New Roman" w:hAnsi="Times New Roman"/>
          <w:sz w:val="28"/>
        </w:rPr>
        <w:t xml:space="preserve">Соблюдение режима работы электроприборов: выключайте </w:t>
      </w:r>
      <w:proofErr w:type="gramStart"/>
      <w:r>
        <w:rPr>
          <w:rFonts w:ascii="Times New Roman" w:hAnsi="Times New Roman"/>
          <w:sz w:val="28"/>
        </w:rPr>
        <w:t>электроприборы</w:t>
      </w:r>
      <w:proofErr w:type="gramEnd"/>
      <w:r>
        <w:rPr>
          <w:rFonts w:ascii="Times New Roman" w:hAnsi="Times New Roman"/>
          <w:sz w:val="28"/>
        </w:rPr>
        <w:t xml:space="preserve"> когда они не используются. Это кажется очевидным, но во многих школах и детских садах большое количество электроприборов работают круглосуточно, находясь в режиме ожидания. </w:t>
      </w:r>
      <w:proofErr w:type="gramStart"/>
      <w:r>
        <w:rPr>
          <w:rFonts w:ascii="Times New Roman" w:hAnsi="Times New Roman"/>
          <w:sz w:val="28"/>
        </w:rPr>
        <w:t>Это относится к печам, компьютерам, принтерам, зарядкам, чайникам, сушилкам т.д.</w:t>
      </w:r>
      <w:proofErr w:type="gramEnd"/>
      <w:r>
        <w:rPr>
          <w:rFonts w:ascii="Times New Roman" w:hAnsi="Times New Roman"/>
          <w:sz w:val="28"/>
        </w:rPr>
        <w:t xml:space="preserve"> Все эти приборы не работают, точней они не выполняют никакой полезной работы, но потребляют электроэнергию. Просто выключая их можно сэкономить несколько тысяч рублей в год, не прикладывая никаких усилий.</w:t>
      </w:r>
    </w:p>
    <w:p w:rsidR="00EC46D9" w:rsidRDefault="00EC46D9" w:rsidP="005C595B">
      <w:pPr>
        <w:numPr>
          <w:ilvl w:val="0"/>
          <w:numId w:val="9"/>
        </w:numPr>
        <w:spacing w:after="0" w:line="240" w:lineRule="auto"/>
        <w:ind w:left="0" w:firstLine="851"/>
        <w:jc w:val="both"/>
        <w:rPr>
          <w:rFonts w:ascii="Times New Roman" w:hAnsi="Times New Roman"/>
          <w:sz w:val="28"/>
        </w:rPr>
      </w:pPr>
      <w:r>
        <w:rPr>
          <w:rFonts w:ascii="Times New Roman" w:hAnsi="Times New Roman"/>
          <w:sz w:val="28"/>
        </w:rPr>
        <w:lastRenderedPageBreak/>
        <w:t>Установка и регулировка термостатов: термостаты применяются далеко не во всех садиках и школах. А мера это достаточно эффективная и помогает улучшить уровень комфорта – сделать помещение теплей или холодней, когда это необходимо.</w:t>
      </w:r>
    </w:p>
    <w:p w:rsidR="00EC46D9" w:rsidRDefault="00EC46D9" w:rsidP="005C595B">
      <w:pPr>
        <w:numPr>
          <w:ilvl w:val="0"/>
          <w:numId w:val="9"/>
        </w:numPr>
        <w:spacing w:after="0" w:line="240" w:lineRule="auto"/>
        <w:ind w:left="0" w:firstLine="851"/>
        <w:jc w:val="both"/>
        <w:rPr>
          <w:rFonts w:ascii="Times New Roman" w:hAnsi="Times New Roman"/>
          <w:sz w:val="28"/>
        </w:rPr>
      </w:pPr>
      <w:r w:rsidRPr="003D2AB4">
        <w:rPr>
          <w:rFonts w:ascii="Times New Roman" w:hAnsi="Times New Roman"/>
          <w:sz w:val="28"/>
        </w:rPr>
        <w:t>Двойные оконные рамы: Замена деревянных окон на дву</w:t>
      </w:r>
      <w:proofErr w:type="gramStart"/>
      <w:r w:rsidRPr="003D2AB4">
        <w:rPr>
          <w:rFonts w:ascii="Times New Roman" w:hAnsi="Times New Roman"/>
          <w:sz w:val="28"/>
        </w:rPr>
        <w:t>х-</w:t>
      </w:r>
      <w:proofErr w:type="gramEnd"/>
      <w:r w:rsidRPr="003D2AB4">
        <w:rPr>
          <w:rFonts w:ascii="Times New Roman" w:hAnsi="Times New Roman"/>
          <w:sz w:val="28"/>
        </w:rPr>
        <w:t xml:space="preserve"> или </w:t>
      </w:r>
      <w:proofErr w:type="spellStart"/>
      <w:r w:rsidRPr="003D2AB4">
        <w:rPr>
          <w:rFonts w:ascii="Times New Roman" w:hAnsi="Times New Roman"/>
          <w:sz w:val="28"/>
        </w:rPr>
        <w:t>трехкамерные</w:t>
      </w:r>
      <w:proofErr w:type="spellEnd"/>
      <w:r w:rsidRPr="003D2AB4">
        <w:rPr>
          <w:rFonts w:ascii="Times New Roman" w:hAnsi="Times New Roman"/>
          <w:sz w:val="28"/>
        </w:rPr>
        <w:t xml:space="preserve"> пластиковые профили ПХВ поможет сэкономить до 50% тепловой энергии. </w:t>
      </w:r>
    </w:p>
    <w:p w:rsidR="00EC46D9" w:rsidRPr="003D2AB4" w:rsidRDefault="00EC46D9" w:rsidP="005C595B">
      <w:pPr>
        <w:numPr>
          <w:ilvl w:val="0"/>
          <w:numId w:val="9"/>
        </w:numPr>
        <w:spacing w:after="0" w:line="240" w:lineRule="auto"/>
        <w:ind w:left="0" w:firstLine="851"/>
        <w:jc w:val="both"/>
        <w:rPr>
          <w:rFonts w:ascii="Times New Roman" w:hAnsi="Times New Roman"/>
          <w:sz w:val="28"/>
        </w:rPr>
      </w:pPr>
      <w:r w:rsidRPr="003D2AB4">
        <w:rPr>
          <w:rFonts w:ascii="Times New Roman" w:hAnsi="Times New Roman"/>
          <w:sz w:val="28"/>
        </w:rPr>
        <w:t xml:space="preserve">Переоборудование смесителей экономическими аэраторами позволит снизить расход воды примерно на треть благодаря созданию ими воздушно-водной смеси. Если старые аэраторы пропускают до 12-15 литров в минуту, то с </w:t>
      </w:r>
      <w:proofErr w:type="gramStart"/>
      <w:r w:rsidRPr="003D2AB4">
        <w:rPr>
          <w:rFonts w:ascii="Times New Roman" w:hAnsi="Times New Roman"/>
          <w:sz w:val="28"/>
        </w:rPr>
        <w:t>новыми</w:t>
      </w:r>
      <w:proofErr w:type="gramEnd"/>
      <w:r w:rsidRPr="003D2AB4">
        <w:rPr>
          <w:rFonts w:ascii="Times New Roman" w:hAnsi="Times New Roman"/>
          <w:sz w:val="28"/>
        </w:rPr>
        <w:t xml:space="preserve"> смеситель будет потреблять всего 4-6 литров в минуту без потери комфорта при использовании.</w:t>
      </w:r>
    </w:p>
    <w:p w:rsidR="00EC46D9" w:rsidRDefault="00EC46D9" w:rsidP="005C595B">
      <w:pPr>
        <w:numPr>
          <w:ilvl w:val="0"/>
          <w:numId w:val="9"/>
        </w:numPr>
        <w:spacing w:after="0" w:line="240" w:lineRule="auto"/>
        <w:ind w:left="0" w:firstLine="851"/>
        <w:jc w:val="both"/>
        <w:rPr>
          <w:rFonts w:ascii="Times New Roman" w:hAnsi="Times New Roman"/>
          <w:sz w:val="28"/>
        </w:rPr>
      </w:pPr>
      <w:r>
        <w:rPr>
          <w:rFonts w:ascii="Times New Roman" w:hAnsi="Times New Roman"/>
          <w:sz w:val="28"/>
        </w:rPr>
        <w:t>Обследование зданий и сооружений по проверке кранов и сливных бачков на предмет протечки.</w:t>
      </w:r>
    </w:p>
    <w:p w:rsidR="00EC46D9" w:rsidRDefault="00EC46D9" w:rsidP="005C595B">
      <w:pPr>
        <w:numPr>
          <w:ilvl w:val="0"/>
          <w:numId w:val="9"/>
        </w:numPr>
        <w:spacing w:after="0" w:line="240" w:lineRule="auto"/>
        <w:ind w:left="0" w:firstLine="851"/>
        <w:jc w:val="both"/>
        <w:rPr>
          <w:rFonts w:ascii="Times New Roman" w:hAnsi="Times New Roman"/>
          <w:sz w:val="28"/>
        </w:rPr>
      </w:pPr>
      <w:r>
        <w:rPr>
          <w:rFonts w:ascii="Times New Roman" w:hAnsi="Times New Roman"/>
          <w:sz w:val="28"/>
        </w:rPr>
        <w:t>Замена чугунных батарей: Что касается отживших свой век чугунных батарей, то оптимальный вариант – это их замена на алюминиевые и биметаллические, потому как промыть старые батареи практически невозможно. Доказано, что эффективность теплопередачи у алюминиевых и биметаллических батарей в разы больше чем у чугунных батарей при том, что они прочны и долговечны. За батареями необходимо наклеить теплоотражающий материал с поверхностью из фольги. Это увеличит теплоотдачу батарей и повысит температуру в помещениях на несколько градусов.</w:t>
      </w:r>
    </w:p>
    <w:p w:rsidR="00EC46D9" w:rsidRDefault="00EC46D9" w:rsidP="005C595B">
      <w:pPr>
        <w:numPr>
          <w:ilvl w:val="0"/>
          <w:numId w:val="9"/>
        </w:numPr>
        <w:spacing w:after="0" w:line="240" w:lineRule="auto"/>
        <w:ind w:left="0" w:firstLine="851"/>
        <w:jc w:val="both"/>
        <w:rPr>
          <w:rFonts w:ascii="Times New Roman" w:hAnsi="Times New Roman"/>
          <w:sz w:val="28"/>
        </w:rPr>
      </w:pPr>
      <w:r>
        <w:rPr>
          <w:rFonts w:ascii="Times New Roman" w:hAnsi="Times New Roman"/>
          <w:sz w:val="28"/>
        </w:rPr>
        <w:t>Установка автоматических теплосчетчиков: высоких результатов в энергосбережении позволяет добиться установка современных автоматических теплосчетчиков. Практики показывают, что установка тепловых автоматических счетчиков помогает сократить потребление тепла до 30%.</w:t>
      </w:r>
    </w:p>
    <w:p w:rsidR="00EC46D9" w:rsidRDefault="00EC46D9" w:rsidP="005C595B">
      <w:pPr>
        <w:numPr>
          <w:ilvl w:val="0"/>
          <w:numId w:val="9"/>
        </w:numPr>
        <w:spacing w:after="0" w:line="240" w:lineRule="auto"/>
        <w:ind w:left="0" w:firstLine="851"/>
        <w:jc w:val="both"/>
        <w:rPr>
          <w:rFonts w:ascii="Times New Roman" w:hAnsi="Times New Roman"/>
          <w:sz w:val="28"/>
        </w:rPr>
      </w:pPr>
      <w:proofErr w:type="spellStart"/>
      <w:r>
        <w:rPr>
          <w:rFonts w:ascii="Times New Roman" w:hAnsi="Times New Roman"/>
          <w:sz w:val="28"/>
        </w:rPr>
        <w:t>Энергоаудит</w:t>
      </w:r>
      <w:proofErr w:type="spellEnd"/>
      <w:r>
        <w:rPr>
          <w:rFonts w:ascii="Times New Roman" w:hAnsi="Times New Roman"/>
          <w:sz w:val="28"/>
        </w:rPr>
        <w:t>: наиболее эффективным способом получить достоверные сведения о потенциале энергосбережения в школе или детском саду является энергетическое обследование, а также разработка индивидуальной программы по энергосбережению. Получить объективные данные о существующем потреблении энергоресурсов. Своевременно распознать негативные изменения в здании, а также выявить утечки тепла в стенах, окнах, крыше, трубопроводах. Снизить расходы на энергоресурсы в школе и детском садике без ухудшения уровня комфорта. Разработать индивидуальный план мероприятий по энергосбережению.</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Школа располагает значительным потенциалом энергосбережения и реальными возможностями экономии бюджетных средств. Также в школе существует возможность сформировать сознательное отношение у учащихся к сбережению и экономии энергоресурсов. Ведь именно школьники, научившись бережно относиться к энергии в школе, принесут эти знания домой, научат всех дома, а в будущем совершат прорыв в энергосбережении на своих рабочих местах, а значит и во всей стране.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 xml:space="preserve">До последнего времени в школе недостаточно внимания уделялось вопросам энергосбережения, идеям эффективного использования энергетических ресурсов. В связи с этим, развитие знаний и умений в области энергосбережения и </w:t>
      </w:r>
      <w:proofErr w:type="spellStart"/>
      <w:r>
        <w:rPr>
          <w:rFonts w:ascii="Times New Roman" w:hAnsi="Times New Roman"/>
          <w:sz w:val="28"/>
        </w:rPr>
        <w:t>энергоэффективности</w:t>
      </w:r>
      <w:proofErr w:type="spellEnd"/>
      <w:r>
        <w:rPr>
          <w:rFonts w:ascii="Times New Roman" w:hAnsi="Times New Roman"/>
          <w:sz w:val="28"/>
        </w:rPr>
        <w:t>, а также формирование комплекса энергосберегающих мероприятий в российских школах приобретает в настоящее время не только теоретическое, но и важнейшее практическое значение.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1.8. Управление культуры и молодежной политики администрации города Новокузнецка. Комитет социальной защиты администрации города Новокузнецка.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Новокузнецк – культурный центр Кузбасса. Город имеет разветвленную сеть музеев, драматический театр и театр кукол «Сказ», несколько театральных студий, муниципальный камерный хор, джаз-клуб «Геликон», широкую библиотечную сеть. В театры города часто приезжают с гастролями труппы со всей России, а в «Геликоне» выступают джазовые звезды мирового масштаба!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Комитет социальной защиты администрации города Новокузнецка организует и координирует деятельность 6 структурных подразделений – управлений социальной </w:t>
      </w:r>
      <w:proofErr w:type="gramStart"/>
      <w:r>
        <w:rPr>
          <w:rFonts w:ascii="Times New Roman" w:hAnsi="Times New Roman"/>
          <w:sz w:val="28"/>
        </w:rPr>
        <w:t>защиты населения районов города Новокузнецка</w:t>
      </w:r>
      <w:proofErr w:type="gramEnd"/>
      <w:r>
        <w:rPr>
          <w:rFonts w:ascii="Times New Roman" w:hAnsi="Times New Roman"/>
          <w:sz w:val="28"/>
        </w:rPr>
        <w:t xml:space="preserve"> и является учредителем 13-ти учреждений социальной защиты.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Энергосбережение в социальных учреждениях и учреждениях культуры направлено на рациональное использование энергетических ресурсов, снижение затрат на их потребление и обеспечение комфортных условий для сотрудников и посетителей.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Однако учитывая ограниченное финансирование многих учреждений воплотить сразу полный комплекс мероприятий по повышению </w:t>
      </w:r>
      <w:proofErr w:type="spellStart"/>
      <w:r>
        <w:rPr>
          <w:rFonts w:ascii="Times New Roman" w:hAnsi="Times New Roman"/>
          <w:sz w:val="28"/>
        </w:rPr>
        <w:t>энергоэффективности</w:t>
      </w:r>
      <w:proofErr w:type="spellEnd"/>
      <w:r>
        <w:rPr>
          <w:rFonts w:ascii="Times New Roman" w:hAnsi="Times New Roman"/>
          <w:sz w:val="28"/>
        </w:rPr>
        <w:t xml:space="preserve"> учреждений социальной защиты и учреждений культуры вряд ли удастся. Есть ряд советов, не требующих каких-либо вложений.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Советы, предусматривающие изначальные затраты, позволят экономить в долгосрочной перспективе, увеличивая </w:t>
      </w:r>
      <w:proofErr w:type="spellStart"/>
      <w:r>
        <w:rPr>
          <w:rFonts w:ascii="Times New Roman" w:hAnsi="Times New Roman"/>
          <w:sz w:val="28"/>
        </w:rPr>
        <w:t>энергоэффективность</w:t>
      </w:r>
      <w:proofErr w:type="spellEnd"/>
      <w:r>
        <w:rPr>
          <w:rFonts w:ascii="Times New Roman" w:hAnsi="Times New Roman"/>
          <w:sz w:val="28"/>
        </w:rPr>
        <w:t xml:space="preserve"> всего здания и сокращая общие расходы на его эксплуатацию.</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 Установка энергосберегающих ламп для внутреннего и наружного освещения.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2. Установка </w:t>
      </w:r>
      <w:proofErr w:type="spellStart"/>
      <w:r>
        <w:rPr>
          <w:rFonts w:ascii="Times New Roman" w:hAnsi="Times New Roman"/>
          <w:sz w:val="28"/>
        </w:rPr>
        <w:t>светорегуляторов</w:t>
      </w:r>
      <w:proofErr w:type="spellEnd"/>
      <w:r>
        <w:rPr>
          <w:rFonts w:ascii="Times New Roman" w:hAnsi="Times New Roman"/>
          <w:sz w:val="28"/>
        </w:rPr>
        <w:t>, датчиков движения.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3. Увеличение теплозащиты помещений (утепление окон и дверей, применение окон со стеклопакетами, использование устройств автоматического закрывания внешних дверей).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4. Установка индивидуальных тепловых пунктов (ИТП) при подключении к централизованному теплоснабжению.</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5. Утепление стеновых конструкций и полов.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6. </w:t>
      </w:r>
      <w:proofErr w:type="spellStart"/>
      <w:r>
        <w:rPr>
          <w:rFonts w:ascii="Times New Roman" w:hAnsi="Times New Roman"/>
          <w:sz w:val="28"/>
        </w:rPr>
        <w:t>Энергоаудит</w:t>
      </w:r>
      <w:proofErr w:type="spellEnd"/>
      <w:r>
        <w:rPr>
          <w:rFonts w:ascii="Times New Roman" w:hAnsi="Times New Roman"/>
          <w:sz w:val="28"/>
        </w:rPr>
        <w:t xml:space="preserve">/инструментальное обследование, диагностика.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7. Заключение </w:t>
      </w:r>
      <w:proofErr w:type="spellStart"/>
      <w:r>
        <w:rPr>
          <w:rFonts w:ascii="Times New Roman" w:hAnsi="Times New Roman"/>
          <w:sz w:val="28"/>
        </w:rPr>
        <w:t>энергосервисного</w:t>
      </w:r>
      <w:proofErr w:type="spellEnd"/>
      <w:r>
        <w:rPr>
          <w:rFonts w:ascii="Times New Roman" w:hAnsi="Times New Roman"/>
          <w:sz w:val="28"/>
        </w:rPr>
        <w:t xml:space="preserve"> контракта.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8. Установка инфракрасных обогревателей в помещениях с высотой потолков выше 3-4 метров.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9. Отключение части освещения в учебных классах на время перемены или обеденного перерыва.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 xml:space="preserve">10. Установка систем подогрева приточного воздуха теплом от вытяжной вентиляции (при использовании </w:t>
      </w:r>
      <w:proofErr w:type="spellStart"/>
      <w:r>
        <w:rPr>
          <w:rFonts w:ascii="Times New Roman" w:hAnsi="Times New Roman"/>
          <w:sz w:val="28"/>
        </w:rPr>
        <w:t>электрокотлов</w:t>
      </w:r>
      <w:proofErr w:type="spell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11. Установка теплоотражающих экранов за батареями.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12. Использование </w:t>
      </w:r>
      <w:proofErr w:type="spellStart"/>
      <w:r>
        <w:rPr>
          <w:rFonts w:ascii="Times New Roman" w:hAnsi="Times New Roman"/>
          <w:sz w:val="28"/>
        </w:rPr>
        <w:t>энергоэффективного</w:t>
      </w:r>
      <w:proofErr w:type="spellEnd"/>
      <w:r>
        <w:rPr>
          <w:rFonts w:ascii="Times New Roman" w:hAnsi="Times New Roman"/>
          <w:sz w:val="28"/>
        </w:rPr>
        <w:t xml:space="preserve"> оборудования, техники и посуды в столовых.</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13. Улучшение естественного освещения (светлая отделка стен, </w:t>
      </w:r>
      <w:proofErr w:type="spellStart"/>
      <w:r>
        <w:rPr>
          <w:rFonts w:ascii="Times New Roman" w:hAnsi="Times New Roman"/>
          <w:sz w:val="28"/>
        </w:rPr>
        <w:t>октрытые</w:t>
      </w:r>
      <w:proofErr w:type="spellEnd"/>
      <w:r>
        <w:rPr>
          <w:rFonts w:ascii="Times New Roman" w:hAnsi="Times New Roman"/>
          <w:sz w:val="28"/>
        </w:rPr>
        <w:t xml:space="preserve"> шторы, чистые окна).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14. Содержание в чистоте светильников, плафонов и окон.</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15. Обучение сотрудников учреждений основам энергосбережения.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16. Пропаганда энергосбережения среди сотрудников, учащихся и т.п., а также проведение стимулирующих мероприятий.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Ежегодно учреждениями культуры и социальной защиты населения разрабатываются и реализуются краткосрочные планы мероприятий по энергосбережению.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проведение комплекса организационно-правовых мероприятий по управлению энергосбережением, в том числе создание системы показателей, характеризующих энергетическую эффективность при потреблении энергетических ресурсов, их мониторинга, а также сбора и анализа информации об энергоемкости экономики территории;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расширение практики применения энергосберегающих технологий при модернизации, реконструкции и капитальном ремонте основных фондов объектов энергетического хозяйства;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обеспечение учета всего объема потребляемых энергетических ресурсов;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обеспечение снижения потребления энергоресурсов с целью снижения расходов на их оплату;</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Для дальнейшего повышения </w:t>
      </w:r>
      <w:proofErr w:type="spellStart"/>
      <w:r>
        <w:rPr>
          <w:rFonts w:ascii="Times New Roman" w:hAnsi="Times New Roman"/>
          <w:sz w:val="28"/>
        </w:rPr>
        <w:t>энергоэффективности</w:t>
      </w:r>
      <w:proofErr w:type="spellEnd"/>
      <w:r>
        <w:rPr>
          <w:rFonts w:ascii="Times New Roman" w:hAnsi="Times New Roman"/>
          <w:sz w:val="28"/>
        </w:rPr>
        <w:t xml:space="preserve"> необходимо ежегодное обследование уплотнителей окон с составлением дефектных ведомостей и при необходимости их ремонта (замены). Повышению </w:t>
      </w:r>
      <w:proofErr w:type="spellStart"/>
      <w:r>
        <w:rPr>
          <w:rFonts w:ascii="Times New Roman" w:hAnsi="Times New Roman"/>
          <w:sz w:val="28"/>
        </w:rPr>
        <w:t>энергоэффективности</w:t>
      </w:r>
      <w:proofErr w:type="spellEnd"/>
      <w:r>
        <w:rPr>
          <w:rFonts w:ascii="Times New Roman" w:hAnsi="Times New Roman"/>
          <w:sz w:val="28"/>
        </w:rPr>
        <w:t xml:space="preserve"> также способствует установка, обслуживание и ремонт доводчиков входных дверей и тамбуров, при этом рекомендуется (по мере возможности) установка входных дверей из конструкций ПВХ или иных энергосберегающих конструкций.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1.9. Новокузнецкий городской округ имеет 6 районов, отдаленность которых может составлять до 35 км. Для обеспечения населения транспортной межрайонной связью необходимо иметь хорошо развитую, современную и безопасную маршрутную сеть. В настоящее время в городе Новокузнецке перевозка пассажиров осуществляется тремя видами транспорта – автобус, трамвай, троллейбус в общем количестве 287 единиц.</w:t>
      </w:r>
    </w:p>
    <w:p w:rsidR="00EC46D9" w:rsidRDefault="00EC46D9" w:rsidP="005C595B">
      <w:pPr>
        <w:spacing w:after="0" w:line="240" w:lineRule="auto"/>
        <w:ind w:firstLine="851"/>
        <w:jc w:val="both"/>
        <w:rPr>
          <w:rFonts w:ascii="Times New Roman" w:hAnsi="Times New Roman"/>
          <w:sz w:val="28"/>
        </w:rPr>
      </w:pPr>
      <w:proofErr w:type="gramStart"/>
      <w:r>
        <w:rPr>
          <w:rFonts w:ascii="Times New Roman" w:hAnsi="Times New Roman"/>
          <w:sz w:val="28"/>
        </w:rPr>
        <w:t xml:space="preserve">Транспортная сеть города в настоящее время насчитывает 94 муниципальных маршрута регулярных перевозок, в том числе: 40 муниципальных автобусных маршрутов регулярных перевозок, 40 межмуниципальных автобусных маршрутов регулярных перевозок, из них по 39 маршрутам перевозка пассажиров и багажа осуществляется по регулируемым тарифам, 14 муниципальных маршрутов регулярных перевозок, </w:t>
      </w:r>
      <w:r>
        <w:rPr>
          <w:rFonts w:ascii="Times New Roman" w:hAnsi="Times New Roman"/>
          <w:sz w:val="28"/>
        </w:rPr>
        <w:lastRenderedPageBreak/>
        <w:t>по которым перевозка пассажиров и багажа осуществляет городским наземным электрическим транспортом по регулируемым тарифам.</w:t>
      </w:r>
      <w:proofErr w:type="gramEnd"/>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Муниципальное трамвайно-троллейбусное предприятие Новокузнецкого городского округа (далее - МТТП) обеспечивает пассажирские перевозки по 8 троллейбусным и 6 трамвайным муниципальным маршрутам общей протяженностью 403,9 км, в том числе троллейбус (в прямом и обратном направлении) – 210,8 км, трамвай – 193,1 км. Среднесуточное количество подвижного состава, выпускаемого МТТП на линию, составляет 187 единиц, в том числе: трамваев – 115 единиц, троллейбусов – 72 единицы. Городским наземным электрическим транспортом перевозится в год около 18,5 млн. пассажиров.</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Электрический транспорт менее агрессивен в сравнении с другими видами транспорта по отношению к окружающей среде. Тем не менее, он также может являться источником ее шумового и механического загрязнения, помимо этого, частые поломки не только парализуют движение, но и могут привести к сходу подвижного состава, что напрямую угрожает здоровью и жизни пассажиров и участников дорожного движения.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Во избежание негативных последствий работы электротранспорта необходимы регулярная реконструкция контактно-кабельной сети и трамвайных путей и обновление подвижного состава.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2023 году износ подвижного состава троллейбусного парка по средневзвешенному проценту износа по состоянию на 01.01.2024 г. составил 57,09 %, трамвайного парка -  69,62 %.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2024 году износ подвижного состава троллейбусного парка по средневзвешенному проценту износа по состоянию на 01.01.2025 г. составил 62,39 %, трамвайного парка -  69,08 %.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Постепенное приобретение подвижного состава позволит на 70% обновить троллейбусный парк и значительно обновить трамвайный парк, что обеспечит ежегодное увеличение количества выхода на линию муниципального транспорта, а также снижение выбросов загрязняющих веществ в атмосферный воздух на 0,5%.</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Энергоснабжение троллейбусных и трамвайных маршрутов обеспечивают 16 тяговых подстанций, расположенных во всех районах города, c полным износом оборудования. Протяженность кабельной сети составляет 41,733 км, ее износ составляет 94,6 %. Протяженность контактной сети трамвая - 102,805 км, протяженность контактной сети троллейбуса - 59, 928 км. Износ контактной сети по состоянию на 01.01.2025 г. составляет 55,7 %.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Для оперативного обслуживания контактных сетей трамваев и троллейбусов, трамвайных путей, а также для осуществления капитальных ремонтов, текущего содержания трамвайных путей и для обеспечения качественного выполнения социального заказа необходимо обновление парка спецтехники.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На решение </w:t>
      </w:r>
      <w:proofErr w:type="gramStart"/>
      <w:r>
        <w:rPr>
          <w:rFonts w:ascii="Times New Roman" w:hAnsi="Times New Roman"/>
          <w:sz w:val="28"/>
        </w:rPr>
        <w:t>вопроса обеспечения транспортной доступности населения города</w:t>
      </w:r>
      <w:proofErr w:type="gramEnd"/>
      <w:r>
        <w:rPr>
          <w:rFonts w:ascii="Times New Roman" w:hAnsi="Times New Roman"/>
          <w:sz w:val="28"/>
        </w:rPr>
        <w:t xml:space="preserve"> равными возможностями транспортного обслуживания, направлено осуществление перевозок пассажиров по социальному заказу. Транспортным </w:t>
      </w:r>
      <w:r>
        <w:rPr>
          <w:rFonts w:ascii="Times New Roman" w:hAnsi="Times New Roman"/>
          <w:sz w:val="28"/>
        </w:rPr>
        <w:lastRenderedPageBreak/>
        <w:t>организациям, осуществляющим перевозку пассажиров на основании социального заказа, возмещаются затраты, связанные с применением регулируемых тарифов на пассажирские перевозки.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Основным из ведущих перевозчиков в городе Новокузнецке является АО</w:t>
      </w:r>
      <w:r>
        <w:t xml:space="preserve"> </w:t>
      </w:r>
      <w:r>
        <w:rPr>
          <w:rFonts w:ascii="Times New Roman" w:hAnsi="Times New Roman"/>
          <w:sz w:val="28"/>
        </w:rPr>
        <w:t>«Пассажирское автотранспортное предприятие» г. Новокузнецка (далее – АО «ПАТП»), которое оказывают услуг по перевозке пассажиров автомобильным транспортом общего пользования на внутригородских и пригородных маршрутах по регулируемым тарифам в соответствии с социальным заказом, а также междугородных и межобластных маршрутах.</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АО «ПАТП» общее количество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составляет 100 единиц, из них 40 единиц работает на городских маршрутах и 60 единиц на пригородных. Количество высокоэффективных по использованию моторного топлива транспортных средств, составляет 54 единицы, из них 22 единицы работают на городских маршрутах и 32 единицы на пригородных маршрутах.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Автомобильный транспорт обеспечивает пассажирские перевозки по 40 автобусным маршрутам регулярных перевозок по регулируемым тарифам. Протяженность данных маршрутов 700,4 км.</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Среднесуточное количество подвижного состава, выпускаемого на линию в рамках осуществления регулярных пассажирских перевозок автомобильным транспортом, составляет около 263 единиц подвижного состава, из них 11% приходится на автобусы особо большого класса, 89% - на автобусы большого и среднего класса. </w:t>
      </w:r>
    </w:p>
    <w:p w:rsidR="00EC46D9" w:rsidRDefault="00EC46D9" w:rsidP="005C595B">
      <w:pPr>
        <w:spacing w:after="0" w:line="240" w:lineRule="auto"/>
        <w:ind w:firstLine="851"/>
        <w:jc w:val="both"/>
        <w:rPr>
          <w:rFonts w:ascii="Times New Roman" w:hAnsi="Times New Roman"/>
          <w:sz w:val="28"/>
        </w:rPr>
      </w:pPr>
      <w:proofErr w:type="gramStart"/>
      <w:r>
        <w:rPr>
          <w:rFonts w:ascii="Times New Roman" w:hAnsi="Times New Roman"/>
          <w:sz w:val="28"/>
        </w:rPr>
        <w:t>Существенно снизить негативное действие выхлопных газов автомобильного транспорта, более чем в 2 раза, возможно путем применения в качестве топлива попутных нефтяных (пропан, бутан) или природного газов.</w:t>
      </w:r>
      <w:proofErr w:type="gramEnd"/>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Планируемое приобретение автобусов, работающих на газомоторном топливе, в рамках федерального проекта «Чистый воздух» позволит не только обновить парк автобусов, участвующих в пассажирских перевозках, но и позволит снизить выбросы в атмосферный воздух города Новокузнецка, улучшить имидж общественного транспорта, направленный на отказ пассажиров от пользования личным транспортом.</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 течение 2019 года в рамках государственной программы Кемеровской области – Кузбасса «Оптимизация развития транспорта Кузбасса» на 2014-2025 годы, утвержденной постановлением Коллегии Администрации Кемеровской области от 24.09.2013 №405, Новокузнецкому городскому округу в состав имущества муниципальной казны Новокузнецкого городского округа на безвозмездной основе переданы 4 автобуса, работающих на газомоторном топливе. В 2024 году на основании распоряжения Правительства Кемеровской области – Кузбасса от 23.12.2024 №644-р «О передаче государственного имущества Кемеровской области – Кузбасса в муниципальную собственность Новокузнецкого городского округа» в состав имущества муниципальной казны включены 43 автобуса,</w:t>
      </w:r>
      <w:r>
        <w:t xml:space="preserve"> </w:t>
      </w:r>
      <w:proofErr w:type="gramStart"/>
      <w:r>
        <w:rPr>
          <w:rFonts w:ascii="Times New Roman" w:hAnsi="Times New Roman"/>
          <w:sz w:val="28"/>
        </w:rPr>
        <w:t>работающих</w:t>
      </w:r>
      <w:proofErr w:type="gramEnd"/>
      <w:r>
        <w:rPr>
          <w:rFonts w:ascii="Times New Roman" w:hAnsi="Times New Roman"/>
          <w:sz w:val="28"/>
        </w:rPr>
        <w:t xml:space="preserve"> на газомоторном топливе.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1.10. Энергосбережение в системах уличного и внутреннего освещения достигается за счёт оптимизации работы осветительных установок с использованием современных технологий.</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Уличное освещение.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Замена устаревших источников света на светодиодные лампы. Светодиоды потребляют в 5-10 раз меньше электроэнергии, чем традиционные лампы накаливания.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Установка систем управления освещением. Позволяет регулировать яркость светильников в зависимости от времени суток, погодных условий и уровня активности на улице. Примеры технологий управления:</w:t>
      </w:r>
    </w:p>
    <w:p w:rsidR="00EC46D9" w:rsidRDefault="00EC46D9" w:rsidP="005C595B">
      <w:pPr>
        <w:spacing w:after="0" w:line="240" w:lineRule="auto"/>
        <w:ind w:firstLine="851"/>
        <w:jc w:val="both"/>
        <w:rPr>
          <w:rFonts w:ascii="Times New Roman" w:hAnsi="Times New Roman"/>
          <w:sz w:val="28"/>
        </w:rPr>
      </w:pPr>
      <w:proofErr w:type="spellStart"/>
      <w:r>
        <w:rPr>
          <w:rFonts w:ascii="Times New Roman" w:hAnsi="Times New Roman"/>
          <w:sz w:val="28"/>
        </w:rPr>
        <w:t>Диммирование</w:t>
      </w:r>
      <w:proofErr w:type="spellEnd"/>
      <w:r>
        <w:rPr>
          <w:rFonts w:ascii="Times New Roman" w:hAnsi="Times New Roman"/>
          <w:sz w:val="28"/>
        </w:rPr>
        <w:t xml:space="preserve"> – снижение яркости в ночные часы, когда пешеходный и автомобильный трафик минимален.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Датчики движения – автоматическое включение или увеличение яркости в ответ на появление автомобилей или пешеходов. </w:t>
      </w:r>
    </w:p>
    <w:p w:rsidR="00EC46D9" w:rsidRDefault="00EC46D9" w:rsidP="005C595B">
      <w:pPr>
        <w:spacing w:after="0" w:line="240" w:lineRule="auto"/>
        <w:ind w:firstLine="851"/>
        <w:jc w:val="both"/>
        <w:rPr>
          <w:rFonts w:ascii="Times New Roman" w:hAnsi="Times New Roman"/>
          <w:sz w:val="28"/>
        </w:rPr>
      </w:pPr>
      <w:proofErr w:type="spellStart"/>
      <w:r>
        <w:rPr>
          <w:rFonts w:ascii="Times New Roman" w:hAnsi="Times New Roman"/>
          <w:sz w:val="28"/>
        </w:rPr>
        <w:t>Графиковое</w:t>
      </w:r>
      <w:proofErr w:type="spellEnd"/>
      <w:r>
        <w:rPr>
          <w:rFonts w:ascii="Times New Roman" w:hAnsi="Times New Roman"/>
          <w:sz w:val="28"/>
        </w:rPr>
        <w:t xml:space="preserve"> управление – настройка режимов работы в зависимости от времени года и погоды.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Использование солнечной энергии для уличного освещения – это позволяет создавать автономные системы, не зависящие от централизованной электросети. Это особенно актуально для удалённых районов, парков и зон отдыха.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Внутреннее освещение.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Перераспределение мощностей между общим и местным освещением – разделение освещения на общие и местные источники позволяет точнее регулировать яркость света в различных зонах помещения.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Оптимизация планировки рабочих мест – использование прозрачных перегородок или стеклянных дверей помогает сократить использование искусственного освещения в дневное время, так как рабочие места получают максимальное естественное освещение.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Увеличение длины подвесов у светильников в помещениях с высокими потолками – установка светильников на достаточно большой высоте позволяет более равномерно распределять световой поток и уменьшить его поглощение поверхностями помещения.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Чистка плафонов и рефлекторов светотехники – регулярная чистка помогает сохранить высокую пропускную способность света и предотвращает его рассеивание.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Окраска стен в светлые тона – светлые поверхности отражают больше света, проникающего внутрь помещения через окна, что позволяет уменьшить количество необходимых светильников и обеспечить более равномерное освещение.</w:t>
      </w:r>
    </w:p>
    <w:p w:rsidR="00EC46D9" w:rsidRDefault="00EC46D9" w:rsidP="005C595B">
      <w:pPr>
        <w:spacing w:after="0" w:line="240" w:lineRule="auto"/>
        <w:ind w:firstLine="851"/>
        <w:jc w:val="both"/>
        <w:rPr>
          <w:rFonts w:ascii="Times New Roman" w:hAnsi="Times New Roman"/>
          <w:sz w:val="28"/>
        </w:rPr>
      </w:pPr>
      <w:proofErr w:type="spellStart"/>
      <w:r>
        <w:rPr>
          <w:rFonts w:ascii="Times New Roman" w:hAnsi="Times New Roman"/>
          <w:sz w:val="28"/>
        </w:rPr>
        <w:t>Энергоэффективность</w:t>
      </w:r>
      <w:proofErr w:type="spellEnd"/>
      <w:r>
        <w:rPr>
          <w:rFonts w:ascii="Times New Roman" w:hAnsi="Times New Roman"/>
          <w:sz w:val="28"/>
        </w:rPr>
        <w:t xml:space="preserve"> стала важной темой в современном мире, и системы наружного освещения не являются исключением. Большое количество энергии тратится на освещение улиц, парков, зданий и других общественных пространств, что влечет за собой значительные энергетические и экономические затраты.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 xml:space="preserve">Важно понимать, что </w:t>
      </w:r>
      <w:proofErr w:type="spellStart"/>
      <w:r>
        <w:rPr>
          <w:rFonts w:ascii="Times New Roman" w:hAnsi="Times New Roman"/>
          <w:sz w:val="28"/>
        </w:rPr>
        <w:t>энергоэффективность</w:t>
      </w:r>
      <w:proofErr w:type="spellEnd"/>
      <w:r>
        <w:rPr>
          <w:rFonts w:ascii="Times New Roman" w:hAnsi="Times New Roman"/>
          <w:sz w:val="28"/>
        </w:rPr>
        <w:t xml:space="preserve"> не ограничивается только снижением энергопотребления. Она также связана с улучшением качества освещения и созданием приятной, безопасной и доступной среды для пешеходов, автомобилистов и общественных пространств. Это означает, что </w:t>
      </w:r>
      <w:proofErr w:type="spellStart"/>
      <w:r>
        <w:rPr>
          <w:rFonts w:ascii="Times New Roman" w:hAnsi="Times New Roman"/>
          <w:sz w:val="28"/>
        </w:rPr>
        <w:t>энергоэффективные</w:t>
      </w:r>
      <w:proofErr w:type="spellEnd"/>
      <w:r>
        <w:rPr>
          <w:rFonts w:ascii="Times New Roman" w:hAnsi="Times New Roman"/>
          <w:sz w:val="28"/>
        </w:rPr>
        <w:t xml:space="preserve"> системы наружного освещения должны обеспечивать необходимый уровень освещения для выполнения задач безопасности и комфорта, в то же время </w:t>
      </w:r>
      <w:proofErr w:type="spellStart"/>
      <w:r>
        <w:rPr>
          <w:rFonts w:ascii="Times New Roman" w:hAnsi="Times New Roman"/>
          <w:sz w:val="28"/>
        </w:rPr>
        <w:t>минимизируя</w:t>
      </w:r>
      <w:proofErr w:type="spellEnd"/>
      <w:r>
        <w:rPr>
          <w:rFonts w:ascii="Times New Roman" w:hAnsi="Times New Roman"/>
          <w:sz w:val="28"/>
        </w:rPr>
        <w:t xml:space="preserve"> свое энергопотребление.</w:t>
      </w:r>
    </w:p>
    <w:p w:rsidR="00EC46D9" w:rsidRDefault="00EC46D9" w:rsidP="005C595B">
      <w:pPr>
        <w:spacing w:after="0" w:line="240" w:lineRule="auto"/>
        <w:ind w:firstLine="851"/>
        <w:jc w:val="both"/>
        <w:rPr>
          <w:rFonts w:ascii="Times New Roman" w:hAnsi="Times New Roman"/>
          <w:sz w:val="28"/>
        </w:rPr>
      </w:pPr>
      <w:proofErr w:type="gramStart"/>
      <w:r>
        <w:rPr>
          <w:rFonts w:ascii="Times New Roman" w:hAnsi="Times New Roman"/>
          <w:sz w:val="28"/>
        </w:rPr>
        <w:t xml:space="preserve">Также стоит отметить, что </w:t>
      </w:r>
      <w:proofErr w:type="spellStart"/>
      <w:r>
        <w:rPr>
          <w:rFonts w:ascii="Times New Roman" w:hAnsi="Times New Roman"/>
          <w:sz w:val="28"/>
        </w:rPr>
        <w:t>энергоэффективность</w:t>
      </w:r>
      <w:proofErr w:type="spellEnd"/>
      <w:r>
        <w:rPr>
          <w:rFonts w:ascii="Times New Roman" w:hAnsi="Times New Roman"/>
          <w:sz w:val="28"/>
        </w:rPr>
        <w:t xml:space="preserve"> в контексте наружного освещения не только связана с экономией энергии и сокращением затрат, но и играет важную роль в снижении воздействия на окружающую среду, уменьшении светового загрязнения и повышении общего качества городской среды.</w:t>
      </w:r>
      <w:proofErr w:type="gramEnd"/>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Замена устаревших светильников с лампами ДРЛ (дуговая ртутная) и </w:t>
      </w:r>
      <w:proofErr w:type="spellStart"/>
      <w:r>
        <w:rPr>
          <w:rFonts w:ascii="Times New Roman" w:hAnsi="Times New Roman"/>
          <w:sz w:val="28"/>
        </w:rPr>
        <w:t>ДНаТ</w:t>
      </w:r>
      <w:proofErr w:type="spellEnd"/>
      <w:r>
        <w:rPr>
          <w:rFonts w:ascii="Times New Roman" w:hAnsi="Times New Roman"/>
          <w:sz w:val="28"/>
        </w:rPr>
        <w:t xml:space="preserve"> (дуговая натриевая трубчатая) на светильники с минимальным потреблением электроэнергии является одним из самых эффективных способов реальной экономии электроэнергии. В настоящее время светодиодные светильники нового поколения являются одним из наиболее подходящих решений в этой области.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Новокузнецком городском округе общая площадь уличного освещения составляет 3 557 470 </w:t>
      </w:r>
      <w:proofErr w:type="spellStart"/>
      <w:r>
        <w:rPr>
          <w:rFonts w:ascii="Times New Roman" w:hAnsi="Times New Roman"/>
          <w:sz w:val="28"/>
        </w:rPr>
        <w:t>кв.м</w:t>
      </w:r>
      <w:proofErr w:type="spellEnd"/>
      <w:r>
        <w:rPr>
          <w:rFonts w:ascii="Times New Roman" w:hAnsi="Times New Roman"/>
          <w:sz w:val="28"/>
        </w:rPr>
        <w:t xml:space="preserve">., которая находится на балансе Управления дорожно-коммунального хозяйства и благоустройства администрации города Новокузнецка (далее </w:t>
      </w:r>
      <w:proofErr w:type="spellStart"/>
      <w:r>
        <w:rPr>
          <w:rFonts w:ascii="Times New Roman" w:hAnsi="Times New Roman"/>
          <w:sz w:val="28"/>
        </w:rPr>
        <w:t>УДКХиБ</w:t>
      </w:r>
      <w:proofErr w:type="spell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proofErr w:type="spellStart"/>
      <w:r>
        <w:rPr>
          <w:rFonts w:ascii="Times New Roman" w:hAnsi="Times New Roman"/>
          <w:sz w:val="28"/>
        </w:rPr>
        <w:t>УДКХиБ</w:t>
      </w:r>
      <w:proofErr w:type="spellEnd"/>
      <w:r>
        <w:rPr>
          <w:rFonts w:ascii="Times New Roman" w:hAnsi="Times New Roman"/>
          <w:sz w:val="28"/>
        </w:rPr>
        <w:t xml:space="preserve"> в 2023 году заключены </w:t>
      </w:r>
      <w:proofErr w:type="spellStart"/>
      <w:r>
        <w:rPr>
          <w:rFonts w:ascii="Times New Roman" w:hAnsi="Times New Roman"/>
          <w:sz w:val="28"/>
        </w:rPr>
        <w:t>энергосервисные</w:t>
      </w:r>
      <w:proofErr w:type="spellEnd"/>
      <w:r>
        <w:rPr>
          <w:rFonts w:ascii="Times New Roman" w:hAnsi="Times New Roman"/>
          <w:sz w:val="28"/>
        </w:rPr>
        <w:t xml:space="preserve"> контракты, направленные на энергосбережение и повышение энергетической эффективности использования энергоресурсов: </w:t>
      </w:r>
    </w:p>
    <w:p w:rsidR="00EC46D9" w:rsidRDefault="00EC46D9" w:rsidP="005C595B">
      <w:pPr>
        <w:numPr>
          <w:ilvl w:val="0"/>
          <w:numId w:val="10"/>
        </w:numPr>
        <w:spacing w:after="0" w:line="240" w:lineRule="auto"/>
        <w:ind w:left="0" w:firstLine="851"/>
        <w:jc w:val="both"/>
        <w:rPr>
          <w:rFonts w:ascii="Times New Roman" w:hAnsi="Times New Roman"/>
          <w:sz w:val="28"/>
        </w:rPr>
      </w:pPr>
      <w:r>
        <w:rPr>
          <w:rFonts w:ascii="Times New Roman" w:hAnsi="Times New Roman"/>
          <w:sz w:val="28"/>
        </w:rPr>
        <w:t xml:space="preserve">оказание услуг </w:t>
      </w:r>
      <w:proofErr w:type="spellStart"/>
      <w:r>
        <w:rPr>
          <w:rFonts w:ascii="Times New Roman" w:hAnsi="Times New Roman"/>
          <w:sz w:val="28"/>
        </w:rPr>
        <w:t>энергосервиса</w:t>
      </w:r>
      <w:proofErr w:type="spellEnd"/>
      <w:r>
        <w:rPr>
          <w:rFonts w:ascii="Times New Roman" w:hAnsi="Times New Roman"/>
          <w:sz w:val="28"/>
        </w:rPr>
        <w:t xml:space="preserve"> (осуществление энергосберегающих мероприятий) на объектах уличного (наружного) освещения в Новоильинском районе Новокузнецкого городского округа;</w:t>
      </w:r>
    </w:p>
    <w:p w:rsidR="00EC46D9" w:rsidRDefault="00EC46D9" w:rsidP="005C595B">
      <w:pPr>
        <w:numPr>
          <w:ilvl w:val="0"/>
          <w:numId w:val="10"/>
        </w:numPr>
        <w:spacing w:after="0" w:line="240" w:lineRule="auto"/>
        <w:ind w:left="0" w:firstLine="851"/>
        <w:jc w:val="both"/>
        <w:rPr>
          <w:rFonts w:ascii="Times New Roman" w:hAnsi="Times New Roman"/>
          <w:sz w:val="28"/>
        </w:rPr>
      </w:pPr>
      <w:r>
        <w:rPr>
          <w:rFonts w:ascii="Times New Roman" w:hAnsi="Times New Roman"/>
          <w:sz w:val="28"/>
        </w:rPr>
        <w:t xml:space="preserve">оказание услуг </w:t>
      </w:r>
      <w:proofErr w:type="spellStart"/>
      <w:r>
        <w:rPr>
          <w:rFonts w:ascii="Times New Roman" w:hAnsi="Times New Roman"/>
          <w:sz w:val="28"/>
        </w:rPr>
        <w:t>энергосервиса</w:t>
      </w:r>
      <w:proofErr w:type="spellEnd"/>
      <w:r>
        <w:rPr>
          <w:rFonts w:ascii="Times New Roman" w:hAnsi="Times New Roman"/>
          <w:sz w:val="28"/>
        </w:rPr>
        <w:t xml:space="preserve"> (осуществление энергосберегающих мероприятий) на объектах уличного (наружного) освещения в Орджоникидзевском районе Новокузнецкого городского округа.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2024 году заключен </w:t>
      </w:r>
      <w:proofErr w:type="spellStart"/>
      <w:r>
        <w:rPr>
          <w:rFonts w:ascii="Times New Roman" w:hAnsi="Times New Roman"/>
          <w:sz w:val="28"/>
        </w:rPr>
        <w:t>энергосервисный</w:t>
      </w:r>
      <w:proofErr w:type="spellEnd"/>
      <w:r>
        <w:rPr>
          <w:rFonts w:ascii="Times New Roman" w:hAnsi="Times New Roman"/>
          <w:sz w:val="28"/>
        </w:rPr>
        <w:t xml:space="preserve"> контракт на оказание услуг </w:t>
      </w:r>
      <w:proofErr w:type="spellStart"/>
      <w:r>
        <w:rPr>
          <w:rFonts w:ascii="Times New Roman" w:hAnsi="Times New Roman"/>
          <w:sz w:val="28"/>
        </w:rPr>
        <w:t>энергосервиса</w:t>
      </w:r>
      <w:proofErr w:type="spellEnd"/>
      <w:r>
        <w:rPr>
          <w:rFonts w:ascii="Times New Roman" w:hAnsi="Times New Roman"/>
          <w:sz w:val="28"/>
        </w:rPr>
        <w:t xml:space="preserve"> (осуществление энергосберегающих мероприятий) на объектах уличного (наружного) освещения в Куйбышевском районе Новокузнецкого городского округа.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2025 году заключен </w:t>
      </w:r>
      <w:proofErr w:type="spellStart"/>
      <w:r>
        <w:rPr>
          <w:rFonts w:ascii="Times New Roman" w:hAnsi="Times New Roman"/>
          <w:sz w:val="28"/>
        </w:rPr>
        <w:t>энергосервисный</w:t>
      </w:r>
      <w:proofErr w:type="spellEnd"/>
      <w:r>
        <w:rPr>
          <w:rFonts w:ascii="Times New Roman" w:hAnsi="Times New Roman"/>
          <w:sz w:val="28"/>
        </w:rPr>
        <w:t xml:space="preserve"> контракт на оказание услуг </w:t>
      </w:r>
      <w:proofErr w:type="spellStart"/>
      <w:r>
        <w:rPr>
          <w:rFonts w:ascii="Times New Roman" w:hAnsi="Times New Roman"/>
          <w:sz w:val="28"/>
        </w:rPr>
        <w:t>энергосервиса</w:t>
      </w:r>
      <w:proofErr w:type="spellEnd"/>
      <w:r>
        <w:rPr>
          <w:rFonts w:ascii="Times New Roman" w:hAnsi="Times New Roman"/>
          <w:sz w:val="28"/>
        </w:rPr>
        <w:t xml:space="preserve"> (осуществление энергосберегающих мероприятий) на объектах уличного (наружного) освещения в Центральном районе Новокузнецкого городского округа.</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рамках реализации мероприятий по </w:t>
      </w:r>
      <w:proofErr w:type="spellStart"/>
      <w:r>
        <w:rPr>
          <w:rFonts w:ascii="Times New Roman" w:hAnsi="Times New Roman"/>
          <w:sz w:val="28"/>
        </w:rPr>
        <w:t>энергосервисным</w:t>
      </w:r>
      <w:proofErr w:type="spellEnd"/>
      <w:r>
        <w:rPr>
          <w:rFonts w:ascii="Times New Roman" w:hAnsi="Times New Roman"/>
          <w:sz w:val="28"/>
        </w:rPr>
        <w:t xml:space="preserve"> контрактам заменено 24 452 </w:t>
      </w:r>
      <w:proofErr w:type="spellStart"/>
      <w:r>
        <w:rPr>
          <w:rFonts w:ascii="Times New Roman" w:hAnsi="Times New Roman"/>
          <w:sz w:val="28"/>
        </w:rPr>
        <w:t>светоточки</w:t>
      </w:r>
      <w:proofErr w:type="spellEnd"/>
      <w:r>
        <w:rPr>
          <w:rFonts w:ascii="Times New Roman" w:hAnsi="Times New Roman"/>
          <w:sz w:val="28"/>
        </w:rPr>
        <w:t>.</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После проведенных </w:t>
      </w:r>
      <w:proofErr w:type="spellStart"/>
      <w:r>
        <w:rPr>
          <w:rFonts w:ascii="Times New Roman" w:hAnsi="Times New Roman"/>
          <w:sz w:val="28"/>
        </w:rPr>
        <w:t>энергосервисных</w:t>
      </w:r>
      <w:proofErr w:type="spellEnd"/>
      <w:r>
        <w:rPr>
          <w:rFonts w:ascii="Times New Roman" w:hAnsi="Times New Roman"/>
          <w:sz w:val="28"/>
        </w:rPr>
        <w:t xml:space="preserve"> мероприятий фактическая экономия в натуральном и стоимостном выражении составила:</w:t>
      </w:r>
    </w:p>
    <w:p w:rsidR="00EC46D9" w:rsidRDefault="00EC46D9" w:rsidP="005C595B">
      <w:pPr>
        <w:numPr>
          <w:ilvl w:val="0"/>
          <w:numId w:val="10"/>
        </w:numPr>
        <w:spacing w:after="0" w:line="240" w:lineRule="auto"/>
        <w:ind w:left="0" w:firstLine="851"/>
        <w:jc w:val="both"/>
        <w:rPr>
          <w:rFonts w:ascii="Times New Roman" w:hAnsi="Times New Roman"/>
          <w:sz w:val="28"/>
        </w:rPr>
      </w:pPr>
      <w:r>
        <w:rPr>
          <w:rFonts w:ascii="Times New Roman" w:hAnsi="Times New Roman"/>
          <w:sz w:val="28"/>
        </w:rPr>
        <w:t>в Новоильинском районе экономия энергопотребления составила 1 942 379 кВт, в денежном выражении 14 347 390 рублей 16 коп</w:t>
      </w:r>
      <w:proofErr w:type="gramStart"/>
      <w:r>
        <w:rPr>
          <w:rFonts w:ascii="Times New Roman" w:hAnsi="Times New Roman"/>
          <w:sz w:val="28"/>
        </w:rPr>
        <w:t>.;</w:t>
      </w:r>
      <w:proofErr w:type="gramEnd"/>
    </w:p>
    <w:p w:rsidR="00EC46D9" w:rsidRDefault="00EC46D9" w:rsidP="005C595B">
      <w:pPr>
        <w:numPr>
          <w:ilvl w:val="0"/>
          <w:numId w:val="10"/>
        </w:numPr>
        <w:spacing w:after="0" w:line="240" w:lineRule="auto"/>
        <w:ind w:left="0" w:firstLine="851"/>
        <w:jc w:val="both"/>
        <w:rPr>
          <w:rFonts w:ascii="Times New Roman" w:hAnsi="Times New Roman"/>
          <w:sz w:val="28"/>
        </w:rPr>
      </w:pPr>
      <w:r>
        <w:rPr>
          <w:rFonts w:ascii="Times New Roman" w:hAnsi="Times New Roman"/>
          <w:sz w:val="28"/>
        </w:rPr>
        <w:lastRenderedPageBreak/>
        <w:t xml:space="preserve"> в Орджоникидзевском районе экономия энергопотребления составила 980 266,89 кВт, в денежном выражении 7 246 153 рублей 23 коп</w:t>
      </w:r>
      <w:proofErr w:type="gramStart"/>
      <w:r>
        <w:rPr>
          <w:rFonts w:ascii="Times New Roman" w:hAnsi="Times New Roman"/>
          <w:sz w:val="28"/>
        </w:rPr>
        <w:t>.;</w:t>
      </w:r>
      <w:proofErr w:type="gramEnd"/>
    </w:p>
    <w:p w:rsidR="00EC46D9" w:rsidRDefault="00EC46D9" w:rsidP="005C595B">
      <w:pPr>
        <w:numPr>
          <w:ilvl w:val="0"/>
          <w:numId w:val="10"/>
        </w:numPr>
        <w:spacing w:after="0" w:line="240" w:lineRule="auto"/>
        <w:ind w:left="0" w:firstLine="851"/>
        <w:jc w:val="both"/>
        <w:rPr>
          <w:rFonts w:ascii="Times New Roman" w:hAnsi="Times New Roman"/>
          <w:sz w:val="28"/>
        </w:rPr>
      </w:pPr>
      <w:r>
        <w:rPr>
          <w:rFonts w:ascii="Times New Roman" w:hAnsi="Times New Roman"/>
          <w:sz w:val="28"/>
        </w:rPr>
        <w:t xml:space="preserve"> в Куйбышевском районе экономия энергопотребления составила 1 895 481,93 кВт, в денежном выражении 15 210 839 рублей 23 коп.</w:t>
      </w:r>
    </w:p>
    <w:p w:rsidR="00EC46D9" w:rsidRDefault="00EC46D9" w:rsidP="005C595B">
      <w:pPr>
        <w:spacing w:after="0" w:line="240" w:lineRule="auto"/>
        <w:ind w:firstLine="851"/>
        <w:jc w:val="both"/>
        <w:rPr>
          <w:rFonts w:ascii="Times New Roman" w:hAnsi="Times New Roman"/>
          <w:sz w:val="28"/>
        </w:rPr>
      </w:pPr>
      <w:proofErr w:type="spellStart"/>
      <w:r>
        <w:rPr>
          <w:rFonts w:ascii="Times New Roman" w:hAnsi="Times New Roman"/>
          <w:sz w:val="28"/>
        </w:rPr>
        <w:t>УДКХиБ</w:t>
      </w:r>
      <w:proofErr w:type="spellEnd"/>
      <w:r>
        <w:rPr>
          <w:rFonts w:ascii="Times New Roman" w:hAnsi="Times New Roman"/>
          <w:sz w:val="28"/>
        </w:rPr>
        <w:t xml:space="preserve"> с учетом существующей системы уличного освещения в городе планирует строительство новых линий УНО, также установку дополнительных опор освещения.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1.11. Повышение грамотности населения в сфере энергосбережения позволит обеспечить финансовую стабильность и сэкономить энергоресурсы.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В настоящее время эффективность мер по мотивации население к энергосбережению оценивается ниже средней.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Основными препятствиями на пути реализации политики энергосбережения является отсутствие пропагандистской деятельности. Отсутствие культуры бытового потребления энергоресурсов.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Для эффективного воздействия на жителей пропаганда энергосбережения должна быть построена по принципу информационной волны и может включать в себя следующие мероприятия: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 Средства массовой информации: телевидение, радио, газеты, журналы. Одним из мощных каналов влияния на аудиторию является телевидение. Его можно использовать в нескольких направлениях:</w:t>
      </w:r>
    </w:p>
    <w:p w:rsidR="00EC46D9" w:rsidRDefault="00EC46D9" w:rsidP="005C595B">
      <w:pPr>
        <w:numPr>
          <w:ilvl w:val="0"/>
          <w:numId w:val="11"/>
        </w:numPr>
        <w:spacing w:after="0" w:line="240" w:lineRule="auto"/>
        <w:ind w:left="0" w:firstLine="851"/>
        <w:jc w:val="both"/>
        <w:rPr>
          <w:rFonts w:ascii="Times New Roman" w:hAnsi="Times New Roman"/>
          <w:sz w:val="28"/>
        </w:rPr>
      </w:pPr>
      <w:r>
        <w:rPr>
          <w:rFonts w:ascii="Times New Roman" w:hAnsi="Times New Roman"/>
          <w:sz w:val="28"/>
        </w:rPr>
        <w:t xml:space="preserve">проведение тематических телепередач, </w:t>
      </w:r>
    </w:p>
    <w:p w:rsidR="00EC46D9" w:rsidRDefault="00EC46D9" w:rsidP="005C595B">
      <w:pPr>
        <w:numPr>
          <w:ilvl w:val="0"/>
          <w:numId w:val="10"/>
        </w:numPr>
        <w:spacing w:after="0" w:line="240" w:lineRule="auto"/>
        <w:ind w:left="0" w:firstLine="851"/>
        <w:jc w:val="both"/>
        <w:rPr>
          <w:rFonts w:ascii="Times New Roman" w:hAnsi="Times New Roman"/>
          <w:sz w:val="28"/>
        </w:rPr>
      </w:pPr>
      <w:r>
        <w:rPr>
          <w:rFonts w:ascii="Times New Roman" w:hAnsi="Times New Roman"/>
          <w:sz w:val="28"/>
        </w:rPr>
        <w:t xml:space="preserve">информационно-просветительских программ о мероприятиях и способах энергосбережения и повышения энергетической эффективности, </w:t>
      </w:r>
    </w:p>
    <w:p w:rsidR="00EC46D9" w:rsidRDefault="00EC46D9" w:rsidP="005C595B">
      <w:pPr>
        <w:numPr>
          <w:ilvl w:val="0"/>
          <w:numId w:val="10"/>
        </w:numPr>
        <w:spacing w:after="0" w:line="240" w:lineRule="auto"/>
        <w:ind w:left="0" w:firstLine="851"/>
        <w:jc w:val="both"/>
        <w:rPr>
          <w:rFonts w:ascii="Times New Roman" w:hAnsi="Times New Roman"/>
          <w:sz w:val="28"/>
        </w:rPr>
      </w:pPr>
      <w:r>
        <w:rPr>
          <w:rFonts w:ascii="Times New Roman" w:hAnsi="Times New Roman"/>
          <w:sz w:val="28"/>
        </w:rPr>
        <w:t>о выдающихся достижениях.</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2. Использование рекламных площадей (перетяжки, щиты, транспорт). Эти виды воздействия должны быть ориентированы на соответствующие социальные группы. Например, реклама на общественном транспорте должна быть ориентирована на людей со средним достатком, и пропаганда должна быть построена на стимуле экономить собственные средства. Реклама на щитах вдоль дорог должна быть ориентирована на другую социальную группу - автовладельцев, т.е. быть максимально короткой и образной, и содержать посыл на обращение за дополнительной информацией (например, по «горячей» телефонной линии или на сайте программы).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 3. Использование сети Интернет. Это должны быть как официальные сайты, так и неофициальные сайты, уже пользующиеся доверием пользователей. Согласно исследованиям, лица, обладающие высоким достатком, не доверяют официальным и печатным источникам информации, а доверяют неформальным советам, полученным в сети Интернет.</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4. Использование печатной продукции (листовок, буклетов, брошюр). Например, подготовка и издание брошюры для жителей (доставка в почтовые ящики), содержащей сведения о возможностях экономии и снижения платежей, требований законодательства и запретов, гарантий для жителей и объяснений, что они могут требовать, советов, справочной информации, телефонов, куда </w:t>
      </w:r>
      <w:r>
        <w:rPr>
          <w:rFonts w:ascii="Times New Roman" w:hAnsi="Times New Roman"/>
          <w:sz w:val="28"/>
        </w:rPr>
        <w:lastRenderedPageBreak/>
        <w:t>обращаться, рекомендаций, как выбирать бытовые приборы, их маркировка и т.д.</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 5. Агитационная работа на предприятиях, организациях и учреждениях: разъяснительная работа с персоналом, оформление помещений плакатами и табличками о необходимости экономии энергоресурсов, о выключении света, закрытии окон, входных дверей и т.д.</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Чтобы обойти и использовать защитные психологические барьеры в своих целях, пропаганда должна соответствовать следующим требованиям:</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1. Быть направленной на конкретную целевую аудиторию;</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2. Привлекать внимание этой аудитории и соответствовать ее интересам;</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3. Преодолеть шум, исходящий от других сообщений, с помощью повторения;</w:t>
      </w:r>
    </w:p>
    <w:p w:rsidR="00EC46D9" w:rsidRDefault="00EC46D9" w:rsidP="005C595B">
      <w:pPr>
        <w:tabs>
          <w:tab w:val="left" w:pos="1418"/>
        </w:tabs>
        <w:spacing w:after="0" w:line="240" w:lineRule="auto"/>
        <w:ind w:firstLine="851"/>
        <w:jc w:val="both"/>
        <w:rPr>
          <w:rFonts w:ascii="Times New Roman" w:hAnsi="Times New Roman"/>
          <w:sz w:val="28"/>
        </w:rPr>
      </w:pPr>
      <w:r>
        <w:rPr>
          <w:rFonts w:ascii="Times New Roman" w:hAnsi="Times New Roman"/>
          <w:sz w:val="28"/>
        </w:rPr>
        <w:t>4. Соответствовать представлениям целевой аудитории и избегать конфликтной информации;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5. Удовлетворять интересы и потребности данной целевой аудитории.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Для пропаганды энергосбережения и повышения энергетической эффективности важной задачей является подавление психологического сопротивления человека внушению. Такая пропаганда должна быть комбинацией развлекательного, информационного и убеждающего компонентов. </w:t>
      </w:r>
      <w:proofErr w:type="gramStart"/>
      <w:r>
        <w:rPr>
          <w:rFonts w:ascii="Times New Roman" w:hAnsi="Times New Roman"/>
          <w:sz w:val="28"/>
        </w:rPr>
        <w:t xml:space="preserve">К технике пропаганды относятся массовые мероприятия, во время которых популярные, пользующиеся авторитетом в данном регионе или муниципальном образовании люди произносят со сцены слоганы, определяющие энергосбережение, например, как заботу о своей среде обитания и ее экологической чистоте, что на эмоциональном уровне закрепляется в массовом сознании и в последствии будет определять образ поведения человека. </w:t>
      </w:r>
      <w:proofErr w:type="gramEnd"/>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Техника воздействия на людей сильно разнится в зависимости от целевой аудитории. Самый большой эффект, особенно на людей старшего поколения, домохозяек, оказывают, как ни странно, циркулирующие в обществе мифы, слухи и сплетни. Отсюда вытекает, что эффективное информационное воздействие на человека осуществляется не непосредственно от средств массовой коммуникации, а через значимых для него, знакомых ему авторитетных людей («лидеров мнения») - трансляторов мнений и слухов. Неофициальные личностные коммуникации для людей более значимы, чем «официальные» сообщения СМИ.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Один из самых эффективных способов пропаганды – неустанное повторение одних и тех же утверждений, чтобы к ним привыкли и стали принимать не разумом, а на веру. Человеку всегда кажется убедительным то, что он запомнил, даже если запоминание произошло в ходе чисто  механического повторения рекламного ролика или назойливой песенки.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1) подготовка, издание и рассылка брошюр для жителей (доставка в почтовые ящики), содержащих сведения о возможностях экономии и снижения платежей, требований законодательства и запретов, гарантий для жителей и объяснений, что они могут требовать, советов, рекомендаций, как выбирать бытовые приборы, их маркировка и т.д.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lastRenderedPageBreak/>
        <w:t>Рассылка брошюр в почтовые ящики должна совпасть с началом информационной компании.</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Те же сведения, но более детальные, должны быть доступны в сети Интернет.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2) размещение информационных материалов на официальных сайтах Комитета ЖКХ и управляющих компаний, расчетно-кассовых центров, так же в социальных сетях, заслуживших доверие горожан.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3) обеспечение </w:t>
      </w:r>
      <w:proofErr w:type="gramStart"/>
      <w:r>
        <w:rPr>
          <w:rFonts w:ascii="Times New Roman" w:hAnsi="Times New Roman"/>
          <w:sz w:val="28"/>
        </w:rPr>
        <w:t>разъяснений</w:t>
      </w:r>
      <w:proofErr w:type="gramEnd"/>
      <w:r>
        <w:rPr>
          <w:rFonts w:ascii="Times New Roman" w:hAnsi="Times New Roman"/>
          <w:sz w:val="28"/>
        </w:rPr>
        <w:t xml:space="preserve"> по вопросам энергосбережения используя ресурс телевидения.</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Несомненно, одним из мощнейших каналов влияния является телевидение.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Немаловажным было бы акцентирование внимания зрителей на правильность выбора бытовых приборов и освещения с точки зрения энергосбережения в передачах, посвященных вопросам ремонта и обустройства жилья. Именно здесь важно донести мысль, что энергосбережение - это совмещение приятного с полезным, при котором потребители получают все необходимые услуги, но на более высоком, технологически совершенном уровне, т.е. это и экономно, и престижно.</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 xml:space="preserve">4) пропаганда подходов и механизмов энергосбережения путем размещения информации в газетах, журналах. </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Мотивация может быть следующей: все мы - жители и патриоты своего города, заинтересованы в бесперебойном энергоснабжении и чистом воздухе.</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5) обеспечение агитации энергосбережению, используя наружные рекламные площади (перетяжки, щиты, транспорт). Эти виды воздействия должны быть ориентированы на соответствующие социальные группы. Реклама на общественном транспорте должна быть ориентирована на его пассажиров, т.е. пропаганда должна быть построена, например, на стимуле экономить собственные средства. Реклама на щитах вдоль дорог должна быть ориентирована на другую группу - автовладельцев, т.е. быть максимально короткой и образной, и содержать посыл на обращение за дополнительной информацией (например, по «горячей» телефонной линии или на сайте программы).</w:t>
      </w:r>
    </w:p>
    <w:p w:rsidR="00EC46D9" w:rsidRDefault="00EC46D9" w:rsidP="005C595B">
      <w:pPr>
        <w:spacing w:after="0" w:line="240" w:lineRule="auto"/>
        <w:ind w:firstLine="851"/>
        <w:jc w:val="both"/>
        <w:rPr>
          <w:rFonts w:ascii="Times New Roman" w:hAnsi="Times New Roman"/>
          <w:sz w:val="28"/>
        </w:rPr>
      </w:pPr>
      <w:r>
        <w:rPr>
          <w:rFonts w:ascii="Times New Roman" w:hAnsi="Times New Roman"/>
          <w:sz w:val="28"/>
        </w:rPr>
        <w:t>Агитационная информация должна быть постоянной и  актуальной.</w:t>
      </w:r>
    </w:p>
    <w:p w:rsidR="006638A4" w:rsidRDefault="006638A4" w:rsidP="005C595B">
      <w:pPr>
        <w:spacing w:after="0" w:line="240" w:lineRule="auto"/>
        <w:ind w:firstLine="851"/>
        <w:jc w:val="center"/>
        <w:rPr>
          <w:rFonts w:ascii="Times New Roman" w:eastAsia="Calibri" w:hAnsi="Times New Roman"/>
          <w:color w:val="auto"/>
          <w:sz w:val="28"/>
          <w:szCs w:val="28"/>
          <w:lang w:eastAsia="en-US"/>
        </w:rPr>
      </w:pPr>
    </w:p>
    <w:p w:rsidR="006638A4" w:rsidRPr="006638A4" w:rsidRDefault="006638A4" w:rsidP="005C595B">
      <w:pPr>
        <w:spacing w:after="0" w:line="240" w:lineRule="auto"/>
        <w:ind w:left="720" w:firstLine="851"/>
        <w:contextualSpacing/>
        <w:jc w:val="center"/>
        <w:rPr>
          <w:rFonts w:ascii="Times New Roman" w:hAnsi="Times New Roman"/>
          <w:sz w:val="28"/>
          <w:szCs w:val="28"/>
          <w:lang w:val="x-none" w:eastAsia="x-none"/>
        </w:rPr>
      </w:pPr>
      <w:r w:rsidRPr="006638A4">
        <w:rPr>
          <w:rFonts w:ascii="Times New Roman" w:hAnsi="Times New Roman"/>
          <w:sz w:val="28"/>
          <w:szCs w:val="28"/>
          <w:lang w:val="x-none" w:eastAsia="x-none"/>
        </w:rPr>
        <w:t>2.</w:t>
      </w:r>
      <w:r w:rsidRPr="006638A4">
        <w:rPr>
          <w:rFonts w:ascii="Times New Roman" w:hAnsi="Times New Roman"/>
          <w:sz w:val="24"/>
          <w:lang w:val="x-none" w:eastAsia="x-none"/>
        </w:rPr>
        <w:t xml:space="preserve"> </w:t>
      </w:r>
      <w:r w:rsidRPr="006638A4">
        <w:rPr>
          <w:rFonts w:ascii="Times New Roman" w:hAnsi="Times New Roman"/>
          <w:sz w:val="28"/>
          <w:szCs w:val="28"/>
          <w:lang w:val="x-none" w:eastAsia="x-none"/>
        </w:rPr>
        <w:t xml:space="preserve"> Описание приоритетов и целей государственной политики</w:t>
      </w:r>
    </w:p>
    <w:p w:rsidR="006638A4" w:rsidRPr="006638A4" w:rsidRDefault="006638A4" w:rsidP="005C595B">
      <w:pPr>
        <w:spacing w:after="0" w:line="240" w:lineRule="auto"/>
        <w:ind w:left="720" w:firstLine="851"/>
        <w:contextualSpacing/>
        <w:jc w:val="center"/>
        <w:rPr>
          <w:rFonts w:ascii="Times New Roman" w:hAnsi="Times New Roman"/>
          <w:sz w:val="28"/>
          <w:szCs w:val="28"/>
          <w:lang w:val="x-none" w:eastAsia="x-none"/>
        </w:rPr>
      </w:pPr>
      <w:r w:rsidRPr="006638A4">
        <w:rPr>
          <w:rFonts w:ascii="Times New Roman" w:hAnsi="Times New Roman"/>
          <w:sz w:val="28"/>
          <w:szCs w:val="28"/>
          <w:lang w:val="x-none" w:eastAsia="x-none"/>
        </w:rPr>
        <w:t>в сфере реализации программы</w:t>
      </w:r>
    </w:p>
    <w:p w:rsidR="00A14F5D" w:rsidRPr="00EC46D9" w:rsidRDefault="00A14F5D" w:rsidP="005C595B">
      <w:pPr>
        <w:spacing w:after="0" w:line="240" w:lineRule="auto"/>
        <w:ind w:firstLine="851"/>
        <w:jc w:val="right"/>
        <w:rPr>
          <w:rFonts w:ascii="Times New Roman" w:hAnsi="Times New Roman"/>
          <w:color w:val="auto"/>
          <w:sz w:val="28"/>
        </w:rPr>
      </w:pPr>
      <w:r w:rsidRPr="00EC46D9">
        <w:rPr>
          <w:rFonts w:ascii="Times New Roman" w:hAnsi="Times New Roman"/>
          <w:color w:val="auto"/>
          <w:sz w:val="28"/>
        </w:rPr>
        <w:t xml:space="preserve"> </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 xml:space="preserve">Приоритеты и цели государственной политики в сфере реализации программы сформированы с учетом целей и показателей, содержащихся в документах стратегического планирования, в том числе в следующих документах: </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 Указ Президента Российской Федерации от 07.05.2024 №309 «О национальных целях развития Российской Федерации на период до 2030 года и на перспективу до 2036 года» (далее – Указ 309);</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lastRenderedPageBreak/>
        <w:t>-</w:t>
      </w:r>
      <w:hyperlink r:id="rId11" w:tooltip="Закон Кемеровской области от 26.12.2018 N 122-ОЗ (ред. от 04.10.2024) &quot;Об утверждении Стратегии социально-экономического развития Кемеровской области - Кузбасса на период до 2035 года&quot; (принят Советом народных депутатов Кемеровской области 21.12.2018) {Ко" w:history="1">
        <w:r w:rsidRPr="00EC46D9">
          <w:rPr>
            <w:rFonts w:ascii="Times New Roman" w:hAnsi="Times New Roman" w:cs="Calibri"/>
            <w:color w:val="auto"/>
            <w:sz w:val="28"/>
            <w:szCs w:val="28"/>
          </w:rPr>
          <w:t>Закон</w:t>
        </w:r>
      </w:hyperlink>
      <w:r w:rsidRPr="00EC46D9">
        <w:rPr>
          <w:rFonts w:ascii="Times New Roman" w:hAnsi="Times New Roman" w:cs="Calibri"/>
          <w:color w:val="auto"/>
          <w:sz w:val="28"/>
          <w:szCs w:val="28"/>
        </w:rPr>
        <w:t xml:space="preserve"> Кемеровской области от 26.12.2018 №122-ОЗ «Об утверждении Стратегии социально-экономического развития Кемеровской области - Кузбасса на период до 2035 года» (далее – Стратегия Кузбасса);</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 Распоряжение Правительства Кемеровской области - Кузбасса от 03.06.2022 № 275-р «Об утверждении плана мероприятий по реализации Стратегии социально-экономического развития Кемеровской области - Кузбасса на период до 2035 года»;</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 xml:space="preserve">- Решение Новокузнецкого городского Совета народных депутатов от 25.12.2018 №17/157 «Об утверждении </w:t>
      </w:r>
      <w:hyperlink r:id="rId12" w:anchor="Par41" w:tooltip="СТРАТЕГИЯ" w:history="1">
        <w:r w:rsidRPr="00EC46D9">
          <w:rPr>
            <w:rFonts w:ascii="Times New Roman" w:hAnsi="Times New Roman" w:cs="Calibri"/>
            <w:color w:val="auto"/>
            <w:sz w:val="28"/>
            <w:szCs w:val="28"/>
          </w:rPr>
          <w:t>Стратегии</w:t>
        </w:r>
      </w:hyperlink>
      <w:r w:rsidRPr="00EC46D9">
        <w:rPr>
          <w:rFonts w:ascii="Times New Roman" w:hAnsi="Times New Roman" w:cs="Calibri"/>
          <w:color w:val="auto"/>
          <w:sz w:val="28"/>
          <w:szCs w:val="28"/>
        </w:rPr>
        <w:t xml:space="preserve"> социально-экономического развития Новокузнецкого городского округа до 2035 года» (далее – Стратегия НГО).</w:t>
      </w:r>
    </w:p>
    <w:p w:rsidR="00EC46D9" w:rsidRPr="00EC46D9" w:rsidRDefault="00EC46D9" w:rsidP="005C595B">
      <w:pPr>
        <w:spacing w:line="240" w:lineRule="auto"/>
        <w:ind w:firstLine="851"/>
        <w:contextualSpacing/>
        <w:jc w:val="both"/>
        <w:rPr>
          <w:rFonts w:ascii="Times New Roman" w:hAnsi="Times New Roman" w:cs="Calibri"/>
          <w:color w:val="auto"/>
          <w:sz w:val="28"/>
        </w:rPr>
      </w:pPr>
      <w:r w:rsidRPr="00EC46D9">
        <w:rPr>
          <w:rFonts w:ascii="Times New Roman" w:hAnsi="Times New Roman" w:cs="Calibri"/>
          <w:color w:val="auto"/>
          <w:sz w:val="28"/>
        </w:rPr>
        <w:t>Реализация программы непосредственно направлена:</w:t>
      </w:r>
    </w:p>
    <w:p w:rsidR="00EC46D9" w:rsidRPr="00EC46D9" w:rsidRDefault="00EC46D9" w:rsidP="005C595B">
      <w:pPr>
        <w:spacing w:line="240" w:lineRule="auto"/>
        <w:ind w:firstLine="851"/>
        <w:contextualSpacing/>
        <w:jc w:val="both"/>
        <w:rPr>
          <w:rFonts w:ascii="Times New Roman" w:hAnsi="Times New Roman" w:cs="Calibri"/>
          <w:color w:val="auto"/>
          <w:sz w:val="28"/>
        </w:rPr>
      </w:pPr>
      <w:r w:rsidRPr="00EC46D9">
        <w:rPr>
          <w:rFonts w:ascii="Times New Roman" w:hAnsi="Times New Roman" w:cs="Calibri"/>
          <w:color w:val="auto"/>
          <w:sz w:val="28"/>
        </w:rPr>
        <w:t xml:space="preserve">1)  на достижение национальной цели развития Российской Федерации на период до 2030 года, утвержденной Указом </w:t>
      </w:r>
      <w:r w:rsidRPr="00EC46D9">
        <w:rPr>
          <w:rFonts w:ascii="Times New Roman" w:hAnsi="Times New Roman" w:cs="Calibri"/>
          <w:iCs/>
          <w:color w:val="auto"/>
          <w:sz w:val="28"/>
        </w:rPr>
        <w:t>309</w:t>
      </w:r>
      <w:r w:rsidRPr="00EC46D9">
        <w:rPr>
          <w:rFonts w:ascii="Times New Roman" w:hAnsi="Times New Roman" w:cs="Calibri"/>
          <w:color w:val="auto"/>
          <w:sz w:val="28"/>
        </w:rPr>
        <w:t xml:space="preserve">: «комфортная и безопасная среда для жизни» и </w:t>
      </w:r>
      <w:proofErr w:type="gramStart"/>
      <w:r w:rsidRPr="00EC46D9">
        <w:rPr>
          <w:rFonts w:ascii="Times New Roman" w:hAnsi="Times New Roman" w:cs="Calibri"/>
          <w:color w:val="auto"/>
          <w:sz w:val="28"/>
        </w:rPr>
        <w:t>соответствующих</w:t>
      </w:r>
      <w:proofErr w:type="gramEnd"/>
      <w:r w:rsidRPr="00EC46D9">
        <w:rPr>
          <w:rFonts w:ascii="Times New Roman" w:hAnsi="Times New Roman" w:cs="Calibri"/>
          <w:color w:val="auto"/>
          <w:sz w:val="28"/>
        </w:rPr>
        <w:t xml:space="preserve"> ей целевым показателям и задачам:</w:t>
      </w:r>
    </w:p>
    <w:p w:rsidR="00EC46D9" w:rsidRPr="00EC46D9" w:rsidRDefault="00EC46D9" w:rsidP="005C595B">
      <w:pPr>
        <w:spacing w:line="240" w:lineRule="auto"/>
        <w:ind w:firstLine="851"/>
        <w:contextualSpacing/>
        <w:jc w:val="both"/>
        <w:rPr>
          <w:rFonts w:ascii="Times New Roman" w:hAnsi="Times New Roman" w:cs="Calibri"/>
          <w:color w:val="auto"/>
          <w:sz w:val="28"/>
        </w:rPr>
      </w:pPr>
      <w:r w:rsidRPr="00EC46D9">
        <w:rPr>
          <w:rFonts w:ascii="Times New Roman" w:hAnsi="Times New Roman" w:cs="Calibri"/>
          <w:color w:val="auto"/>
          <w:sz w:val="28"/>
        </w:rPr>
        <w:t>- улучшение качества среды для жизни в опорных населенных пунктах на 30 процентов к 2030 году и на 60 процентов к 2036 году;</w:t>
      </w:r>
    </w:p>
    <w:p w:rsidR="00EC46D9" w:rsidRPr="00EC46D9" w:rsidRDefault="00EC46D9" w:rsidP="005C595B">
      <w:pPr>
        <w:spacing w:line="240" w:lineRule="auto"/>
        <w:ind w:firstLine="851"/>
        <w:contextualSpacing/>
        <w:jc w:val="both"/>
        <w:rPr>
          <w:rFonts w:ascii="Times New Roman" w:hAnsi="Times New Roman" w:cs="Calibri"/>
          <w:color w:val="auto"/>
          <w:sz w:val="28"/>
        </w:rPr>
      </w:pPr>
      <w:r w:rsidRPr="00EC46D9">
        <w:rPr>
          <w:rFonts w:ascii="Times New Roman" w:hAnsi="Times New Roman" w:cs="Calibri"/>
          <w:color w:val="auto"/>
          <w:sz w:val="28"/>
        </w:rPr>
        <w:t>- реализация программы модернизации коммунальной инфраструктуры и улучшение качества предоставляемых коммунальных услуг для 20 млн. человек к 2030 году;</w:t>
      </w:r>
    </w:p>
    <w:p w:rsidR="00EC46D9" w:rsidRPr="00EC46D9" w:rsidRDefault="00EC46D9" w:rsidP="005C595B">
      <w:pPr>
        <w:spacing w:line="240" w:lineRule="auto"/>
        <w:ind w:firstLine="851"/>
        <w:contextualSpacing/>
        <w:jc w:val="both"/>
        <w:rPr>
          <w:rFonts w:ascii="Times New Roman" w:hAnsi="Times New Roman" w:cs="Calibri"/>
          <w:color w:val="auto"/>
          <w:sz w:val="28"/>
        </w:rPr>
      </w:pPr>
      <w:r w:rsidRPr="00EC46D9">
        <w:rPr>
          <w:rFonts w:ascii="Times New Roman" w:hAnsi="Times New Roman" w:cs="Calibri"/>
          <w:color w:val="auto"/>
          <w:sz w:val="28"/>
        </w:rPr>
        <w:t>- обеспечение значимого роста энергетической и ресурсной эффективности в жилищно-коммунальном хозяйстве, промышленном и инфраструктурном строительстве;</w:t>
      </w:r>
    </w:p>
    <w:p w:rsidR="00EC46D9" w:rsidRPr="00EC46D9" w:rsidRDefault="00EC46D9" w:rsidP="005C595B">
      <w:pPr>
        <w:spacing w:line="240" w:lineRule="auto"/>
        <w:ind w:firstLine="851"/>
        <w:contextualSpacing/>
        <w:jc w:val="both"/>
        <w:rPr>
          <w:rFonts w:ascii="Times New Roman" w:hAnsi="Times New Roman" w:cs="Calibri"/>
          <w:color w:val="auto"/>
          <w:sz w:val="28"/>
        </w:rPr>
      </w:pPr>
      <w:r w:rsidRPr="00EC46D9">
        <w:rPr>
          <w:rFonts w:ascii="Times New Roman" w:hAnsi="Times New Roman" w:cs="Calibri"/>
          <w:color w:val="auto"/>
          <w:sz w:val="28"/>
        </w:rPr>
        <w:t>2) на реализацию приоритета «Кузбасс – центр высокого качества жизни населения» контура «Кузбасс – регион достойной жизни людей» Стратегии Кузбасса.</w:t>
      </w:r>
    </w:p>
    <w:p w:rsidR="006B1747" w:rsidRPr="00EC46D9" w:rsidRDefault="006B1747" w:rsidP="005C595B">
      <w:pPr>
        <w:spacing w:after="0" w:line="240" w:lineRule="auto"/>
        <w:ind w:left="851" w:firstLine="851"/>
        <w:jc w:val="both"/>
        <w:rPr>
          <w:rFonts w:ascii="Times New Roman" w:hAnsi="Times New Roman"/>
          <w:color w:val="auto"/>
          <w:sz w:val="28"/>
        </w:rPr>
      </w:pPr>
    </w:p>
    <w:p w:rsidR="00EC46D9" w:rsidRPr="00EC46D9" w:rsidRDefault="00EC46D9" w:rsidP="005C595B">
      <w:pPr>
        <w:spacing w:after="0" w:line="240" w:lineRule="auto"/>
        <w:ind w:firstLine="851"/>
        <w:contextualSpacing/>
        <w:jc w:val="center"/>
        <w:rPr>
          <w:rFonts w:ascii="Times New Roman" w:hAnsi="Times New Roman" w:cs="Calibri"/>
          <w:color w:val="auto"/>
          <w:sz w:val="28"/>
          <w:szCs w:val="28"/>
        </w:rPr>
      </w:pPr>
      <w:r w:rsidRPr="00EC46D9">
        <w:rPr>
          <w:rFonts w:ascii="Times New Roman" w:hAnsi="Times New Roman" w:cs="Calibri"/>
          <w:color w:val="auto"/>
          <w:sz w:val="28"/>
          <w:szCs w:val="28"/>
        </w:rPr>
        <w:t>3. Сведения о взаимосвязи со стратегическими приоритетами,</w:t>
      </w:r>
    </w:p>
    <w:p w:rsidR="00EC46D9" w:rsidRPr="00EC46D9" w:rsidRDefault="00EC46D9" w:rsidP="005C595B">
      <w:pPr>
        <w:spacing w:after="0" w:line="240" w:lineRule="auto"/>
        <w:ind w:firstLine="851"/>
        <w:contextualSpacing/>
        <w:jc w:val="center"/>
        <w:rPr>
          <w:rFonts w:ascii="Times New Roman" w:hAnsi="Times New Roman" w:cs="Calibri"/>
          <w:color w:val="auto"/>
          <w:sz w:val="28"/>
          <w:szCs w:val="28"/>
        </w:rPr>
      </w:pPr>
      <w:r w:rsidRPr="00EC46D9">
        <w:rPr>
          <w:rFonts w:ascii="Times New Roman" w:hAnsi="Times New Roman" w:cs="Calibri"/>
          <w:color w:val="auto"/>
          <w:sz w:val="28"/>
          <w:szCs w:val="28"/>
        </w:rPr>
        <w:t xml:space="preserve"> целями и показателями государственных программ </w:t>
      </w:r>
    </w:p>
    <w:p w:rsidR="00EC46D9" w:rsidRDefault="00EC46D9" w:rsidP="005C595B">
      <w:pPr>
        <w:spacing w:after="0" w:line="240" w:lineRule="auto"/>
        <w:ind w:firstLine="851"/>
        <w:contextualSpacing/>
        <w:jc w:val="center"/>
        <w:rPr>
          <w:rFonts w:ascii="Times New Roman" w:hAnsi="Times New Roman" w:cs="Calibri"/>
          <w:color w:val="auto"/>
          <w:sz w:val="28"/>
          <w:szCs w:val="28"/>
        </w:rPr>
      </w:pPr>
      <w:r w:rsidRPr="00EC46D9">
        <w:rPr>
          <w:rFonts w:ascii="Times New Roman" w:hAnsi="Times New Roman" w:cs="Calibri"/>
          <w:color w:val="auto"/>
          <w:sz w:val="28"/>
          <w:szCs w:val="28"/>
        </w:rPr>
        <w:t>Кемеровской области – Кузбасса.</w:t>
      </w:r>
    </w:p>
    <w:p w:rsidR="00EC46D9" w:rsidRPr="00EC46D9" w:rsidRDefault="00EC46D9" w:rsidP="005C595B">
      <w:pPr>
        <w:spacing w:after="0" w:line="240" w:lineRule="auto"/>
        <w:ind w:firstLine="851"/>
        <w:contextualSpacing/>
        <w:jc w:val="center"/>
        <w:rPr>
          <w:rFonts w:ascii="Times New Roman" w:hAnsi="Times New Roman" w:cs="Calibri"/>
          <w:color w:val="auto"/>
          <w:sz w:val="28"/>
          <w:szCs w:val="28"/>
        </w:rPr>
      </w:pP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Целеполагание и задачи настоящей муниципальной программы связаны с государственной программой Кемеровской области - Кузбасса «Развитие жилищно-коммунального и дорожного комплекса Кузбасса», утверждённой постановлением правительства Кемеровской области – Кузбасса от 31.10.2023 № 705 «Об утверждении государственной программы Кемеровской области – Кузбасса «Развитие жилищно-коммунального и дорожного комплекса Кузбасса».</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Одной из целей вышеуказанной государственной программы является: обеспечение к 2030 году качества и доступности услуг жилищно-коммунального хозяйства, в том числе за счет ежегодного темпа замены сетевой инфраструктуры в водоснабжении, теплоснабжении и водоотведении не менее 1,3 процента.</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Для достижения данной цели решаются следующие задачи:</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lastRenderedPageBreak/>
        <w:t xml:space="preserve">- улучшение качества предоставляемых коммунальных услуг для 20 </w:t>
      </w:r>
      <w:proofErr w:type="gramStart"/>
      <w:r w:rsidRPr="00EC46D9">
        <w:rPr>
          <w:rFonts w:ascii="Times New Roman" w:hAnsi="Times New Roman" w:cs="Calibri"/>
          <w:color w:val="auto"/>
          <w:sz w:val="28"/>
          <w:szCs w:val="28"/>
        </w:rPr>
        <w:t>млн</w:t>
      </w:r>
      <w:proofErr w:type="gramEnd"/>
      <w:r w:rsidRPr="00EC46D9">
        <w:rPr>
          <w:rFonts w:ascii="Times New Roman" w:hAnsi="Times New Roman" w:cs="Calibri"/>
          <w:color w:val="auto"/>
          <w:sz w:val="28"/>
          <w:szCs w:val="28"/>
        </w:rPr>
        <w:t xml:space="preserve"> человек к 2030 году;</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 повышение комфортности жилищно-коммунальных условий и услуг для населения.</w:t>
      </w:r>
    </w:p>
    <w:p w:rsidR="00EC46D9" w:rsidRPr="00EC46D9" w:rsidRDefault="00EC46D9" w:rsidP="005C595B">
      <w:pPr>
        <w:spacing w:line="240" w:lineRule="auto"/>
        <w:ind w:firstLine="851"/>
        <w:contextualSpacing/>
        <w:jc w:val="both"/>
        <w:rPr>
          <w:rFonts w:ascii="Times New Roman" w:hAnsi="Times New Roman" w:cs="Calibri"/>
          <w:color w:val="auto"/>
          <w:sz w:val="28"/>
          <w:szCs w:val="28"/>
        </w:rPr>
      </w:pPr>
      <w:r w:rsidRPr="00EC46D9">
        <w:rPr>
          <w:rFonts w:ascii="Times New Roman" w:hAnsi="Times New Roman" w:cs="Calibri"/>
          <w:color w:val="auto"/>
          <w:sz w:val="28"/>
          <w:szCs w:val="28"/>
        </w:rPr>
        <w:t>Реализация муниципальной программы направлена на координацию мероприятий по энергосбережению и повышению энергетической эффективности. Что является  вкладом в достижение национальной цели «</w:t>
      </w:r>
      <w:r w:rsidRPr="00EC46D9">
        <w:rPr>
          <w:rFonts w:ascii="Times New Roman" w:hAnsi="Times New Roman" w:cs="Calibri"/>
          <w:color w:val="auto"/>
          <w:sz w:val="28"/>
        </w:rPr>
        <w:t>Комфортная и безопасная среда для жизни».</w:t>
      </w:r>
    </w:p>
    <w:p w:rsidR="00D53274" w:rsidRPr="00EC46D9" w:rsidRDefault="00D53274" w:rsidP="005C595B">
      <w:pPr>
        <w:spacing w:after="0" w:line="240" w:lineRule="auto"/>
        <w:ind w:left="851" w:firstLine="851"/>
        <w:jc w:val="center"/>
        <w:rPr>
          <w:rFonts w:ascii="Times New Roman" w:hAnsi="Times New Roman"/>
          <w:color w:val="auto"/>
          <w:sz w:val="28"/>
        </w:rPr>
      </w:pPr>
    </w:p>
    <w:p w:rsidR="00EC46D9" w:rsidRPr="00EC46D9" w:rsidRDefault="00EC46D9" w:rsidP="005C595B">
      <w:pPr>
        <w:spacing w:after="0" w:line="240" w:lineRule="auto"/>
        <w:ind w:left="851" w:firstLine="851"/>
        <w:jc w:val="center"/>
        <w:rPr>
          <w:rFonts w:ascii="Times New Roman" w:hAnsi="Times New Roman"/>
          <w:color w:val="auto"/>
          <w:sz w:val="28"/>
        </w:rPr>
      </w:pPr>
      <w:r w:rsidRPr="00EC46D9">
        <w:rPr>
          <w:rFonts w:ascii="Times New Roman" w:hAnsi="Times New Roman"/>
          <w:color w:val="auto"/>
          <w:sz w:val="28"/>
        </w:rPr>
        <w:t>4. Задачи муниципального управления, способы</w:t>
      </w:r>
    </w:p>
    <w:p w:rsidR="00EC46D9" w:rsidRPr="00EC46D9" w:rsidRDefault="00EC46D9" w:rsidP="005C595B">
      <w:pPr>
        <w:spacing w:after="0" w:line="240" w:lineRule="auto"/>
        <w:ind w:left="851" w:firstLine="851"/>
        <w:jc w:val="center"/>
        <w:rPr>
          <w:rFonts w:ascii="Times New Roman" w:hAnsi="Times New Roman"/>
          <w:color w:val="auto"/>
          <w:sz w:val="28"/>
        </w:rPr>
      </w:pPr>
      <w:r w:rsidRPr="00EC46D9">
        <w:rPr>
          <w:rFonts w:ascii="Times New Roman" w:hAnsi="Times New Roman"/>
          <w:color w:val="auto"/>
          <w:sz w:val="28"/>
        </w:rPr>
        <w:t xml:space="preserve">их эффективного решения в соответствующей отрасли и сфере </w:t>
      </w:r>
    </w:p>
    <w:p w:rsidR="00EC46D9" w:rsidRPr="00EC46D9" w:rsidRDefault="00EC46D9" w:rsidP="005C595B">
      <w:pPr>
        <w:spacing w:after="0" w:line="240" w:lineRule="auto"/>
        <w:ind w:left="851" w:firstLine="851"/>
        <w:jc w:val="center"/>
        <w:rPr>
          <w:rFonts w:ascii="Times New Roman" w:hAnsi="Times New Roman"/>
          <w:color w:val="auto"/>
          <w:sz w:val="28"/>
        </w:rPr>
      </w:pP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В соответствии со Стратегией НГО, к числу приоритетных направлений социально-экономического развития Новокузнецкого городского округа относится развитие городской инфраструктуры.</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В целях эффективного развития городской инфраструктуры Новокузнецкого городского округа, а также достижения стратегических целей и задач социально-экономического развития Новокузнецкого городского округа до 2035 года определены цели, разработаны структура и система показателей муниципальной программы.</w:t>
      </w:r>
    </w:p>
    <w:p w:rsidR="00EC46D9" w:rsidRPr="00EC46D9" w:rsidRDefault="00EC46D9" w:rsidP="005C595B">
      <w:pPr>
        <w:spacing w:after="0" w:line="240" w:lineRule="auto"/>
        <w:ind w:firstLine="851"/>
        <w:contextualSpacing/>
        <w:jc w:val="both"/>
        <w:rPr>
          <w:rFonts w:ascii="Times New Roman" w:hAnsi="Times New Roman"/>
          <w:color w:val="auto"/>
          <w:sz w:val="28"/>
          <w:szCs w:val="28"/>
        </w:rPr>
      </w:pPr>
      <w:r w:rsidRPr="00EC46D9">
        <w:rPr>
          <w:rFonts w:ascii="Times New Roman" w:hAnsi="Times New Roman"/>
          <w:color w:val="auto"/>
          <w:sz w:val="28"/>
          <w:szCs w:val="28"/>
        </w:rPr>
        <w:t>Цель 1 «Совершенствование муниципальной системы управления энергосбережением и повышением энергетической эффективности, включая осуществление мониторинга и оценки эффективности реализации программы в Новокузнецком городском округе».</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Показатели:</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proofErr w:type="gramStart"/>
      <w:r w:rsidRPr="00EC46D9">
        <w:rPr>
          <w:rFonts w:ascii="Times New Roman" w:hAnsi="Times New Roman"/>
          <w:iCs/>
          <w:color w:val="auto"/>
          <w:sz w:val="28"/>
          <w:szCs w:val="28"/>
        </w:rPr>
        <w:t>доля объема ЭЭ, расчеты за которую осуществляются с использованием приборов учета,  в общем объеме ЭЭ, потребляемой на территории НГО;</w:t>
      </w:r>
      <w:proofErr w:type="gramEnd"/>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proofErr w:type="gramStart"/>
      <w:r w:rsidRPr="00EC46D9">
        <w:rPr>
          <w:rFonts w:ascii="Times New Roman" w:hAnsi="Times New Roman"/>
          <w:iCs/>
          <w:color w:val="auto"/>
          <w:sz w:val="28"/>
          <w:szCs w:val="28"/>
        </w:rPr>
        <w:t>доля объема ТЭ, расчеты за которую осуществляются с использованием приборов учета, в общем объеме ТЭ, потребляемой на территории НГО;</w:t>
      </w:r>
      <w:proofErr w:type="gramEnd"/>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доля объема ХВС, расчеты за которую осуществляются с использованием приборов учета,  в общем объеме воды, потребляемой на территории НГО;</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доля объема ГВС, расчеты за которую осуществляются с использованием приборов учета,  в общем объеме воды, потребляемой на территории НГО.</w:t>
      </w:r>
    </w:p>
    <w:p w:rsidR="00EC46D9" w:rsidRPr="00EC46D9" w:rsidRDefault="00806F20" w:rsidP="005C595B">
      <w:pPr>
        <w:spacing w:after="0" w:line="240" w:lineRule="auto"/>
        <w:ind w:firstLine="851"/>
        <w:contextualSpacing/>
        <w:jc w:val="both"/>
        <w:rPr>
          <w:rFonts w:ascii="Times New Roman" w:hAnsi="Times New Roman"/>
          <w:iCs/>
          <w:color w:val="auto"/>
          <w:sz w:val="28"/>
          <w:szCs w:val="28"/>
        </w:rPr>
      </w:pPr>
      <w:r w:rsidRPr="00806F20">
        <w:rPr>
          <w:rFonts w:ascii="Times New Roman" w:hAnsi="Times New Roman"/>
          <w:iCs/>
          <w:color w:val="auto"/>
          <w:sz w:val="28"/>
          <w:szCs w:val="28"/>
        </w:rPr>
        <w:t>Цель 2 «Обеспечение значимого роста энергетической и ресурсной эффективности в жилищно-коммунальном хозяйстве, промышленном и инфраструктурном строительстве»</w:t>
      </w:r>
      <w:r w:rsidR="00EC46D9" w:rsidRPr="00EC46D9">
        <w:rPr>
          <w:rFonts w:ascii="Times New Roman" w:hAnsi="Times New Roman"/>
          <w:iCs/>
          <w:color w:val="auto"/>
          <w:sz w:val="28"/>
          <w:szCs w:val="28"/>
        </w:rPr>
        <w:t>.</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Показатели:</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доля МКД, оснащенных коллективными (общедомовыми) приборами учета тепловой энергии в общем числе многоквартирных домов;</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доля МКД, оснащенных коллективными (общедомовыми) приборами учета электрической энергии в общем числе многоквартирных домов;</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доля МКД, оснащенных коллективными (общедомовыми) приборами учета холодной воды в общем числе многоквартирных домов;</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lastRenderedPageBreak/>
        <w:t>доля МКД, оснащенных коллективными (общедомовыми) приборами учета горячей воды в общем числе многоквартирных домов.</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Цель 3 «Продвижение и внедрение системы энергетического менеджмента».</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Показатели:</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 xml:space="preserve">количество разработанных (актуализированных) программ муниципальных учреждений в области энергосбережения и повышения </w:t>
      </w:r>
      <w:proofErr w:type="spellStart"/>
      <w:r w:rsidRPr="00EC46D9">
        <w:rPr>
          <w:rFonts w:ascii="Times New Roman" w:hAnsi="Times New Roman"/>
          <w:iCs/>
          <w:color w:val="auto"/>
          <w:sz w:val="28"/>
          <w:szCs w:val="28"/>
        </w:rPr>
        <w:t>энергоэффективности</w:t>
      </w:r>
      <w:proofErr w:type="spellEnd"/>
      <w:r w:rsidRPr="00EC46D9">
        <w:rPr>
          <w:rFonts w:ascii="Times New Roman" w:hAnsi="Times New Roman"/>
          <w:iCs/>
          <w:color w:val="auto"/>
          <w:sz w:val="28"/>
          <w:szCs w:val="28"/>
        </w:rPr>
        <w:t>, соответствующих требованиям действующего законодательства;</w:t>
      </w:r>
    </w:p>
    <w:p w:rsidR="00EC46D9" w:rsidRPr="00EC46D9" w:rsidRDefault="00EC46D9" w:rsidP="005C595B">
      <w:pPr>
        <w:spacing w:after="0" w:line="240" w:lineRule="auto"/>
        <w:ind w:firstLine="851"/>
        <w:contextualSpacing/>
        <w:jc w:val="both"/>
        <w:rPr>
          <w:rFonts w:ascii="Times New Roman" w:hAnsi="Times New Roman"/>
          <w:iCs/>
          <w:color w:val="auto"/>
          <w:sz w:val="28"/>
          <w:szCs w:val="28"/>
        </w:rPr>
      </w:pPr>
      <w:r w:rsidRPr="00EC46D9">
        <w:rPr>
          <w:rFonts w:ascii="Times New Roman" w:hAnsi="Times New Roman"/>
          <w:iCs/>
          <w:color w:val="auto"/>
          <w:sz w:val="28"/>
          <w:szCs w:val="28"/>
        </w:rPr>
        <w:t>доля органов местного самоуправления, и муниципальных учреждений, предоставивших декларации о потреблении энергетических ресурсов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общем количестве таких организаций.</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Цель 4 «Снижение выбросов опасных загрязняющих веществ, оказывающих наибольшее негативное воздействие на окружающую среду и здоровье человека».</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Показатели:</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количество транспортных средств с автономным источником питания, относящихся к общественному транспорту, зарегистрированных на территории НГО;</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количество транспортных средств, использующих природный газ, газовые смеси, сжиженный углеродный газ в качестве моторного топлива, регулирование тарифов на услуги по перевозке на котором осуществляется НГО.</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В структуру программы включены комплексы процессных мероприятий, в рамках которых решаются задачи, направленные на достижение целей и показателей программы:</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1) комплекс процессных мероприятий «Создание условий для повышения эффективности использования энергии и других видов ресурсов на территории НГО.</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Задачи данного комплекса:</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 повышение эффективности расходования энергетических ресурсов на территории Новокузнецкого городского округа;</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 популяризация принципов энергосбережения среди населения Новокузнецкого городского округа, информационно-агитационные мероприятия в целях повышения грамотности населения в сфере энергосбережения и повышения энергетической эффективности;</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lastRenderedPageBreak/>
        <w:t>2) комплекс процессных мероприятий «Снижение расхода бюджетных средств на топливно-энергетические ресурсы, сокращение финансовой нагрузки на бюджет Новокузнецкого городского округа».</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Задачи:</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 эффективное и рациональное использование энергетических ресурсов, направленное на сокращение расходов на оплату энергетических ресурсов в муниципальных организациях и повышение энергетической эффективности этих организаций;</w:t>
      </w:r>
    </w:p>
    <w:p w:rsidR="00EC46D9" w:rsidRPr="00EC46D9" w:rsidRDefault="00EC46D9" w:rsidP="005C595B">
      <w:pPr>
        <w:spacing w:after="0" w:line="240" w:lineRule="auto"/>
        <w:ind w:firstLine="851"/>
        <w:jc w:val="both"/>
        <w:rPr>
          <w:rFonts w:ascii="Times New Roman" w:hAnsi="Times New Roman"/>
          <w:color w:val="auto"/>
          <w:sz w:val="28"/>
        </w:rPr>
      </w:pPr>
      <w:r w:rsidRPr="00EC46D9">
        <w:rPr>
          <w:rFonts w:ascii="Times New Roman" w:hAnsi="Times New Roman"/>
          <w:color w:val="auto"/>
          <w:sz w:val="28"/>
        </w:rPr>
        <w:t>- энергосбережение и повышение энергетической эффективности в системах уличного освещения и внутреннего освещения в муниципальном бюджетном секторе;</w:t>
      </w:r>
    </w:p>
    <w:p w:rsidR="00EC46D9" w:rsidRPr="00EC46D9" w:rsidRDefault="00EC46D9" w:rsidP="005C595B">
      <w:pPr>
        <w:spacing w:after="0" w:line="240" w:lineRule="auto"/>
        <w:ind w:firstLine="851"/>
        <w:jc w:val="both"/>
        <w:rPr>
          <w:rFonts w:ascii="Times New Roman" w:hAnsi="Times New Roman"/>
          <w:color w:val="auto"/>
          <w:sz w:val="28"/>
          <w:szCs w:val="28"/>
        </w:rPr>
      </w:pPr>
      <w:r w:rsidRPr="00EC46D9">
        <w:rPr>
          <w:rFonts w:ascii="Times New Roman" w:hAnsi="Times New Roman"/>
          <w:color w:val="auto"/>
          <w:sz w:val="28"/>
        </w:rPr>
        <w:t>3) к</w:t>
      </w:r>
      <w:r w:rsidRPr="00EC46D9">
        <w:rPr>
          <w:rFonts w:ascii="Times New Roman" w:hAnsi="Times New Roman"/>
          <w:color w:val="auto"/>
          <w:sz w:val="28"/>
          <w:szCs w:val="28"/>
        </w:rPr>
        <w:t>омплекс процессных мероприятий «Эффективное и рациональное использование энергетических ресурсов в МКД, организация достоверного учета потребления энергетических ресурсов».</w:t>
      </w:r>
    </w:p>
    <w:p w:rsidR="00EC46D9" w:rsidRPr="00EC46D9" w:rsidRDefault="00EC46D9" w:rsidP="005C595B">
      <w:pPr>
        <w:spacing w:after="0" w:line="240" w:lineRule="auto"/>
        <w:ind w:firstLine="851"/>
        <w:jc w:val="both"/>
        <w:rPr>
          <w:rFonts w:ascii="Times New Roman" w:hAnsi="Times New Roman"/>
          <w:color w:val="auto"/>
          <w:sz w:val="28"/>
          <w:szCs w:val="28"/>
        </w:rPr>
      </w:pPr>
      <w:r w:rsidRPr="00EC46D9">
        <w:rPr>
          <w:rFonts w:ascii="Times New Roman" w:hAnsi="Times New Roman"/>
          <w:color w:val="auto"/>
          <w:sz w:val="28"/>
          <w:szCs w:val="28"/>
        </w:rPr>
        <w:t>Задачи:</w:t>
      </w:r>
    </w:p>
    <w:p w:rsidR="00EC46D9" w:rsidRPr="00EC46D9" w:rsidRDefault="00EC46D9" w:rsidP="005C595B">
      <w:pPr>
        <w:spacing w:after="0" w:line="240" w:lineRule="auto"/>
        <w:ind w:firstLine="851"/>
        <w:jc w:val="both"/>
        <w:rPr>
          <w:rFonts w:ascii="Times New Roman" w:hAnsi="Times New Roman"/>
          <w:color w:val="auto"/>
          <w:sz w:val="28"/>
          <w:szCs w:val="28"/>
        </w:rPr>
      </w:pPr>
      <w:r w:rsidRPr="00EC46D9">
        <w:rPr>
          <w:rFonts w:ascii="Times New Roman" w:hAnsi="Times New Roman"/>
          <w:color w:val="auto"/>
          <w:sz w:val="28"/>
          <w:szCs w:val="28"/>
        </w:rPr>
        <w:t xml:space="preserve">- эффективное и рациональное использование энергетических ресурсов, направленное на сокращение расходов на оплату энергетических ресурсов жилищного фонда, в том числе проведение </w:t>
      </w:r>
      <w:proofErr w:type="spellStart"/>
      <w:r w:rsidRPr="00EC46D9">
        <w:rPr>
          <w:rFonts w:ascii="Times New Roman" w:hAnsi="Times New Roman"/>
          <w:color w:val="auto"/>
          <w:sz w:val="28"/>
          <w:szCs w:val="28"/>
        </w:rPr>
        <w:t>энергоэффективного</w:t>
      </w:r>
      <w:proofErr w:type="spellEnd"/>
      <w:r w:rsidRPr="00EC46D9">
        <w:rPr>
          <w:rFonts w:ascii="Times New Roman" w:hAnsi="Times New Roman"/>
          <w:color w:val="auto"/>
          <w:sz w:val="28"/>
          <w:szCs w:val="28"/>
        </w:rPr>
        <w:t xml:space="preserve"> капитального ремонта общего имущества в многоквартирных домах;</w:t>
      </w:r>
    </w:p>
    <w:p w:rsidR="00EC46D9" w:rsidRPr="00EC46D9" w:rsidRDefault="00EC46D9" w:rsidP="005C595B">
      <w:pPr>
        <w:spacing w:after="0" w:line="240" w:lineRule="auto"/>
        <w:ind w:firstLine="851"/>
        <w:jc w:val="both"/>
        <w:rPr>
          <w:rFonts w:ascii="Times New Roman" w:hAnsi="Times New Roman"/>
          <w:color w:val="auto"/>
          <w:sz w:val="28"/>
          <w:szCs w:val="28"/>
        </w:rPr>
      </w:pPr>
      <w:r w:rsidRPr="00EC46D9">
        <w:rPr>
          <w:rFonts w:ascii="Times New Roman" w:hAnsi="Times New Roman"/>
          <w:color w:val="auto"/>
          <w:sz w:val="28"/>
          <w:szCs w:val="28"/>
        </w:rPr>
        <w:t>- повышение уровня оснащенности приборами учета, используемых энергетических ресурсов в жилищном фонде, в том числе использование интеллектуальных приборов учета, автоматизированных систем и систем диспетчеризации;</w:t>
      </w:r>
    </w:p>
    <w:p w:rsidR="00EC46D9" w:rsidRPr="00EC46D9" w:rsidRDefault="00EC46D9" w:rsidP="005C595B">
      <w:pPr>
        <w:spacing w:after="0" w:line="240" w:lineRule="auto"/>
        <w:ind w:firstLine="851"/>
        <w:jc w:val="both"/>
        <w:rPr>
          <w:rFonts w:ascii="Times New Roman" w:hAnsi="Times New Roman"/>
          <w:color w:val="auto"/>
          <w:sz w:val="28"/>
          <w:szCs w:val="28"/>
        </w:rPr>
      </w:pPr>
      <w:r w:rsidRPr="00EC46D9">
        <w:rPr>
          <w:rFonts w:ascii="Times New Roman" w:hAnsi="Times New Roman"/>
          <w:color w:val="auto"/>
          <w:sz w:val="28"/>
          <w:szCs w:val="28"/>
        </w:rPr>
        <w:t>4) комплекс процессных мероприятий «Рациональное использование энергии в транспортных средствах».</w:t>
      </w:r>
    </w:p>
    <w:p w:rsidR="00EC46D9" w:rsidRPr="00EC46D9" w:rsidRDefault="00EC46D9" w:rsidP="005C595B">
      <w:pPr>
        <w:spacing w:after="0" w:line="240" w:lineRule="auto"/>
        <w:ind w:firstLine="851"/>
        <w:jc w:val="both"/>
        <w:rPr>
          <w:rFonts w:ascii="Times New Roman" w:hAnsi="Times New Roman"/>
          <w:color w:val="auto"/>
          <w:sz w:val="28"/>
          <w:szCs w:val="28"/>
        </w:rPr>
      </w:pPr>
      <w:r w:rsidRPr="00EC46D9">
        <w:rPr>
          <w:rFonts w:ascii="Times New Roman" w:hAnsi="Times New Roman"/>
          <w:color w:val="auto"/>
          <w:sz w:val="28"/>
          <w:szCs w:val="28"/>
        </w:rPr>
        <w:t>Задача:</w:t>
      </w:r>
    </w:p>
    <w:p w:rsidR="00EC46D9" w:rsidRDefault="00EC46D9" w:rsidP="005C595B">
      <w:pPr>
        <w:spacing w:after="0" w:line="240" w:lineRule="auto"/>
        <w:ind w:firstLine="851"/>
        <w:jc w:val="both"/>
        <w:rPr>
          <w:rFonts w:ascii="Times New Roman" w:hAnsi="Times New Roman"/>
          <w:color w:val="auto"/>
          <w:sz w:val="28"/>
          <w:szCs w:val="28"/>
        </w:rPr>
      </w:pPr>
      <w:r w:rsidRPr="00EC46D9">
        <w:rPr>
          <w:rFonts w:ascii="Times New Roman" w:hAnsi="Times New Roman"/>
          <w:color w:val="auto"/>
          <w:sz w:val="28"/>
          <w:szCs w:val="28"/>
        </w:rPr>
        <w:t>- энергосбережение и повышение энергетической эффективности в транспортном комплексе.</w:t>
      </w:r>
    </w:p>
    <w:p w:rsidR="00EC46D9" w:rsidRPr="00EC46D9" w:rsidRDefault="00EC46D9" w:rsidP="00EC46D9">
      <w:pPr>
        <w:rPr>
          <w:rFonts w:ascii="Times New Roman" w:hAnsi="Times New Roman"/>
          <w:sz w:val="28"/>
          <w:szCs w:val="28"/>
        </w:rPr>
      </w:pPr>
    </w:p>
    <w:p w:rsidR="00EC46D9" w:rsidRPr="00EC46D9" w:rsidRDefault="00EC46D9" w:rsidP="00EC46D9">
      <w:pPr>
        <w:rPr>
          <w:rFonts w:ascii="Times New Roman" w:hAnsi="Times New Roman"/>
          <w:sz w:val="28"/>
          <w:szCs w:val="28"/>
        </w:rPr>
      </w:pPr>
    </w:p>
    <w:p w:rsidR="00EC46D9" w:rsidRPr="00EC46D9" w:rsidRDefault="00EC46D9" w:rsidP="00EC46D9">
      <w:pPr>
        <w:rPr>
          <w:rFonts w:ascii="Times New Roman" w:hAnsi="Times New Roman"/>
          <w:sz w:val="28"/>
          <w:szCs w:val="28"/>
        </w:rPr>
      </w:pPr>
    </w:p>
    <w:p w:rsidR="00EC46D9" w:rsidRPr="00EC46D9" w:rsidRDefault="00EC46D9" w:rsidP="00EC46D9">
      <w:pPr>
        <w:rPr>
          <w:rFonts w:ascii="Times New Roman" w:hAnsi="Times New Roman"/>
          <w:sz w:val="28"/>
          <w:szCs w:val="28"/>
        </w:rPr>
      </w:pPr>
    </w:p>
    <w:p w:rsidR="00EC46D9" w:rsidRPr="00EC46D9" w:rsidRDefault="00EC46D9" w:rsidP="00EC46D9">
      <w:pPr>
        <w:rPr>
          <w:rFonts w:ascii="Times New Roman" w:hAnsi="Times New Roman"/>
          <w:sz w:val="28"/>
          <w:szCs w:val="28"/>
        </w:rPr>
      </w:pPr>
    </w:p>
    <w:p w:rsidR="00EC46D9" w:rsidRPr="00EC46D9" w:rsidRDefault="00EC46D9" w:rsidP="00EC46D9">
      <w:pPr>
        <w:rPr>
          <w:rFonts w:ascii="Times New Roman" w:hAnsi="Times New Roman"/>
          <w:sz w:val="28"/>
          <w:szCs w:val="28"/>
        </w:rPr>
      </w:pPr>
    </w:p>
    <w:p w:rsidR="00EC46D9" w:rsidRDefault="00EC46D9" w:rsidP="00EC46D9">
      <w:pPr>
        <w:rPr>
          <w:rFonts w:ascii="Times New Roman" w:hAnsi="Times New Roman"/>
          <w:sz w:val="28"/>
          <w:szCs w:val="28"/>
        </w:rPr>
      </w:pPr>
    </w:p>
    <w:p w:rsidR="00EC46D9" w:rsidRPr="00EC46D9" w:rsidRDefault="00EC46D9" w:rsidP="00EC46D9">
      <w:pPr>
        <w:tabs>
          <w:tab w:val="left" w:pos="4245"/>
        </w:tabs>
        <w:rPr>
          <w:rFonts w:ascii="Times New Roman" w:hAnsi="Times New Roman"/>
          <w:sz w:val="28"/>
          <w:szCs w:val="28"/>
        </w:rPr>
      </w:pPr>
      <w:r>
        <w:rPr>
          <w:rFonts w:ascii="Times New Roman" w:hAnsi="Times New Roman"/>
          <w:sz w:val="28"/>
          <w:szCs w:val="28"/>
        </w:rPr>
        <w:tab/>
      </w:r>
    </w:p>
    <w:p w:rsidR="0054353C" w:rsidRDefault="00E65A35" w:rsidP="00C02C48">
      <w:pPr>
        <w:pageBreakBefore/>
        <w:tabs>
          <w:tab w:val="left" w:pos="5954"/>
          <w:tab w:val="right" w:pos="9637"/>
        </w:tabs>
        <w:spacing w:after="0" w:line="240" w:lineRule="auto"/>
        <w:ind w:firstLine="5670"/>
        <w:contextualSpacing/>
        <w:jc w:val="right"/>
      </w:pPr>
      <w:r>
        <w:rPr>
          <w:rFonts w:ascii="Times New Roman" w:hAnsi="Times New Roman"/>
          <w:sz w:val="28"/>
        </w:rPr>
        <w:lastRenderedPageBreak/>
        <w:t>Прил</w:t>
      </w:r>
      <w:r w:rsidR="00C02C48">
        <w:rPr>
          <w:rFonts w:ascii="Times New Roman" w:hAnsi="Times New Roman"/>
          <w:sz w:val="28"/>
        </w:rPr>
        <w:t>ожение</w:t>
      </w:r>
      <w:r w:rsidR="00057088">
        <w:rPr>
          <w:rFonts w:ascii="Times New Roman" w:hAnsi="Times New Roman"/>
          <w:sz w:val="28"/>
        </w:rPr>
        <w:t xml:space="preserve"> №1</w:t>
      </w:r>
    </w:p>
    <w:p w:rsidR="00057088" w:rsidRDefault="00C02C48" w:rsidP="00057088">
      <w:pPr>
        <w:spacing w:after="0" w:line="240" w:lineRule="auto"/>
        <w:jc w:val="right"/>
      </w:pPr>
      <w:r>
        <w:rPr>
          <w:rFonts w:ascii="Times New Roman" w:hAnsi="Times New Roman"/>
          <w:sz w:val="28"/>
        </w:rPr>
        <w:t xml:space="preserve">к </w:t>
      </w:r>
      <w:r w:rsidR="00057088">
        <w:rPr>
          <w:rFonts w:ascii="Times New Roman" w:hAnsi="Times New Roman"/>
          <w:sz w:val="28"/>
        </w:rPr>
        <w:t>муниципальной программе</w:t>
      </w:r>
    </w:p>
    <w:p w:rsidR="00057088" w:rsidRDefault="00057088" w:rsidP="00057088">
      <w:pPr>
        <w:spacing w:after="0" w:line="240" w:lineRule="auto"/>
        <w:jc w:val="right"/>
        <w:rPr>
          <w:rFonts w:ascii="Times New Roman" w:hAnsi="Times New Roman"/>
          <w:sz w:val="28"/>
        </w:rPr>
      </w:pPr>
      <w:r>
        <w:rPr>
          <w:rFonts w:ascii="Times New Roman" w:hAnsi="Times New Roman"/>
          <w:sz w:val="28"/>
        </w:rPr>
        <w:t xml:space="preserve">«Энергосбережение и повышение </w:t>
      </w:r>
      <w:proofErr w:type="gramStart"/>
      <w:r>
        <w:rPr>
          <w:rFonts w:ascii="Times New Roman" w:hAnsi="Times New Roman"/>
          <w:sz w:val="28"/>
        </w:rPr>
        <w:t>энергетической</w:t>
      </w:r>
      <w:proofErr w:type="gramEnd"/>
    </w:p>
    <w:p w:rsidR="00057088" w:rsidRDefault="00057088" w:rsidP="00057088">
      <w:pPr>
        <w:spacing w:after="0" w:line="240" w:lineRule="auto"/>
        <w:jc w:val="right"/>
        <w:rPr>
          <w:rFonts w:ascii="Times New Roman" w:hAnsi="Times New Roman"/>
          <w:sz w:val="28"/>
        </w:rPr>
      </w:pPr>
      <w:r>
        <w:rPr>
          <w:rFonts w:ascii="Times New Roman" w:hAnsi="Times New Roman"/>
          <w:sz w:val="28"/>
        </w:rPr>
        <w:t xml:space="preserve"> эффективности на территории </w:t>
      </w:r>
    </w:p>
    <w:p w:rsidR="00057088" w:rsidRDefault="00057088" w:rsidP="00057088">
      <w:pPr>
        <w:spacing w:after="0" w:line="240" w:lineRule="auto"/>
        <w:jc w:val="right"/>
        <w:rPr>
          <w:rFonts w:ascii="Times New Roman" w:hAnsi="Times New Roman"/>
          <w:sz w:val="28"/>
        </w:rPr>
      </w:pPr>
      <w:r>
        <w:rPr>
          <w:rFonts w:ascii="Times New Roman" w:hAnsi="Times New Roman"/>
          <w:sz w:val="28"/>
        </w:rPr>
        <w:t>Новокузнецкого городского округа»</w:t>
      </w:r>
    </w:p>
    <w:p w:rsidR="0054353C" w:rsidRDefault="0054353C">
      <w:pPr>
        <w:spacing w:after="0" w:line="240" w:lineRule="auto"/>
        <w:jc w:val="right"/>
        <w:rPr>
          <w:rFonts w:ascii="Times New Roman" w:hAnsi="Times New Roman"/>
          <w:sz w:val="28"/>
        </w:rPr>
      </w:pPr>
    </w:p>
    <w:p w:rsidR="00057088" w:rsidRPr="00057088" w:rsidRDefault="00057088" w:rsidP="00057088">
      <w:pPr>
        <w:spacing w:line="240" w:lineRule="auto"/>
        <w:contextualSpacing/>
        <w:jc w:val="center"/>
        <w:rPr>
          <w:rFonts w:ascii="Times New Roman" w:eastAsia="Calibri" w:hAnsi="Times New Roman"/>
          <w:sz w:val="28"/>
          <w:szCs w:val="28"/>
        </w:rPr>
      </w:pPr>
      <w:r w:rsidRPr="00057088">
        <w:rPr>
          <w:rFonts w:ascii="Times New Roman" w:eastAsia="Calibri" w:hAnsi="Times New Roman"/>
          <w:sz w:val="28"/>
          <w:szCs w:val="28"/>
        </w:rPr>
        <w:t>ПАСПОРТ</w:t>
      </w:r>
    </w:p>
    <w:p w:rsidR="0054353C" w:rsidRDefault="00C02C48">
      <w:pPr>
        <w:spacing w:after="0" w:line="240" w:lineRule="auto"/>
        <w:jc w:val="center"/>
      </w:pPr>
      <w:r>
        <w:rPr>
          <w:rFonts w:ascii="Times New Roman" w:hAnsi="Times New Roman"/>
          <w:sz w:val="28"/>
        </w:rPr>
        <w:t>муниципальной программы</w:t>
      </w:r>
    </w:p>
    <w:p w:rsidR="0054353C" w:rsidRDefault="00C02C48">
      <w:pPr>
        <w:spacing w:after="0" w:line="240" w:lineRule="auto"/>
        <w:jc w:val="center"/>
        <w:rPr>
          <w:rFonts w:ascii="Times New Roman" w:hAnsi="Times New Roman"/>
          <w:sz w:val="28"/>
        </w:rPr>
      </w:pPr>
      <w:r>
        <w:rPr>
          <w:rFonts w:ascii="Times New Roman" w:hAnsi="Times New Roman"/>
          <w:sz w:val="28"/>
        </w:rPr>
        <w:t>«Энергосбережение и повышение энергетической эффективности на территории Новокузнецкого городского округа»</w:t>
      </w:r>
    </w:p>
    <w:p w:rsidR="0054353C" w:rsidRDefault="0054353C">
      <w:pPr>
        <w:spacing w:after="0" w:line="240" w:lineRule="auto"/>
        <w:jc w:val="center"/>
        <w:rPr>
          <w:rFonts w:ascii="Times New Roman" w:hAnsi="Times New Roman"/>
          <w:sz w:val="28"/>
        </w:rPr>
      </w:pPr>
    </w:p>
    <w:p w:rsidR="0054353C" w:rsidRDefault="00C02C48">
      <w:pPr>
        <w:spacing w:after="0" w:line="240" w:lineRule="auto"/>
        <w:jc w:val="center"/>
        <w:rPr>
          <w:rFonts w:ascii="Times New Roman" w:hAnsi="Times New Roman"/>
          <w:sz w:val="28"/>
        </w:rPr>
      </w:pPr>
      <w:r>
        <w:rPr>
          <w:rFonts w:ascii="Times New Roman" w:hAnsi="Times New Roman"/>
          <w:sz w:val="28"/>
        </w:rPr>
        <w:t>Раздел 1. Основные положения</w:t>
      </w:r>
    </w:p>
    <w:p w:rsidR="0054353C" w:rsidRDefault="0054353C">
      <w:pPr>
        <w:spacing w:after="0" w:line="240" w:lineRule="auto"/>
        <w:jc w:val="center"/>
        <w:rPr>
          <w:rFonts w:ascii="Times New Roman" w:hAnsi="Times New Roman"/>
          <w:sz w:val="28"/>
        </w:rPr>
      </w:pPr>
    </w:p>
    <w:tbl>
      <w:tblPr>
        <w:tblW w:w="0" w:type="auto"/>
        <w:tblInd w:w="-356" w:type="dxa"/>
        <w:tblLayout w:type="fixed"/>
        <w:tblCellMar>
          <w:left w:w="70" w:type="dxa"/>
          <w:right w:w="70" w:type="dxa"/>
        </w:tblCellMar>
        <w:tblLook w:val="04A0" w:firstRow="1" w:lastRow="0" w:firstColumn="1" w:lastColumn="0" w:noHBand="0" w:noVBand="1"/>
      </w:tblPr>
      <w:tblGrid>
        <w:gridCol w:w="721"/>
        <w:gridCol w:w="3192"/>
        <w:gridCol w:w="5872"/>
      </w:tblGrid>
      <w:tr w:rsidR="0054353C">
        <w:trPr>
          <w:trHeight w:val="487"/>
        </w:trPr>
        <w:tc>
          <w:tcPr>
            <w:tcW w:w="721"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54353C">
            <w:pPr>
              <w:pStyle w:val="ConsPlusCell"/>
              <w:widowControl/>
            </w:pPr>
          </w:p>
        </w:tc>
        <w:tc>
          <w:tcPr>
            <w:tcW w:w="3192"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C02C48">
            <w:pPr>
              <w:spacing w:after="0" w:line="240" w:lineRule="auto"/>
            </w:pPr>
            <w:r>
              <w:rPr>
                <w:rFonts w:ascii="Times New Roman" w:hAnsi="Times New Roman"/>
                <w:sz w:val="24"/>
              </w:rPr>
              <w:t>Наименование программы</w:t>
            </w:r>
          </w:p>
        </w:tc>
        <w:tc>
          <w:tcPr>
            <w:tcW w:w="587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rsidR="0054353C" w:rsidRDefault="00C02C48">
            <w:pPr>
              <w:spacing w:after="0" w:line="240" w:lineRule="auto"/>
            </w:pPr>
            <w:r>
              <w:rPr>
                <w:rFonts w:ascii="Times New Roman" w:hAnsi="Times New Roman"/>
                <w:sz w:val="24"/>
              </w:rPr>
              <w:t>Энергосбережение и повышение энергетической эффективности на территории Новокузнецкого городского округа</w:t>
            </w:r>
          </w:p>
        </w:tc>
      </w:tr>
      <w:tr w:rsidR="0054353C">
        <w:trPr>
          <w:trHeight w:val="401"/>
        </w:trPr>
        <w:tc>
          <w:tcPr>
            <w:tcW w:w="721"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54353C">
            <w:pPr>
              <w:pStyle w:val="ConsPlusCell"/>
              <w:widowControl/>
              <w:rPr>
                <w:rFonts w:ascii="Times New Roman" w:hAnsi="Times New Roman"/>
                <w:sz w:val="24"/>
              </w:rPr>
            </w:pPr>
          </w:p>
        </w:tc>
        <w:tc>
          <w:tcPr>
            <w:tcW w:w="3192"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C02C48">
            <w:pPr>
              <w:pStyle w:val="ConsPlusCell"/>
              <w:widowControl/>
              <w:rPr>
                <w:rFonts w:ascii="Times New Roman" w:hAnsi="Times New Roman"/>
                <w:sz w:val="24"/>
              </w:rPr>
            </w:pPr>
            <w:r>
              <w:rPr>
                <w:rFonts w:ascii="Times New Roman" w:hAnsi="Times New Roman"/>
                <w:sz w:val="24"/>
              </w:rPr>
              <w:t xml:space="preserve">Реквизиты распоряжения администрации города Новокузнецка об утверждении перечня программ </w:t>
            </w:r>
          </w:p>
        </w:tc>
        <w:tc>
          <w:tcPr>
            <w:tcW w:w="587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rsidR="0054353C" w:rsidRDefault="00C02C48">
            <w:pPr>
              <w:pStyle w:val="ConsPlusCell"/>
              <w:jc w:val="both"/>
              <w:rPr>
                <w:rFonts w:ascii="Times New Roman" w:hAnsi="Times New Roman"/>
                <w:sz w:val="24"/>
              </w:rPr>
            </w:pPr>
            <w:r>
              <w:rPr>
                <w:rFonts w:ascii="Times New Roman" w:hAnsi="Times New Roman"/>
                <w:sz w:val="24"/>
              </w:rPr>
              <w:t xml:space="preserve">Распоряжение администрации города Новокузнецка от  20.08.2018 №1341 «Об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 планируемых к реализации» </w:t>
            </w:r>
          </w:p>
        </w:tc>
      </w:tr>
      <w:tr w:rsidR="0054353C">
        <w:trPr>
          <w:trHeight w:val="401"/>
        </w:trPr>
        <w:tc>
          <w:tcPr>
            <w:tcW w:w="721"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54353C">
            <w:pPr>
              <w:pStyle w:val="ConsPlusCell"/>
              <w:widowControl/>
            </w:pPr>
          </w:p>
        </w:tc>
        <w:tc>
          <w:tcPr>
            <w:tcW w:w="3192"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C02C48">
            <w:pPr>
              <w:pStyle w:val="ConsPlusCell"/>
              <w:widowControl/>
            </w:pPr>
            <w:r>
              <w:rPr>
                <w:rFonts w:ascii="Times New Roman" w:hAnsi="Times New Roman"/>
                <w:sz w:val="24"/>
              </w:rPr>
              <w:t>Директор программы</w:t>
            </w:r>
          </w:p>
        </w:tc>
        <w:tc>
          <w:tcPr>
            <w:tcW w:w="587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rsidR="0054353C" w:rsidRDefault="00C02C48">
            <w:pPr>
              <w:pStyle w:val="ConsPlusCell"/>
              <w:widowControl/>
              <w:jc w:val="both"/>
            </w:pPr>
            <w:r>
              <w:rPr>
                <w:rFonts w:ascii="Times New Roman" w:hAnsi="Times New Roman"/>
                <w:sz w:val="24"/>
              </w:rPr>
              <w:t xml:space="preserve">Заместитель Главы города по </w:t>
            </w:r>
            <w:proofErr w:type="spellStart"/>
            <w:r>
              <w:rPr>
                <w:rFonts w:ascii="Times New Roman" w:hAnsi="Times New Roman"/>
                <w:sz w:val="24"/>
              </w:rPr>
              <w:t>жилищно</w:t>
            </w:r>
            <w:proofErr w:type="spellEnd"/>
            <w:r>
              <w:rPr>
                <w:rFonts w:ascii="Times New Roman" w:hAnsi="Times New Roman"/>
                <w:sz w:val="24"/>
              </w:rPr>
              <w:t xml:space="preserve"> – коммунальному хозяйству – председатель Комитета </w:t>
            </w:r>
            <w:proofErr w:type="spellStart"/>
            <w:r>
              <w:rPr>
                <w:rFonts w:ascii="Times New Roman" w:hAnsi="Times New Roman"/>
                <w:sz w:val="24"/>
              </w:rPr>
              <w:t>жилищно</w:t>
            </w:r>
            <w:proofErr w:type="spellEnd"/>
            <w:r>
              <w:rPr>
                <w:rFonts w:ascii="Times New Roman" w:hAnsi="Times New Roman"/>
                <w:sz w:val="24"/>
              </w:rPr>
              <w:t xml:space="preserve"> – коммунального хозяйства администрации города Новокузнецка</w:t>
            </w:r>
          </w:p>
        </w:tc>
      </w:tr>
      <w:tr w:rsidR="0054353C">
        <w:trPr>
          <w:trHeight w:val="422"/>
        </w:trPr>
        <w:tc>
          <w:tcPr>
            <w:tcW w:w="721"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54353C">
            <w:pPr>
              <w:pStyle w:val="ConsPlusCell"/>
              <w:widowControl/>
            </w:pPr>
          </w:p>
        </w:tc>
        <w:tc>
          <w:tcPr>
            <w:tcW w:w="3192"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C02C48">
            <w:pPr>
              <w:pStyle w:val="ConsPlusCell"/>
              <w:widowControl/>
            </w:pPr>
            <w:r>
              <w:rPr>
                <w:rFonts w:ascii="Times New Roman" w:hAnsi="Times New Roman"/>
                <w:sz w:val="24"/>
              </w:rPr>
              <w:t>Разработчик программы</w:t>
            </w:r>
          </w:p>
        </w:tc>
        <w:tc>
          <w:tcPr>
            <w:tcW w:w="587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rsidR="0054353C" w:rsidRDefault="00C02C48">
            <w:pPr>
              <w:pStyle w:val="ConsPlusCell"/>
              <w:widowControl/>
              <w:jc w:val="both"/>
            </w:pPr>
            <w:r>
              <w:rPr>
                <w:rFonts w:ascii="Times New Roman" w:hAnsi="Times New Roman"/>
                <w:sz w:val="24"/>
              </w:rPr>
              <w:t xml:space="preserve">Комитет </w:t>
            </w:r>
            <w:proofErr w:type="spellStart"/>
            <w:r>
              <w:rPr>
                <w:rFonts w:ascii="Times New Roman" w:hAnsi="Times New Roman"/>
                <w:sz w:val="24"/>
              </w:rPr>
              <w:t>жилищно</w:t>
            </w:r>
            <w:proofErr w:type="spellEnd"/>
            <w:r>
              <w:rPr>
                <w:rFonts w:ascii="Times New Roman" w:hAnsi="Times New Roman"/>
                <w:sz w:val="24"/>
              </w:rPr>
              <w:t xml:space="preserve"> – коммунального хозяйства администрации города Новокузнецка (далее – Комитет ЖКХ)</w:t>
            </w:r>
          </w:p>
        </w:tc>
      </w:tr>
      <w:tr w:rsidR="0054353C">
        <w:trPr>
          <w:trHeight w:val="621"/>
        </w:trPr>
        <w:tc>
          <w:tcPr>
            <w:tcW w:w="721"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54353C">
            <w:pPr>
              <w:pStyle w:val="ConsPlusCell"/>
              <w:widowControl/>
            </w:pPr>
          </w:p>
        </w:tc>
        <w:tc>
          <w:tcPr>
            <w:tcW w:w="3192"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C02C48">
            <w:pPr>
              <w:pStyle w:val="ConsPlusCell"/>
              <w:widowControl/>
            </w:pPr>
            <w:r>
              <w:rPr>
                <w:rFonts w:ascii="Times New Roman" w:hAnsi="Times New Roman"/>
                <w:sz w:val="24"/>
              </w:rPr>
              <w:t xml:space="preserve">Период реализации программы </w:t>
            </w:r>
          </w:p>
        </w:tc>
        <w:tc>
          <w:tcPr>
            <w:tcW w:w="587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rsidR="0054353C" w:rsidRDefault="00C02C48">
            <w:pPr>
              <w:spacing w:after="0" w:line="240" w:lineRule="auto"/>
              <w:jc w:val="both"/>
              <w:rPr>
                <w:rFonts w:ascii="Times New Roman" w:hAnsi="Times New Roman"/>
                <w:sz w:val="24"/>
              </w:rPr>
            </w:pPr>
            <w:r>
              <w:rPr>
                <w:rFonts w:ascii="Times New Roman" w:hAnsi="Times New Roman"/>
                <w:sz w:val="24"/>
              </w:rPr>
              <w:t>2026-2030 гг.</w:t>
            </w:r>
          </w:p>
        </w:tc>
      </w:tr>
      <w:tr w:rsidR="0054353C">
        <w:trPr>
          <w:trHeight w:val="414"/>
        </w:trPr>
        <w:tc>
          <w:tcPr>
            <w:tcW w:w="721"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54353C">
            <w:pPr>
              <w:pStyle w:val="ConsPlusCell"/>
              <w:widowControl/>
            </w:pPr>
          </w:p>
        </w:tc>
        <w:tc>
          <w:tcPr>
            <w:tcW w:w="3192"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C02C48">
            <w:pPr>
              <w:pStyle w:val="ConsPlusCell"/>
              <w:widowControl/>
            </w:pPr>
            <w:r>
              <w:rPr>
                <w:rFonts w:ascii="Times New Roman" w:hAnsi="Times New Roman"/>
                <w:sz w:val="24"/>
              </w:rPr>
              <w:t>Цели программы</w:t>
            </w:r>
          </w:p>
        </w:tc>
        <w:tc>
          <w:tcPr>
            <w:tcW w:w="587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54353C" w:rsidRDefault="00C02C48">
            <w:pPr>
              <w:spacing w:after="0" w:line="240" w:lineRule="auto"/>
              <w:ind w:left="72"/>
              <w:jc w:val="both"/>
              <w:rPr>
                <w:rFonts w:ascii="Times New Roman" w:hAnsi="Times New Roman"/>
                <w:sz w:val="24"/>
              </w:rPr>
            </w:pPr>
            <w:r>
              <w:rPr>
                <w:rFonts w:ascii="Times New Roman" w:hAnsi="Times New Roman"/>
                <w:sz w:val="24"/>
              </w:rPr>
              <w:t>Цель 1 «Совершенствование муниципальной системы управления энергосбережением и повышением энергетической эффективности, включая осуществление мониторинга и оценки эффективности реализации программы в Новокузнецком городском округе».</w:t>
            </w:r>
          </w:p>
          <w:p w:rsidR="00806F20" w:rsidRDefault="00806F20">
            <w:pPr>
              <w:spacing w:after="0" w:line="240" w:lineRule="auto"/>
              <w:ind w:left="72"/>
              <w:jc w:val="both"/>
              <w:rPr>
                <w:rFonts w:ascii="Times New Roman" w:hAnsi="Times New Roman"/>
                <w:sz w:val="24"/>
              </w:rPr>
            </w:pPr>
            <w:r>
              <w:rPr>
                <w:rFonts w:ascii="Times New Roman" w:hAnsi="Times New Roman"/>
                <w:sz w:val="24"/>
              </w:rPr>
              <w:t xml:space="preserve">Цель 2 «Обеспечение значимого роста энергетической и ресурсной эффективности в жилищно-коммунальном хозяйстве, </w:t>
            </w:r>
            <w:r w:rsidRPr="00806F20">
              <w:rPr>
                <w:rFonts w:ascii="Times New Roman" w:hAnsi="Times New Roman"/>
                <w:sz w:val="24"/>
              </w:rPr>
              <w:t xml:space="preserve">промышленном и инфраструктурном </w:t>
            </w:r>
            <w:proofErr w:type="spellStart"/>
            <w:r w:rsidRPr="00806F20">
              <w:rPr>
                <w:rFonts w:ascii="Times New Roman" w:hAnsi="Times New Roman"/>
                <w:sz w:val="24"/>
              </w:rPr>
              <w:t>строительстве</w:t>
            </w:r>
            <w:r>
              <w:rPr>
                <w:rFonts w:ascii="Times New Roman" w:hAnsi="Times New Roman"/>
                <w:sz w:val="24"/>
              </w:rPr>
              <w:t>»</w:t>
            </w:r>
            <w:proofErr w:type="spellEnd"/>
          </w:p>
          <w:p w:rsidR="0054353C" w:rsidRDefault="00C02C48">
            <w:pPr>
              <w:spacing w:after="0" w:line="240" w:lineRule="auto"/>
              <w:ind w:left="72"/>
              <w:jc w:val="both"/>
              <w:rPr>
                <w:rFonts w:ascii="Times New Roman" w:hAnsi="Times New Roman"/>
                <w:sz w:val="24"/>
              </w:rPr>
            </w:pPr>
            <w:r>
              <w:rPr>
                <w:rFonts w:ascii="Times New Roman" w:hAnsi="Times New Roman"/>
                <w:sz w:val="24"/>
              </w:rPr>
              <w:t>Цель 3 «Продвижение и внедрение системы энергетического менеджмента».</w:t>
            </w:r>
          </w:p>
          <w:p w:rsidR="004A5F61" w:rsidRDefault="004A5F61">
            <w:pPr>
              <w:spacing w:after="0" w:line="240" w:lineRule="auto"/>
              <w:ind w:left="72"/>
              <w:jc w:val="both"/>
              <w:rPr>
                <w:rFonts w:ascii="Times New Roman" w:hAnsi="Times New Roman"/>
                <w:sz w:val="24"/>
              </w:rPr>
            </w:pPr>
            <w:r w:rsidRPr="004A5F61">
              <w:rPr>
                <w:rFonts w:ascii="Times New Roman" w:hAnsi="Times New Roman"/>
                <w:sz w:val="24"/>
              </w:rPr>
              <w:t>Цель 4 «Снижение выбросов опасных загрязняющих веществ, оказывающих наибольшее негативное воздействие на окружающую среду и здоровье человека»</w:t>
            </w:r>
          </w:p>
        </w:tc>
      </w:tr>
      <w:tr w:rsidR="0054353C">
        <w:trPr>
          <w:trHeight w:val="880"/>
        </w:trPr>
        <w:tc>
          <w:tcPr>
            <w:tcW w:w="721"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54353C">
            <w:pPr>
              <w:pStyle w:val="ConsPlusCell"/>
              <w:widowControl/>
              <w:rPr>
                <w:rFonts w:ascii="Times New Roman" w:hAnsi="Times New Roman"/>
                <w:sz w:val="24"/>
              </w:rPr>
            </w:pPr>
          </w:p>
        </w:tc>
        <w:tc>
          <w:tcPr>
            <w:tcW w:w="3192"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C02C48">
            <w:pPr>
              <w:pStyle w:val="ConsPlusCell"/>
              <w:widowControl/>
              <w:rPr>
                <w:rFonts w:ascii="Times New Roman" w:hAnsi="Times New Roman"/>
                <w:sz w:val="24"/>
              </w:rPr>
            </w:pPr>
            <w:r>
              <w:rPr>
                <w:rFonts w:ascii="Times New Roman" w:hAnsi="Times New Roman"/>
                <w:sz w:val="24"/>
              </w:rPr>
              <w:t>Объемы финансового обеспечения за весь период реализации программы</w:t>
            </w:r>
          </w:p>
        </w:tc>
        <w:tc>
          <w:tcPr>
            <w:tcW w:w="587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rsidR="0054353C" w:rsidRDefault="00EF13C1">
            <w:pPr>
              <w:spacing w:after="0" w:line="240" w:lineRule="auto"/>
              <w:ind w:firstLine="72"/>
              <w:contextualSpacing/>
              <w:jc w:val="both"/>
              <w:rPr>
                <w:rFonts w:ascii="Times New Roman" w:hAnsi="Times New Roman"/>
                <w:sz w:val="24"/>
              </w:rPr>
            </w:pPr>
            <w:r w:rsidRPr="00EF13C1">
              <w:rPr>
                <w:rFonts w:ascii="Times New Roman" w:hAnsi="Times New Roman"/>
                <w:color w:val="auto"/>
                <w:sz w:val="24"/>
              </w:rPr>
              <w:t xml:space="preserve">22835,0 </w:t>
            </w:r>
            <w:r w:rsidR="00C02C48" w:rsidRPr="00EF13C1">
              <w:rPr>
                <w:rFonts w:ascii="Times New Roman" w:hAnsi="Times New Roman"/>
                <w:color w:val="auto"/>
                <w:sz w:val="24"/>
              </w:rPr>
              <w:t>тыс</w:t>
            </w:r>
            <w:r w:rsidR="00C02C48">
              <w:rPr>
                <w:rFonts w:ascii="Times New Roman" w:hAnsi="Times New Roman"/>
                <w:sz w:val="24"/>
              </w:rPr>
              <w:t>. рублей</w:t>
            </w:r>
          </w:p>
        </w:tc>
      </w:tr>
      <w:tr w:rsidR="0054353C">
        <w:trPr>
          <w:trHeight w:val="964"/>
        </w:trPr>
        <w:tc>
          <w:tcPr>
            <w:tcW w:w="721"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54353C">
            <w:pPr>
              <w:pStyle w:val="ConsPlusCell"/>
              <w:widowControl/>
              <w:rPr>
                <w:rFonts w:ascii="Times New Roman" w:hAnsi="Times New Roman"/>
                <w:sz w:val="24"/>
              </w:rPr>
            </w:pPr>
          </w:p>
        </w:tc>
        <w:tc>
          <w:tcPr>
            <w:tcW w:w="3192" w:type="dxa"/>
            <w:tcBorders>
              <w:top w:val="single" w:sz="4" w:space="0" w:color="000000"/>
              <w:left w:val="single" w:sz="4" w:space="0" w:color="000000"/>
              <w:bottom w:val="single" w:sz="4" w:space="0" w:color="000000"/>
            </w:tcBorders>
            <w:shd w:val="clear" w:color="auto" w:fill="auto"/>
            <w:tcMar>
              <w:left w:w="70" w:type="dxa"/>
              <w:right w:w="70" w:type="dxa"/>
            </w:tcMar>
          </w:tcPr>
          <w:p w:rsidR="0054353C" w:rsidRDefault="00C02C48">
            <w:pPr>
              <w:pStyle w:val="ConsPlusCell"/>
              <w:widowControl/>
              <w:rPr>
                <w:rFonts w:ascii="Times New Roman" w:hAnsi="Times New Roman"/>
                <w:sz w:val="24"/>
              </w:rPr>
            </w:pPr>
            <w:r>
              <w:rPr>
                <w:rFonts w:ascii="Times New Roman" w:hAnsi="Times New Roman"/>
                <w:sz w:val="24"/>
              </w:rPr>
              <w:t xml:space="preserve">Связь с национальными целями развития Российской Федерации/государственной программы Кемеровской области – Кузбасса </w:t>
            </w:r>
          </w:p>
        </w:tc>
        <w:tc>
          <w:tcPr>
            <w:tcW w:w="5872"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rsidR="0054353C" w:rsidRDefault="00C02C48">
            <w:pPr>
              <w:spacing w:after="0" w:line="240" w:lineRule="auto"/>
              <w:contextualSpacing/>
              <w:jc w:val="both"/>
              <w:rPr>
                <w:rFonts w:ascii="Times New Roman" w:hAnsi="Times New Roman"/>
                <w:sz w:val="24"/>
              </w:rPr>
            </w:pPr>
            <w:r>
              <w:rPr>
                <w:rFonts w:ascii="Times New Roman" w:hAnsi="Times New Roman"/>
                <w:sz w:val="24"/>
              </w:rPr>
              <w:t>Национальн</w:t>
            </w:r>
            <w:r w:rsidR="00326F8F">
              <w:rPr>
                <w:rFonts w:ascii="Times New Roman" w:hAnsi="Times New Roman"/>
                <w:sz w:val="24"/>
              </w:rPr>
              <w:t>ая</w:t>
            </w:r>
            <w:r>
              <w:rPr>
                <w:rFonts w:ascii="Times New Roman" w:hAnsi="Times New Roman"/>
                <w:sz w:val="24"/>
              </w:rPr>
              <w:t xml:space="preserve"> цел</w:t>
            </w:r>
            <w:r w:rsidR="00326F8F">
              <w:rPr>
                <w:rFonts w:ascii="Times New Roman" w:hAnsi="Times New Roman"/>
                <w:sz w:val="24"/>
              </w:rPr>
              <w:t>ь</w:t>
            </w:r>
            <w:r>
              <w:rPr>
                <w:rFonts w:ascii="Times New Roman" w:hAnsi="Times New Roman"/>
                <w:sz w:val="24"/>
              </w:rPr>
              <w:t>:</w:t>
            </w:r>
          </w:p>
          <w:p w:rsidR="0054353C" w:rsidRDefault="00C02C48">
            <w:pPr>
              <w:numPr>
                <w:ilvl w:val="0"/>
                <w:numId w:val="2"/>
              </w:numPr>
              <w:spacing w:after="0" w:line="240" w:lineRule="auto"/>
              <w:contextualSpacing/>
              <w:jc w:val="both"/>
              <w:rPr>
                <w:rFonts w:ascii="Times New Roman" w:hAnsi="Times New Roman"/>
                <w:sz w:val="24"/>
              </w:rPr>
            </w:pPr>
            <w:r>
              <w:rPr>
                <w:rFonts w:ascii="Times New Roman" w:hAnsi="Times New Roman"/>
                <w:sz w:val="24"/>
              </w:rPr>
              <w:t xml:space="preserve">комфортная и безопасная среда для жизни  </w:t>
            </w:r>
          </w:p>
          <w:p w:rsidR="0054353C" w:rsidRDefault="0054353C" w:rsidP="00E85258">
            <w:pPr>
              <w:spacing w:after="0" w:line="240" w:lineRule="auto"/>
              <w:ind w:left="360"/>
              <w:contextualSpacing/>
              <w:jc w:val="both"/>
              <w:rPr>
                <w:rFonts w:ascii="Times New Roman" w:hAnsi="Times New Roman"/>
                <w:sz w:val="24"/>
              </w:rPr>
            </w:pPr>
          </w:p>
        </w:tc>
      </w:tr>
    </w:tbl>
    <w:p w:rsidR="0054353C" w:rsidRDefault="0054353C" w:rsidP="00C02C48">
      <w:pPr>
        <w:spacing w:after="0" w:line="240" w:lineRule="auto"/>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54353C">
      <w:pPr>
        <w:sectPr w:rsidR="0054353C" w:rsidSect="00A14F5D">
          <w:headerReference w:type="default" r:id="rId13"/>
          <w:pgSz w:w="11906" w:h="16838"/>
          <w:pgMar w:top="1134" w:right="851" w:bottom="1134" w:left="1418" w:header="709" w:footer="720" w:gutter="0"/>
          <w:cols w:space="720"/>
          <w:titlePg/>
        </w:sectPr>
      </w:pPr>
    </w:p>
    <w:p w:rsidR="0054353C" w:rsidRDefault="00E85258">
      <w:pPr>
        <w:spacing w:after="0" w:line="240" w:lineRule="auto"/>
        <w:jc w:val="center"/>
        <w:rPr>
          <w:rFonts w:ascii="Times New Roman" w:hAnsi="Times New Roman"/>
          <w:sz w:val="28"/>
        </w:rPr>
      </w:pPr>
      <w:r>
        <w:rPr>
          <w:rFonts w:ascii="Times New Roman" w:hAnsi="Times New Roman"/>
          <w:sz w:val="28"/>
        </w:rPr>
        <w:lastRenderedPageBreak/>
        <w:t xml:space="preserve">Раздел </w:t>
      </w:r>
      <w:r w:rsidR="00C02C48">
        <w:rPr>
          <w:rFonts w:ascii="Times New Roman" w:hAnsi="Times New Roman"/>
          <w:sz w:val="28"/>
        </w:rPr>
        <w:t>2. Показатели программы</w:t>
      </w:r>
    </w:p>
    <w:p w:rsidR="0054353C" w:rsidRDefault="0054353C">
      <w:pPr>
        <w:spacing w:after="0" w:line="240" w:lineRule="auto"/>
        <w:jc w:val="center"/>
        <w:rPr>
          <w:rFonts w:ascii="Times New Roman" w:hAnsi="Times New Roman"/>
          <w:sz w:val="28"/>
        </w:rPr>
      </w:pPr>
    </w:p>
    <w:tbl>
      <w:tblPr>
        <w:tblW w:w="15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1843"/>
        <w:gridCol w:w="709"/>
        <w:gridCol w:w="884"/>
        <w:gridCol w:w="850"/>
        <w:gridCol w:w="709"/>
        <w:gridCol w:w="81"/>
        <w:gridCol w:w="628"/>
        <w:gridCol w:w="851"/>
        <w:gridCol w:w="850"/>
        <w:gridCol w:w="850"/>
        <w:gridCol w:w="850"/>
        <w:gridCol w:w="852"/>
        <w:gridCol w:w="2126"/>
        <w:gridCol w:w="1559"/>
        <w:gridCol w:w="1559"/>
      </w:tblGrid>
      <w:tr w:rsidR="0054353C" w:rsidTr="00E65A35">
        <w:trPr>
          <w:trHeight w:val="650"/>
        </w:trPr>
        <w:tc>
          <w:tcPr>
            <w:tcW w:w="5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Наименование показателя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Уровень показателя</w:t>
            </w:r>
          </w:p>
        </w:tc>
        <w:tc>
          <w:tcPr>
            <w:tcW w:w="8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Признак возрастания/убывания</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Базовое значение</w:t>
            </w:r>
          </w:p>
        </w:tc>
        <w:tc>
          <w:tcPr>
            <w:tcW w:w="4253" w:type="dxa"/>
            <w:gridSpan w:val="5"/>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Значение показателя по годам</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Документ, подтверждающий уровень показателя</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Исполнитель, ответственный за достижение показателя </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Связь с показателями национальных целей</w:t>
            </w:r>
          </w:p>
        </w:tc>
      </w:tr>
      <w:tr w:rsidR="0054353C" w:rsidTr="00E65A35">
        <w:trPr>
          <w:trHeight w:val="650"/>
        </w:trPr>
        <w:tc>
          <w:tcPr>
            <w:tcW w:w="533"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8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2026</w:t>
            </w:r>
          </w:p>
        </w:tc>
        <w:tc>
          <w:tcPr>
            <w:tcW w:w="850"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2027</w:t>
            </w:r>
          </w:p>
        </w:tc>
        <w:tc>
          <w:tcPr>
            <w:tcW w:w="850"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2028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2029</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2030</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rsidTr="00E65A35">
        <w:trPr>
          <w:trHeight w:val="245"/>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5201" w:type="dxa"/>
            <w:gridSpan w:val="15"/>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 xml:space="preserve">Цель </w:t>
            </w:r>
            <w:r>
              <w:rPr>
                <w:rFonts w:ascii="Times New Roman" w:hAnsi="Times New Roman"/>
                <w:sz w:val="24"/>
              </w:rPr>
              <w:t>1 «Совершенствование муниципальной системы управления энергосбережением и повышением энергетической эффективности, включая осуществление мониторинга и оценки эффективности реализации программы в Новокузнецком городском округе»</w:t>
            </w:r>
          </w:p>
        </w:tc>
      </w:tr>
      <w:tr w:rsidR="0054353C" w:rsidTr="00E65A35">
        <w:trPr>
          <w:trHeight w:val="233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proofErr w:type="gramStart"/>
            <w:r>
              <w:rPr>
                <w:rFonts w:ascii="Times New Roman" w:hAnsi="Times New Roman"/>
              </w:rPr>
              <w:t>Доля объема ЭЭ, расчеты за которую осуществляются с использованием приборов учета,  в общем объеме ЭЭ, потребляемой на территории НГО</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96</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99</w:t>
            </w:r>
          </w:p>
        </w:tc>
        <w:tc>
          <w:tcPr>
            <w:tcW w:w="850"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99</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99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A62835">
            <w:pPr>
              <w:spacing w:after="0" w:line="240" w:lineRule="auto"/>
              <w:rPr>
                <w:rFonts w:ascii="Times New Roman" w:hAnsi="Times New Roman"/>
              </w:rPr>
            </w:pPr>
            <w:r>
              <w:rPr>
                <w:rFonts w:ascii="Times New Roman" w:hAnsi="Times New Roman"/>
              </w:rPr>
              <w:t xml:space="preserve">Комитет </w:t>
            </w:r>
            <w:r w:rsidR="00C02C48">
              <w:rPr>
                <w:rFonts w:ascii="Times New Roman" w:hAnsi="Times New Roman"/>
              </w:rPr>
              <w:t>ЖКХ</w:t>
            </w:r>
          </w:p>
          <w:p w:rsidR="0054353C" w:rsidRDefault="00C02C48">
            <w:pPr>
              <w:spacing w:after="0" w:line="240" w:lineRule="auto"/>
              <w:rPr>
                <w:rFonts w:ascii="Times New Roman" w:hAnsi="Times New Roman"/>
              </w:rPr>
            </w:pPr>
            <w:proofErr w:type="spellStart"/>
            <w:r>
              <w:rPr>
                <w:rFonts w:ascii="Times New Roman" w:hAnsi="Times New Roman"/>
              </w:rPr>
              <w:t>КОиН</w:t>
            </w:r>
            <w:proofErr w:type="spellEnd"/>
          </w:p>
          <w:p w:rsidR="0054353C" w:rsidRDefault="00C02C48">
            <w:pPr>
              <w:spacing w:after="0" w:line="240" w:lineRule="auto"/>
              <w:rPr>
                <w:rFonts w:ascii="Times New Roman" w:hAnsi="Times New Roman"/>
              </w:rPr>
            </w:pPr>
            <w:r>
              <w:rPr>
                <w:rFonts w:ascii="Times New Roman" w:hAnsi="Times New Roman"/>
              </w:rPr>
              <w:t xml:space="preserve">Комитет </w:t>
            </w:r>
            <w:proofErr w:type="spellStart"/>
            <w:r w:rsidR="00A62835">
              <w:rPr>
                <w:rFonts w:ascii="Times New Roman" w:hAnsi="Times New Roman"/>
              </w:rPr>
              <w:t>ФКСиТ</w:t>
            </w:r>
            <w:proofErr w:type="spellEnd"/>
          </w:p>
          <w:p w:rsidR="0054353C" w:rsidRDefault="00C02C48">
            <w:pPr>
              <w:spacing w:after="0" w:line="240" w:lineRule="auto"/>
              <w:rPr>
                <w:rFonts w:ascii="Times New Roman" w:hAnsi="Times New Roman"/>
              </w:rPr>
            </w:pPr>
            <w:r>
              <w:rPr>
                <w:rFonts w:ascii="Times New Roman" w:hAnsi="Times New Roman"/>
              </w:rPr>
              <w:t>КСЗ</w:t>
            </w:r>
          </w:p>
          <w:p w:rsidR="0054353C" w:rsidRDefault="00C02C48">
            <w:pPr>
              <w:spacing w:after="0" w:line="240" w:lineRule="auto"/>
              <w:rPr>
                <w:rFonts w:ascii="Times New Roman" w:hAnsi="Times New Roman"/>
              </w:rPr>
            </w:pPr>
            <w:proofErr w:type="spellStart"/>
            <w:r>
              <w:rPr>
                <w:rFonts w:ascii="Times New Roman" w:hAnsi="Times New Roman"/>
              </w:rPr>
              <w:t>УКиМП</w:t>
            </w:r>
            <w:proofErr w:type="spellEnd"/>
          </w:p>
          <w:p w:rsidR="0054353C" w:rsidRDefault="00C02C48" w:rsidP="00A62835">
            <w:pPr>
              <w:spacing w:after="0" w:line="240" w:lineRule="auto"/>
              <w:rPr>
                <w:rFonts w:ascii="Times New Roman" w:hAnsi="Times New Roman"/>
              </w:rPr>
            </w:pPr>
            <w:r>
              <w:rPr>
                <w:rFonts w:ascii="Times New Roman" w:hAnsi="Times New Roman"/>
              </w:rPr>
              <w:t>иные юридические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улучшение качества среды для жизни в опорных населенных пунктах на 30 процентов к 2030 году и на 60 процентов к 2036 году</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proofErr w:type="gramStart"/>
            <w:r>
              <w:rPr>
                <w:rFonts w:ascii="Times New Roman" w:hAnsi="Times New Roman"/>
              </w:rPr>
              <w:t xml:space="preserve">Доля объема ТЭ, расчеты за которую осуществляются с использованием </w:t>
            </w:r>
            <w:r>
              <w:rPr>
                <w:rFonts w:ascii="Times New Roman" w:hAnsi="Times New Roman"/>
              </w:rPr>
              <w:lastRenderedPageBreak/>
              <w:t>приборов учета, в общем объеме ТЭ, потребляемой на территории НГО</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38</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42</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43</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44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45</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50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62835" w:rsidRDefault="00A62835" w:rsidP="00A62835">
            <w:pPr>
              <w:spacing w:after="0" w:line="240" w:lineRule="auto"/>
              <w:rPr>
                <w:rFonts w:ascii="Times New Roman" w:hAnsi="Times New Roman"/>
              </w:rPr>
            </w:pPr>
            <w:r>
              <w:rPr>
                <w:rFonts w:ascii="Times New Roman" w:hAnsi="Times New Roman"/>
              </w:rPr>
              <w:t>Комитет ЖКХ</w:t>
            </w:r>
          </w:p>
          <w:p w:rsidR="00A62835" w:rsidRDefault="00A62835" w:rsidP="00A62835">
            <w:pPr>
              <w:spacing w:after="0" w:line="240" w:lineRule="auto"/>
              <w:rPr>
                <w:rFonts w:ascii="Times New Roman" w:hAnsi="Times New Roman"/>
              </w:rPr>
            </w:pPr>
            <w:proofErr w:type="spellStart"/>
            <w:r>
              <w:rPr>
                <w:rFonts w:ascii="Times New Roman" w:hAnsi="Times New Roman"/>
              </w:rPr>
              <w:t>КОиН</w:t>
            </w:r>
            <w:proofErr w:type="spellEnd"/>
          </w:p>
          <w:p w:rsidR="00A62835" w:rsidRDefault="00A62835" w:rsidP="00A62835">
            <w:pPr>
              <w:spacing w:after="0" w:line="240" w:lineRule="auto"/>
              <w:rPr>
                <w:rFonts w:ascii="Times New Roman" w:hAnsi="Times New Roman"/>
              </w:rPr>
            </w:pPr>
            <w:r>
              <w:rPr>
                <w:rFonts w:ascii="Times New Roman" w:hAnsi="Times New Roman"/>
              </w:rPr>
              <w:t xml:space="preserve">Комитет </w:t>
            </w:r>
            <w:proofErr w:type="spellStart"/>
            <w:r>
              <w:rPr>
                <w:rFonts w:ascii="Times New Roman" w:hAnsi="Times New Roman"/>
              </w:rPr>
              <w:t>ФКСиТ</w:t>
            </w:r>
            <w:proofErr w:type="spellEnd"/>
          </w:p>
          <w:p w:rsidR="00A62835" w:rsidRDefault="00A62835" w:rsidP="00A62835">
            <w:pPr>
              <w:spacing w:after="0" w:line="240" w:lineRule="auto"/>
              <w:rPr>
                <w:rFonts w:ascii="Times New Roman" w:hAnsi="Times New Roman"/>
              </w:rPr>
            </w:pPr>
            <w:r>
              <w:rPr>
                <w:rFonts w:ascii="Times New Roman" w:hAnsi="Times New Roman"/>
              </w:rPr>
              <w:t>КСЗ</w:t>
            </w:r>
          </w:p>
          <w:p w:rsidR="00A62835" w:rsidRDefault="00A62835" w:rsidP="00A62835">
            <w:pPr>
              <w:spacing w:after="0" w:line="240" w:lineRule="auto"/>
              <w:rPr>
                <w:rFonts w:ascii="Times New Roman" w:hAnsi="Times New Roman"/>
              </w:rPr>
            </w:pPr>
            <w:proofErr w:type="spellStart"/>
            <w:r>
              <w:rPr>
                <w:rFonts w:ascii="Times New Roman" w:hAnsi="Times New Roman"/>
              </w:rPr>
              <w:t>УКиМП</w:t>
            </w:r>
            <w:proofErr w:type="spellEnd"/>
          </w:p>
          <w:p w:rsidR="0054353C" w:rsidRDefault="00A62835" w:rsidP="00A62835">
            <w:pPr>
              <w:spacing w:after="0" w:line="240" w:lineRule="auto"/>
              <w:rPr>
                <w:rFonts w:ascii="Times New Roman" w:hAnsi="Times New Roman"/>
              </w:rPr>
            </w:pPr>
            <w:r>
              <w:rPr>
                <w:rFonts w:ascii="Times New Roman" w:hAnsi="Times New Roman"/>
              </w:rPr>
              <w:lastRenderedPageBreak/>
              <w:t>иные юридические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lastRenderedPageBreak/>
              <w:t>Обеспечение к 2030 году качества и доступности услуг жилищно-коммунально</w:t>
            </w:r>
            <w:r>
              <w:rPr>
                <w:rFonts w:ascii="Times New Roman" w:hAnsi="Times New Roman"/>
              </w:rPr>
              <w:lastRenderedPageBreak/>
              <w:t>го хозяйства не менее 50 процентам населения</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Доля объема ХВС, расчеты за которую осуществляются с использованием приборов учета,  в общем объеме воды, потребляемой на территории НГО</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81</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84</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85</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86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707BC">
            <w:pPr>
              <w:spacing w:after="0" w:line="240" w:lineRule="auto"/>
              <w:jc w:val="center"/>
              <w:rPr>
                <w:rFonts w:ascii="Times New Roman" w:hAnsi="Times New Roman"/>
              </w:rPr>
            </w:pPr>
            <w:r>
              <w:rPr>
                <w:rFonts w:ascii="Times New Roman" w:hAnsi="Times New Roman"/>
              </w:rPr>
              <w:t>8</w:t>
            </w:r>
            <w:r w:rsidR="009707BC">
              <w:rPr>
                <w:rFonts w:ascii="Times New Roman" w:hAnsi="Times New Roman"/>
              </w:rPr>
              <w:t>7</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89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62835" w:rsidRDefault="00A62835" w:rsidP="00A62835">
            <w:pPr>
              <w:spacing w:after="0" w:line="240" w:lineRule="auto"/>
              <w:rPr>
                <w:rFonts w:ascii="Times New Roman" w:hAnsi="Times New Roman"/>
              </w:rPr>
            </w:pPr>
            <w:r>
              <w:rPr>
                <w:rFonts w:ascii="Times New Roman" w:hAnsi="Times New Roman"/>
              </w:rPr>
              <w:t>Комитет ЖКХ</w:t>
            </w:r>
          </w:p>
          <w:p w:rsidR="00A62835" w:rsidRDefault="00A62835" w:rsidP="00A62835">
            <w:pPr>
              <w:spacing w:after="0" w:line="240" w:lineRule="auto"/>
              <w:rPr>
                <w:rFonts w:ascii="Times New Roman" w:hAnsi="Times New Roman"/>
              </w:rPr>
            </w:pPr>
            <w:proofErr w:type="spellStart"/>
            <w:r>
              <w:rPr>
                <w:rFonts w:ascii="Times New Roman" w:hAnsi="Times New Roman"/>
              </w:rPr>
              <w:t>КОиН</w:t>
            </w:r>
            <w:proofErr w:type="spellEnd"/>
          </w:p>
          <w:p w:rsidR="00A62835" w:rsidRDefault="00A62835" w:rsidP="00A62835">
            <w:pPr>
              <w:spacing w:after="0" w:line="240" w:lineRule="auto"/>
              <w:rPr>
                <w:rFonts w:ascii="Times New Roman" w:hAnsi="Times New Roman"/>
              </w:rPr>
            </w:pPr>
            <w:r>
              <w:rPr>
                <w:rFonts w:ascii="Times New Roman" w:hAnsi="Times New Roman"/>
              </w:rPr>
              <w:t xml:space="preserve">Комитет </w:t>
            </w:r>
            <w:proofErr w:type="spellStart"/>
            <w:r>
              <w:rPr>
                <w:rFonts w:ascii="Times New Roman" w:hAnsi="Times New Roman"/>
              </w:rPr>
              <w:t>ФКСиТ</w:t>
            </w:r>
            <w:proofErr w:type="spellEnd"/>
          </w:p>
          <w:p w:rsidR="00A62835" w:rsidRDefault="00A62835" w:rsidP="00A62835">
            <w:pPr>
              <w:spacing w:after="0" w:line="240" w:lineRule="auto"/>
              <w:rPr>
                <w:rFonts w:ascii="Times New Roman" w:hAnsi="Times New Roman"/>
              </w:rPr>
            </w:pPr>
            <w:r>
              <w:rPr>
                <w:rFonts w:ascii="Times New Roman" w:hAnsi="Times New Roman"/>
              </w:rPr>
              <w:t>КСЗ</w:t>
            </w:r>
          </w:p>
          <w:p w:rsidR="00A62835" w:rsidRDefault="00A62835" w:rsidP="00A62835">
            <w:pPr>
              <w:spacing w:after="0" w:line="240" w:lineRule="auto"/>
              <w:rPr>
                <w:rFonts w:ascii="Times New Roman" w:hAnsi="Times New Roman"/>
              </w:rPr>
            </w:pPr>
            <w:proofErr w:type="spellStart"/>
            <w:r>
              <w:rPr>
                <w:rFonts w:ascii="Times New Roman" w:hAnsi="Times New Roman"/>
              </w:rPr>
              <w:t>УКиМП</w:t>
            </w:r>
            <w:proofErr w:type="spellEnd"/>
          </w:p>
          <w:p w:rsidR="0054353C" w:rsidRDefault="00A62835" w:rsidP="00A62835">
            <w:pPr>
              <w:spacing w:after="0" w:line="240" w:lineRule="auto"/>
              <w:rPr>
                <w:rFonts w:ascii="Times New Roman" w:hAnsi="Times New Roman"/>
              </w:rPr>
            </w:pPr>
            <w:r>
              <w:rPr>
                <w:rFonts w:ascii="Times New Roman" w:hAnsi="Times New Roman"/>
              </w:rPr>
              <w:t>иные юридические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Обеспечение к 2030 году качества и доступности услуг жилищно-коммунального хозяйства не менее 50 процентам населения</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Доля объема ГВС, расчеты за которую осуществляются с использованием приборов учета,  в общем объеме воды, потребляемой на территории НГО</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58</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63</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64</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70</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80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62835" w:rsidRDefault="00A62835" w:rsidP="00A62835">
            <w:pPr>
              <w:spacing w:after="0" w:line="240" w:lineRule="auto"/>
              <w:rPr>
                <w:rFonts w:ascii="Times New Roman" w:hAnsi="Times New Roman"/>
              </w:rPr>
            </w:pPr>
            <w:r>
              <w:rPr>
                <w:rFonts w:ascii="Times New Roman" w:hAnsi="Times New Roman"/>
              </w:rPr>
              <w:t>Комитет ЖКХ</w:t>
            </w:r>
          </w:p>
          <w:p w:rsidR="00A62835" w:rsidRDefault="00A62835" w:rsidP="00A62835">
            <w:pPr>
              <w:spacing w:after="0" w:line="240" w:lineRule="auto"/>
              <w:rPr>
                <w:rFonts w:ascii="Times New Roman" w:hAnsi="Times New Roman"/>
              </w:rPr>
            </w:pPr>
            <w:proofErr w:type="spellStart"/>
            <w:r>
              <w:rPr>
                <w:rFonts w:ascii="Times New Roman" w:hAnsi="Times New Roman"/>
              </w:rPr>
              <w:t>КОиН</w:t>
            </w:r>
            <w:proofErr w:type="spellEnd"/>
          </w:p>
          <w:p w:rsidR="00A62835" w:rsidRDefault="00A62835" w:rsidP="00A62835">
            <w:pPr>
              <w:spacing w:after="0" w:line="240" w:lineRule="auto"/>
              <w:rPr>
                <w:rFonts w:ascii="Times New Roman" w:hAnsi="Times New Roman"/>
              </w:rPr>
            </w:pPr>
            <w:r>
              <w:rPr>
                <w:rFonts w:ascii="Times New Roman" w:hAnsi="Times New Roman"/>
              </w:rPr>
              <w:t xml:space="preserve">Комитет </w:t>
            </w:r>
            <w:proofErr w:type="spellStart"/>
            <w:r>
              <w:rPr>
                <w:rFonts w:ascii="Times New Roman" w:hAnsi="Times New Roman"/>
              </w:rPr>
              <w:t>ФКСиТ</w:t>
            </w:r>
            <w:proofErr w:type="spellEnd"/>
          </w:p>
          <w:p w:rsidR="00A62835" w:rsidRDefault="00A62835" w:rsidP="00A62835">
            <w:pPr>
              <w:spacing w:after="0" w:line="240" w:lineRule="auto"/>
              <w:rPr>
                <w:rFonts w:ascii="Times New Roman" w:hAnsi="Times New Roman"/>
              </w:rPr>
            </w:pPr>
            <w:r>
              <w:rPr>
                <w:rFonts w:ascii="Times New Roman" w:hAnsi="Times New Roman"/>
              </w:rPr>
              <w:t>КСЗ</w:t>
            </w:r>
          </w:p>
          <w:p w:rsidR="00A62835" w:rsidRDefault="00A62835" w:rsidP="00A62835">
            <w:pPr>
              <w:spacing w:after="0" w:line="240" w:lineRule="auto"/>
              <w:rPr>
                <w:rFonts w:ascii="Times New Roman" w:hAnsi="Times New Roman"/>
              </w:rPr>
            </w:pPr>
            <w:proofErr w:type="spellStart"/>
            <w:r>
              <w:rPr>
                <w:rFonts w:ascii="Times New Roman" w:hAnsi="Times New Roman"/>
              </w:rPr>
              <w:t>УКиМП</w:t>
            </w:r>
            <w:proofErr w:type="spellEnd"/>
          </w:p>
          <w:p w:rsidR="0054353C" w:rsidRDefault="00A62835" w:rsidP="00A62835">
            <w:pPr>
              <w:spacing w:after="0" w:line="240" w:lineRule="auto"/>
              <w:rPr>
                <w:rFonts w:ascii="Times New Roman" w:hAnsi="Times New Roman"/>
              </w:rPr>
            </w:pPr>
            <w:r>
              <w:rPr>
                <w:rFonts w:ascii="Times New Roman" w:hAnsi="Times New Roman"/>
              </w:rPr>
              <w:t>иные юридические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Обеспечение к 2030 году качества и доступности услуг жилищно-коммунального хозяйства не менее 50 процентам населения</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15201" w:type="dxa"/>
            <w:gridSpan w:val="15"/>
            <w:tcBorders>
              <w:top w:val="single" w:sz="4" w:space="0" w:color="000000"/>
              <w:left w:val="single" w:sz="4" w:space="0" w:color="000000"/>
              <w:bottom w:val="single" w:sz="4" w:space="0" w:color="000000"/>
              <w:right w:val="single" w:sz="4" w:space="0" w:color="000000"/>
            </w:tcBorders>
          </w:tcPr>
          <w:p w:rsidR="0054353C" w:rsidRDefault="00C02C48" w:rsidP="00806F20">
            <w:pPr>
              <w:spacing w:line="240" w:lineRule="auto"/>
            </w:pPr>
            <w:r>
              <w:rPr>
                <w:rFonts w:ascii="Times New Roman" w:hAnsi="Times New Roman"/>
                <w:sz w:val="24"/>
              </w:rPr>
              <w:t xml:space="preserve">Цель 2 </w:t>
            </w:r>
            <w:r w:rsidR="00E65A35">
              <w:rPr>
                <w:rFonts w:ascii="Times New Roman" w:hAnsi="Times New Roman"/>
                <w:sz w:val="24"/>
              </w:rPr>
              <w:t>«Обеспечение значимого роста энергетической и ресурсной эффективности в жилищно-коммунальном хозяйстве</w:t>
            </w:r>
            <w:r w:rsidR="00806F20">
              <w:rPr>
                <w:rFonts w:ascii="Times New Roman" w:hAnsi="Times New Roman"/>
                <w:sz w:val="24"/>
              </w:rPr>
              <w:t xml:space="preserve">, </w:t>
            </w:r>
            <w:r w:rsidR="00806F20" w:rsidRPr="00806F20">
              <w:rPr>
                <w:rFonts w:ascii="Times New Roman" w:hAnsi="Times New Roman"/>
                <w:sz w:val="24"/>
              </w:rPr>
              <w:t>промышленном и инфраструктурном строительстве</w:t>
            </w:r>
            <w:r w:rsidR="00E65A35">
              <w:rPr>
                <w:rFonts w:ascii="Times New Roman" w:hAnsi="Times New Roman"/>
                <w:sz w:val="24"/>
              </w:rPr>
              <w:t>»</w:t>
            </w:r>
            <w:bookmarkStart w:id="1" w:name="_GoBack"/>
            <w:bookmarkEnd w:id="1"/>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Доля МКД, оснащенных коллективными (общедомовыми) приборами учета тепловой энергии в общем числе многоквартирных домов</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51</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55</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rsidP="009707BC">
            <w:pPr>
              <w:spacing w:after="0" w:line="240" w:lineRule="auto"/>
              <w:jc w:val="center"/>
              <w:rPr>
                <w:rFonts w:ascii="Times New Roman" w:hAnsi="Times New Roman"/>
              </w:rPr>
            </w:pPr>
            <w:r>
              <w:rPr>
                <w:rFonts w:ascii="Times New Roman" w:hAnsi="Times New Roman"/>
              </w:rPr>
              <w:t>57</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58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60</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70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A62835">
            <w:pPr>
              <w:spacing w:after="0" w:line="240" w:lineRule="auto"/>
              <w:rPr>
                <w:rFonts w:ascii="Times New Roman" w:hAnsi="Times New Roman"/>
              </w:rPr>
            </w:pPr>
            <w:r>
              <w:rPr>
                <w:rFonts w:ascii="Times New Roman" w:hAnsi="Times New Roman"/>
              </w:rPr>
              <w:t xml:space="preserve">Комитет </w:t>
            </w:r>
            <w:r w:rsidR="00C02C48">
              <w:rPr>
                <w:rFonts w:ascii="Times New Roman" w:hAnsi="Times New Roman"/>
              </w:rPr>
              <w:t>ЖКХ</w:t>
            </w:r>
          </w:p>
          <w:p w:rsidR="0054353C" w:rsidRDefault="00C02C48" w:rsidP="00A62835">
            <w:pPr>
              <w:spacing w:after="0" w:line="240" w:lineRule="auto"/>
              <w:rPr>
                <w:rFonts w:ascii="Times New Roman" w:hAnsi="Times New Roman"/>
              </w:rPr>
            </w:pPr>
            <w:r>
              <w:rPr>
                <w:rFonts w:ascii="Times New Roman" w:hAnsi="Times New Roman"/>
              </w:rPr>
              <w:t>иные юридические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повышение уровня модернизации коммунальной инфраструктуры</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Доля МКД, оснащенных коллективными (общедомовыми) приборами учета электрической энергии в общем числе многоквартирных домов</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95</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99</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99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A62835">
            <w:pPr>
              <w:spacing w:after="0" w:line="240" w:lineRule="auto"/>
              <w:rPr>
                <w:rFonts w:ascii="Times New Roman" w:hAnsi="Times New Roman"/>
              </w:rPr>
            </w:pPr>
            <w:r>
              <w:rPr>
                <w:rFonts w:ascii="Times New Roman" w:hAnsi="Times New Roman"/>
              </w:rPr>
              <w:t xml:space="preserve">Комитет </w:t>
            </w:r>
            <w:r w:rsidR="00C02C48">
              <w:rPr>
                <w:rFonts w:ascii="Times New Roman" w:hAnsi="Times New Roman"/>
              </w:rPr>
              <w:t>ЖКХ</w:t>
            </w:r>
          </w:p>
          <w:p w:rsidR="0054353C" w:rsidRDefault="00C02C48" w:rsidP="00A62835">
            <w:pPr>
              <w:spacing w:after="0" w:line="240" w:lineRule="auto"/>
              <w:rPr>
                <w:rFonts w:ascii="Times New Roman" w:hAnsi="Times New Roman"/>
              </w:rPr>
            </w:pPr>
            <w:r>
              <w:rPr>
                <w:rFonts w:ascii="Times New Roman" w:hAnsi="Times New Roman"/>
              </w:rPr>
              <w:t>иные юридические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повышение уровня модернизации коммунальной инфраструктуры</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Доля МКД, оснащенных коллективными (общедомовыми) приборами учета холодной воды в общем числе многоквартирных домов</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34</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38</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rsidP="009707BC">
            <w:pPr>
              <w:spacing w:after="0" w:line="240" w:lineRule="auto"/>
              <w:jc w:val="center"/>
              <w:rPr>
                <w:rFonts w:ascii="Times New Roman" w:hAnsi="Times New Roman"/>
              </w:rPr>
            </w:pPr>
            <w:r>
              <w:rPr>
                <w:rFonts w:ascii="Times New Roman" w:hAnsi="Times New Roman"/>
              </w:rPr>
              <w:t>40</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rsidP="009707BC">
            <w:pPr>
              <w:spacing w:after="0" w:line="240" w:lineRule="auto"/>
              <w:jc w:val="center"/>
              <w:rPr>
                <w:rFonts w:ascii="Times New Roman" w:hAnsi="Times New Roman"/>
              </w:rPr>
            </w:pPr>
            <w:r>
              <w:rPr>
                <w:rFonts w:ascii="Times New Roman" w:hAnsi="Times New Roman"/>
              </w:rPr>
              <w:t>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707BC">
            <w:pPr>
              <w:spacing w:after="0" w:line="240" w:lineRule="auto"/>
              <w:jc w:val="center"/>
              <w:rPr>
                <w:rFonts w:ascii="Times New Roman" w:hAnsi="Times New Roman"/>
              </w:rPr>
            </w:pPr>
            <w:r>
              <w:rPr>
                <w:rFonts w:ascii="Times New Roman" w:hAnsi="Times New Roman"/>
              </w:rPr>
              <w:t>4</w:t>
            </w:r>
            <w:r w:rsidR="009707BC">
              <w:rPr>
                <w:rFonts w:ascii="Times New Roman" w:hAnsi="Times New Roman"/>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707BC">
            <w:pPr>
              <w:spacing w:after="0" w:line="240" w:lineRule="auto"/>
              <w:jc w:val="center"/>
              <w:rPr>
                <w:rFonts w:ascii="Times New Roman" w:hAnsi="Times New Roman"/>
              </w:rPr>
            </w:pPr>
            <w:r>
              <w:rPr>
                <w:rFonts w:ascii="Times New Roman" w:hAnsi="Times New Roman"/>
              </w:rPr>
              <w:t>4</w:t>
            </w:r>
            <w:r w:rsidR="009707BC">
              <w:rPr>
                <w:rFonts w:ascii="Times New Roman" w:hAnsi="Times New Roman"/>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line="240" w:lineRule="auto"/>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A62835">
            <w:pPr>
              <w:spacing w:after="0" w:line="240" w:lineRule="auto"/>
              <w:rPr>
                <w:rFonts w:ascii="Times New Roman" w:hAnsi="Times New Roman"/>
              </w:rPr>
            </w:pPr>
            <w:r>
              <w:rPr>
                <w:rFonts w:ascii="Times New Roman" w:hAnsi="Times New Roman"/>
              </w:rPr>
              <w:t xml:space="preserve">Комитет </w:t>
            </w:r>
            <w:r w:rsidR="00C02C48">
              <w:rPr>
                <w:rFonts w:ascii="Times New Roman" w:hAnsi="Times New Roman"/>
              </w:rPr>
              <w:t>ЖКХ</w:t>
            </w:r>
          </w:p>
          <w:p w:rsidR="0054353C" w:rsidRDefault="00C02C48" w:rsidP="00A62835">
            <w:pPr>
              <w:spacing w:after="0" w:line="240" w:lineRule="auto"/>
              <w:rPr>
                <w:rFonts w:ascii="Times New Roman" w:hAnsi="Times New Roman"/>
              </w:rPr>
            </w:pPr>
            <w:r>
              <w:rPr>
                <w:rFonts w:ascii="Times New Roman" w:hAnsi="Times New Roman"/>
              </w:rPr>
              <w:t>иные юридические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повышение уровня модернизации коммунальной инфраструктуры</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Доля МКД, оснащенных коллективными (общедомовыми) приборами учета горячей воды в общем числе многоквартирны</w:t>
            </w:r>
            <w:r>
              <w:rPr>
                <w:rFonts w:ascii="Times New Roman" w:hAnsi="Times New Roman"/>
              </w:rPr>
              <w:lastRenderedPageBreak/>
              <w:t>х домов</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52</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59</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60</w:t>
            </w:r>
          </w:p>
        </w:tc>
        <w:tc>
          <w:tcPr>
            <w:tcW w:w="850"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jc w:val="center"/>
              <w:rPr>
                <w:rFonts w:ascii="Times New Roman" w:hAnsi="Times New Roman"/>
              </w:rPr>
            </w:pPr>
            <w:r>
              <w:rPr>
                <w:rFonts w:ascii="Times New Roman" w:hAnsi="Times New Roman"/>
              </w:rPr>
              <w:t>62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707BC">
            <w:pPr>
              <w:spacing w:after="0" w:line="240" w:lineRule="auto"/>
              <w:jc w:val="center"/>
              <w:rPr>
                <w:rFonts w:ascii="Times New Roman" w:hAnsi="Times New Roman"/>
              </w:rPr>
            </w:pPr>
            <w:r>
              <w:rPr>
                <w:rFonts w:ascii="Times New Roman" w:hAnsi="Times New Roman"/>
              </w:rPr>
              <w:t>6</w:t>
            </w:r>
            <w:r w:rsidR="009707BC">
              <w:rPr>
                <w:rFonts w:ascii="Times New Roman" w:hAnsi="Times New Roman"/>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707BC">
            <w:pPr>
              <w:spacing w:after="0" w:line="240" w:lineRule="auto"/>
              <w:jc w:val="center"/>
              <w:rPr>
                <w:rFonts w:ascii="Times New Roman" w:hAnsi="Times New Roman"/>
              </w:rPr>
            </w:pPr>
            <w:r>
              <w:rPr>
                <w:rFonts w:ascii="Times New Roman" w:hAnsi="Times New Roman"/>
              </w:rPr>
              <w:t>6</w:t>
            </w:r>
            <w:r w:rsidR="009707BC">
              <w:rPr>
                <w:rFonts w:ascii="Times New Roman" w:hAnsi="Times New Roman"/>
              </w:rPr>
              <w:t>7</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line="240" w:lineRule="auto"/>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62835" w:rsidRDefault="00A62835" w:rsidP="00A62835">
            <w:pPr>
              <w:spacing w:after="0" w:line="240" w:lineRule="auto"/>
              <w:rPr>
                <w:rFonts w:ascii="Times New Roman" w:hAnsi="Times New Roman"/>
              </w:rPr>
            </w:pPr>
            <w:r>
              <w:rPr>
                <w:rFonts w:ascii="Times New Roman" w:hAnsi="Times New Roman"/>
              </w:rPr>
              <w:t>Комитет ЖКХ</w:t>
            </w:r>
          </w:p>
          <w:p w:rsidR="0054353C" w:rsidRDefault="00A62835" w:rsidP="00A62835">
            <w:pPr>
              <w:spacing w:after="0" w:line="240" w:lineRule="auto"/>
              <w:rPr>
                <w:rFonts w:ascii="Times New Roman" w:hAnsi="Times New Roman"/>
              </w:rPr>
            </w:pPr>
            <w:r>
              <w:rPr>
                <w:rFonts w:ascii="Times New Roman" w:hAnsi="Times New Roman"/>
              </w:rPr>
              <w:t>иные юридические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повышение уровня модернизации коммунальной инфраструктуры</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3.</w:t>
            </w:r>
          </w:p>
        </w:tc>
        <w:tc>
          <w:tcPr>
            <w:tcW w:w="15201" w:type="dxa"/>
            <w:gridSpan w:val="15"/>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 xml:space="preserve">Цель 3 </w:t>
            </w:r>
            <w:r w:rsidR="00E65A35">
              <w:rPr>
                <w:rFonts w:ascii="Times New Roman" w:hAnsi="Times New Roman"/>
                <w:sz w:val="24"/>
              </w:rPr>
              <w:t>«Продвижение и внедрение системы энергетического менеджмента».</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4A5F61">
            <w:pPr>
              <w:spacing w:after="0" w:line="240" w:lineRule="auto"/>
              <w:jc w:val="center"/>
              <w:rPr>
                <w:rFonts w:ascii="Times New Roman" w:hAnsi="Times New Roman"/>
              </w:rPr>
            </w:pPr>
            <w:r>
              <w:rPr>
                <w:rFonts w:ascii="Times New Roman" w:hAnsi="Times New Roman"/>
              </w:rPr>
              <w:t>3.</w:t>
            </w:r>
            <w:r w:rsidR="004A5F61">
              <w:rPr>
                <w:rFonts w:ascii="Times New Roman" w:hAnsi="Times New Roman"/>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Количество разработанных (актуализированных) программ муниципальных учреждений в области энергосбережения и повышения </w:t>
            </w:r>
            <w:proofErr w:type="spellStart"/>
            <w:r>
              <w:rPr>
                <w:rFonts w:ascii="Times New Roman" w:hAnsi="Times New Roman"/>
              </w:rPr>
              <w:t>энергоэффективности</w:t>
            </w:r>
            <w:proofErr w:type="spellEnd"/>
            <w:r>
              <w:rPr>
                <w:rFonts w:ascii="Times New Roman" w:hAnsi="Times New Roman"/>
              </w:rPr>
              <w:t>, соответствующих требованиям действующего законодательства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13D04">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A5F61">
            <w:pPr>
              <w:spacing w:after="0" w:line="240" w:lineRule="auto"/>
              <w:jc w:val="center"/>
              <w:rPr>
                <w:rFonts w:ascii="Times New Roman" w:hAnsi="Times New Roman"/>
              </w:rPr>
            </w:pPr>
            <w:r>
              <w:rPr>
                <w:rFonts w:ascii="Times New Roman" w:hAnsi="Times New Roman"/>
              </w:rPr>
              <w:t>80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A5F61">
            <w:pPr>
              <w:spacing w:after="0" w:line="240" w:lineRule="auto"/>
              <w:jc w:val="center"/>
              <w:rPr>
                <w:rFonts w:ascii="Times New Roman" w:hAnsi="Times New Roman"/>
              </w:rPr>
            </w:pPr>
            <w:r>
              <w:rPr>
                <w:rFonts w:ascii="Times New Roman" w:hAnsi="Times New Roman"/>
              </w:rPr>
              <w:t>80</w:t>
            </w:r>
          </w:p>
        </w:tc>
        <w:tc>
          <w:tcPr>
            <w:tcW w:w="850" w:type="dxa"/>
            <w:tcBorders>
              <w:top w:val="single" w:sz="4" w:space="0" w:color="000000"/>
              <w:left w:val="single" w:sz="4" w:space="0" w:color="000000"/>
              <w:bottom w:val="single" w:sz="4" w:space="0" w:color="000000"/>
              <w:right w:val="single" w:sz="4" w:space="0" w:color="000000"/>
            </w:tcBorders>
          </w:tcPr>
          <w:p w:rsidR="0054353C" w:rsidRDefault="004A5F61">
            <w:pPr>
              <w:spacing w:after="0" w:line="240" w:lineRule="auto"/>
              <w:jc w:val="center"/>
              <w:rPr>
                <w:rFonts w:ascii="Times New Roman" w:hAnsi="Times New Roman"/>
              </w:rPr>
            </w:pPr>
            <w:r>
              <w:rPr>
                <w:rFonts w:ascii="Times New Roman" w:hAnsi="Times New Roman"/>
              </w:rPr>
              <w:t>90</w:t>
            </w:r>
          </w:p>
        </w:tc>
        <w:tc>
          <w:tcPr>
            <w:tcW w:w="850" w:type="dxa"/>
            <w:tcBorders>
              <w:top w:val="single" w:sz="4" w:space="0" w:color="000000"/>
              <w:left w:val="single" w:sz="4" w:space="0" w:color="000000"/>
              <w:bottom w:val="single" w:sz="4" w:space="0" w:color="000000"/>
              <w:right w:val="single" w:sz="4" w:space="0" w:color="000000"/>
            </w:tcBorders>
          </w:tcPr>
          <w:p w:rsidR="0054353C" w:rsidRDefault="004A5F61">
            <w:pPr>
              <w:spacing w:after="0" w:line="240" w:lineRule="auto"/>
              <w:jc w:val="center"/>
              <w:rPr>
                <w:rFonts w:ascii="Times New Roman" w:hAnsi="Times New Roman"/>
              </w:rP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A5F61" w:rsidP="004A5F61">
            <w:pPr>
              <w:spacing w:after="0" w:line="240" w:lineRule="auto"/>
              <w:jc w:val="center"/>
              <w:rPr>
                <w:rFonts w:ascii="Times New Roman" w:hAnsi="Times New Roman"/>
              </w:rPr>
            </w:pPr>
            <w:r>
              <w:rPr>
                <w:rFonts w:ascii="Times New Roman" w:hAnsi="Times New Roman"/>
              </w:rPr>
              <w:t>99</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A5F61">
            <w:pPr>
              <w:spacing w:after="0" w:line="240" w:lineRule="auto"/>
              <w:jc w:val="center"/>
              <w:rPr>
                <w:rFonts w:ascii="Times New Roman" w:hAnsi="Times New Roman"/>
              </w:rPr>
            </w:pPr>
            <w:r>
              <w:rPr>
                <w:rFonts w:ascii="Times New Roman" w:hAnsi="Times New Roman"/>
              </w:rPr>
              <w:t>99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proofErr w:type="spellStart"/>
            <w:r>
              <w:rPr>
                <w:rFonts w:ascii="Times New Roman" w:hAnsi="Times New Roman"/>
              </w:rPr>
              <w:t>УДКХиБ</w:t>
            </w:r>
            <w:proofErr w:type="spellEnd"/>
          </w:p>
          <w:p w:rsidR="00A62835" w:rsidRDefault="00A62835" w:rsidP="00A62835">
            <w:pPr>
              <w:spacing w:after="0" w:line="240" w:lineRule="auto"/>
              <w:rPr>
                <w:rFonts w:ascii="Times New Roman" w:hAnsi="Times New Roman"/>
              </w:rPr>
            </w:pPr>
            <w:r>
              <w:rPr>
                <w:rFonts w:ascii="Times New Roman" w:hAnsi="Times New Roman"/>
              </w:rPr>
              <w:t>Комитет ЖКХ</w:t>
            </w:r>
          </w:p>
          <w:p w:rsidR="00A62835" w:rsidRDefault="00A62835" w:rsidP="00A62835">
            <w:pPr>
              <w:spacing w:after="0" w:line="240" w:lineRule="auto"/>
              <w:rPr>
                <w:rFonts w:ascii="Times New Roman" w:hAnsi="Times New Roman"/>
              </w:rPr>
            </w:pPr>
            <w:proofErr w:type="spellStart"/>
            <w:r>
              <w:rPr>
                <w:rFonts w:ascii="Times New Roman" w:hAnsi="Times New Roman"/>
              </w:rPr>
              <w:t>КОиН</w:t>
            </w:r>
            <w:proofErr w:type="spellEnd"/>
          </w:p>
          <w:p w:rsidR="00A62835" w:rsidRDefault="00A62835" w:rsidP="00A62835">
            <w:pPr>
              <w:spacing w:after="0" w:line="240" w:lineRule="auto"/>
              <w:rPr>
                <w:rFonts w:ascii="Times New Roman" w:hAnsi="Times New Roman"/>
              </w:rPr>
            </w:pPr>
            <w:r>
              <w:rPr>
                <w:rFonts w:ascii="Times New Roman" w:hAnsi="Times New Roman"/>
              </w:rPr>
              <w:t xml:space="preserve">Комитет </w:t>
            </w:r>
            <w:proofErr w:type="spellStart"/>
            <w:r>
              <w:rPr>
                <w:rFonts w:ascii="Times New Roman" w:hAnsi="Times New Roman"/>
              </w:rPr>
              <w:t>ФКСиТ</w:t>
            </w:r>
            <w:proofErr w:type="spellEnd"/>
          </w:p>
          <w:p w:rsidR="00A62835" w:rsidRDefault="00A62835" w:rsidP="00A62835">
            <w:pPr>
              <w:spacing w:after="0" w:line="240" w:lineRule="auto"/>
              <w:rPr>
                <w:rFonts w:ascii="Times New Roman" w:hAnsi="Times New Roman"/>
              </w:rPr>
            </w:pPr>
            <w:r>
              <w:rPr>
                <w:rFonts w:ascii="Times New Roman" w:hAnsi="Times New Roman"/>
              </w:rPr>
              <w:t>КСЗ</w:t>
            </w:r>
          </w:p>
          <w:p w:rsidR="00A62835" w:rsidRDefault="00A62835" w:rsidP="00A62835">
            <w:pPr>
              <w:spacing w:after="0" w:line="240" w:lineRule="auto"/>
              <w:rPr>
                <w:rFonts w:ascii="Times New Roman" w:hAnsi="Times New Roman"/>
              </w:rPr>
            </w:pPr>
            <w:proofErr w:type="spellStart"/>
            <w:r>
              <w:rPr>
                <w:rFonts w:ascii="Times New Roman" w:hAnsi="Times New Roman"/>
              </w:rPr>
              <w:t>УКиМП</w:t>
            </w:r>
            <w:proofErr w:type="spellEnd"/>
          </w:p>
          <w:p w:rsidR="0054353C" w:rsidRDefault="00C02C48" w:rsidP="00A62835">
            <w:pPr>
              <w:spacing w:after="0" w:line="240" w:lineRule="auto"/>
              <w:rPr>
                <w:rFonts w:ascii="Times New Roman" w:hAnsi="Times New Roman"/>
              </w:rPr>
            </w:pPr>
            <w:r>
              <w:rPr>
                <w:rFonts w:ascii="Times New Roman" w:hAnsi="Times New Roman"/>
              </w:rPr>
              <w:t>администрация Заводского района;</w:t>
            </w:r>
          </w:p>
          <w:p w:rsidR="0054353C" w:rsidRDefault="00C02C48">
            <w:pPr>
              <w:spacing w:after="0" w:line="240" w:lineRule="auto"/>
              <w:rPr>
                <w:rFonts w:ascii="Times New Roman" w:hAnsi="Times New Roman"/>
              </w:rPr>
            </w:pPr>
            <w:r>
              <w:rPr>
                <w:rFonts w:ascii="Times New Roman" w:hAnsi="Times New Roman"/>
              </w:rPr>
              <w:t>администрация Центрального района;</w:t>
            </w:r>
          </w:p>
          <w:p w:rsidR="0054353C" w:rsidRDefault="00C02C48">
            <w:pPr>
              <w:spacing w:after="0" w:line="240" w:lineRule="auto"/>
              <w:rPr>
                <w:rFonts w:ascii="Times New Roman" w:hAnsi="Times New Roman"/>
              </w:rPr>
            </w:pPr>
            <w:r>
              <w:rPr>
                <w:rFonts w:ascii="Times New Roman" w:hAnsi="Times New Roman"/>
              </w:rPr>
              <w:t>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w:t>
            </w:r>
          </w:p>
          <w:p w:rsidR="0054353C" w:rsidRDefault="00C02C48">
            <w:pPr>
              <w:spacing w:after="0" w:line="240" w:lineRule="auto"/>
              <w:rPr>
                <w:rFonts w:ascii="Times New Roman" w:hAnsi="Times New Roman"/>
              </w:rPr>
            </w:pPr>
            <w:r>
              <w:rPr>
                <w:rFonts w:ascii="Times New Roman" w:hAnsi="Times New Roman"/>
              </w:rPr>
              <w:t>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Куйбышевского района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улучшение качества среды для жизни в опорных населенных пунктах на 30 процентов к 2030 году и на 60 процентов к 2036 году</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4A5F61">
            <w:pPr>
              <w:spacing w:after="0" w:line="240" w:lineRule="auto"/>
              <w:jc w:val="center"/>
              <w:rPr>
                <w:rFonts w:ascii="Times New Roman" w:hAnsi="Times New Roman"/>
              </w:rPr>
            </w:pPr>
            <w:r>
              <w:rPr>
                <w:rFonts w:ascii="Times New Roman" w:hAnsi="Times New Roman"/>
              </w:rPr>
              <w:t>3.</w:t>
            </w:r>
            <w:r w:rsidR="004A5F61">
              <w:rPr>
                <w:rFonts w:ascii="Times New Roman" w:hAnsi="Times New Roman"/>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Доля органов местного самоуправления, и </w:t>
            </w:r>
            <w:r>
              <w:rPr>
                <w:rFonts w:ascii="Times New Roman" w:hAnsi="Times New Roman"/>
              </w:rPr>
              <w:lastRenderedPageBreak/>
              <w:t>муниципальных учреждений, предоставивших декларации о потреблении энергетических ресурсов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общем количестве таких организаций</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A5F61">
            <w:pPr>
              <w:spacing w:after="0" w:line="240" w:lineRule="auto"/>
              <w:jc w:val="center"/>
              <w:rPr>
                <w:rFonts w:ascii="Times New Roman" w:hAnsi="Times New Roman"/>
              </w:rPr>
            </w:pPr>
            <w:r>
              <w:rPr>
                <w:rFonts w:ascii="Times New Roman" w:hAnsi="Times New Roman"/>
              </w:rPr>
              <w:t>80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A5F61" w:rsidP="004A5F61">
            <w:pPr>
              <w:spacing w:after="0" w:line="240" w:lineRule="auto"/>
              <w:jc w:val="center"/>
              <w:rPr>
                <w:rFonts w:ascii="Times New Roman" w:hAnsi="Times New Roman"/>
              </w:rPr>
            </w:pPr>
            <w:r>
              <w:rPr>
                <w:rFonts w:ascii="Times New Roman" w:hAnsi="Times New Roman"/>
              </w:rPr>
              <w:t>95</w:t>
            </w:r>
          </w:p>
        </w:tc>
        <w:tc>
          <w:tcPr>
            <w:tcW w:w="850" w:type="dxa"/>
            <w:tcBorders>
              <w:top w:val="single" w:sz="4" w:space="0" w:color="000000"/>
              <w:left w:val="single" w:sz="4" w:space="0" w:color="000000"/>
              <w:bottom w:val="single" w:sz="4" w:space="0" w:color="000000"/>
              <w:right w:val="single" w:sz="4" w:space="0" w:color="000000"/>
            </w:tcBorders>
          </w:tcPr>
          <w:p w:rsidR="0054353C" w:rsidRDefault="004A5F61" w:rsidP="004A5F61">
            <w:pPr>
              <w:spacing w:after="0" w:line="240" w:lineRule="auto"/>
              <w:jc w:val="center"/>
              <w:rPr>
                <w:rFonts w:ascii="Times New Roman" w:hAnsi="Times New Roman"/>
              </w:rPr>
            </w:pPr>
            <w:r>
              <w:rPr>
                <w:rFonts w:ascii="Times New Roman" w:hAnsi="Times New Roman"/>
              </w:rPr>
              <w:t>99</w:t>
            </w:r>
          </w:p>
        </w:tc>
        <w:tc>
          <w:tcPr>
            <w:tcW w:w="850" w:type="dxa"/>
            <w:tcBorders>
              <w:top w:val="single" w:sz="4" w:space="0" w:color="000000"/>
              <w:left w:val="single" w:sz="4" w:space="0" w:color="000000"/>
              <w:bottom w:val="single" w:sz="4" w:space="0" w:color="000000"/>
              <w:right w:val="single" w:sz="4" w:space="0" w:color="000000"/>
            </w:tcBorders>
          </w:tcPr>
          <w:p w:rsidR="0054353C" w:rsidRDefault="004A5F61">
            <w:pPr>
              <w:spacing w:after="0" w:line="240" w:lineRule="auto"/>
              <w:jc w:val="center"/>
              <w:rPr>
                <w:rFonts w:ascii="Times New Roman" w:hAnsi="Times New Roman"/>
              </w:rPr>
            </w:pPr>
            <w:r>
              <w:rPr>
                <w:rFonts w:ascii="Times New Roman" w:hAnsi="Times New Roman"/>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A5F61">
            <w:pPr>
              <w:spacing w:after="0" w:line="240" w:lineRule="auto"/>
              <w:jc w:val="center"/>
              <w:rPr>
                <w:rFonts w:ascii="Times New Roman" w:hAnsi="Times New Roman"/>
              </w:rPr>
            </w:pPr>
            <w:r>
              <w:rPr>
                <w:rFonts w:ascii="Times New Roman" w:hAnsi="Times New Roman"/>
              </w:rPr>
              <w:t>100</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A5F61">
            <w:pPr>
              <w:spacing w:after="0" w:line="240" w:lineRule="auto"/>
              <w:jc w:val="center"/>
              <w:rPr>
                <w:rFonts w:ascii="Times New Roman" w:hAnsi="Times New Roman"/>
              </w:rPr>
            </w:pPr>
            <w:r>
              <w:rPr>
                <w:rFonts w:ascii="Times New Roman" w:hAnsi="Times New Roman"/>
              </w:rPr>
              <w:t>100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62835" w:rsidRDefault="00A62835" w:rsidP="00A62835">
            <w:pPr>
              <w:spacing w:after="0" w:line="240" w:lineRule="auto"/>
              <w:rPr>
                <w:rFonts w:ascii="Times New Roman" w:hAnsi="Times New Roman"/>
              </w:rPr>
            </w:pPr>
            <w:proofErr w:type="spellStart"/>
            <w:r w:rsidRPr="00A62835">
              <w:rPr>
                <w:rFonts w:ascii="Times New Roman" w:hAnsi="Times New Roman"/>
              </w:rPr>
              <w:t>УДКХиБ</w:t>
            </w:r>
            <w:proofErr w:type="spellEnd"/>
          </w:p>
          <w:p w:rsidR="00A62835" w:rsidRDefault="00A62835" w:rsidP="00A62835">
            <w:pPr>
              <w:spacing w:after="0" w:line="240" w:lineRule="auto"/>
              <w:rPr>
                <w:rFonts w:ascii="Times New Roman" w:hAnsi="Times New Roman"/>
              </w:rPr>
            </w:pPr>
            <w:r>
              <w:rPr>
                <w:rFonts w:ascii="Times New Roman" w:hAnsi="Times New Roman"/>
              </w:rPr>
              <w:t>Комитет ЖКХ</w:t>
            </w:r>
          </w:p>
          <w:p w:rsidR="00A62835" w:rsidRDefault="00A62835" w:rsidP="00A62835">
            <w:pPr>
              <w:spacing w:after="0" w:line="240" w:lineRule="auto"/>
              <w:rPr>
                <w:rFonts w:ascii="Times New Roman" w:hAnsi="Times New Roman"/>
              </w:rPr>
            </w:pPr>
            <w:proofErr w:type="spellStart"/>
            <w:r>
              <w:rPr>
                <w:rFonts w:ascii="Times New Roman" w:hAnsi="Times New Roman"/>
              </w:rPr>
              <w:t>КОиН</w:t>
            </w:r>
            <w:proofErr w:type="spellEnd"/>
          </w:p>
          <w:p w:rsidR="00A62835" w:rsidRDefault="00A62835" w:rsidP="00A62835">
            <w:pPr>
              <w:spacing w:after="0" w:line="240" w:lineRule="auto"/>
              <w:rPr>
                <w:rFonts w:ascii="Times New Roman" w:hAnsi="Times New Roman"/>
              </w:rPr>
            </w:pPr>
            <w:r>
              <w:rPr>
                <w:rFonts w:ascii="Times New Roman" w:hAnsi="Times New Roman"/>
              </w:rPr>
              <w:lastRenderedPageBreak/>
              <w:t xml:space="preserve">Комитет </w:t>
            </w:r>
            <w:proofErr w:type="spellStart"/>
            <w:r>
              <w:rPr>
                <w:rFonts w:ascii="Times New Roman" w:hAnsi="Times New Roman"/>
              </w:rPr>
              <w:t>ФКСиТ</w:t>
            </w:r>
            <w:proofErr w:type="spellEnd"/>
          </w:p>
          <w:p w:rsidR="00A62835" w:rsidRDefault="00A62835" w:rsidP="00A62835">
            <w:pPr>
              <w:spacing w:after="0" w:line="240" w:lineRule="auto"/>
              <w:rPr>
                <w:rFonts w:ascii="Times New Roman" w:hAnsi="Times New Roman"/>
              </w:rPr>
            </w:pPr>
            <w:r>
              <w:rPr>
                <w:rFonts w:ascii="Times New Roman" w:hAnsi="Times New Roman"/>
              </w:rPr>
              <w:t>КСЗ</w:t>
            </w:r>
          </w:p>
          <w:p w:rsidR="00A62835" w:rsidRDefault="00A62835" w:rsidP="00A62835">
            <w:pPr>
              <w:spacing w:after="0" w:line="240" w:lineRule="auto"/>
              <w:rPr>
                <w:rFonts w:ascii="Times New Roman" w:hAnsi="Times New Roman"/>
              </w:rPr>
            </w:pPr>
            <w:proofErr w:type="spellStart"/>
            <w:r>
              <w:rPr>
                <w:rFonts w:ascii="Times New Roman" w:hAnsi="Times New Roman"/>
              </w:rPr>
              <w:t>УКиМП</w:t>
            </w:r>
            <w:proofErr w:type="spellEnd"/>
          </w:p>
          <w:p w:rsidR="0054353C" w:rsidRDefault="00C02C48" w:rsidP="00A62835">
            <w:pPr>
              <w:spacing w:after="0" w:line="240" w:lineRule="auto"/>
              <w:rPr>
                <w:rFonts w:ascii="Times New Roman" w:hAnsi="Times New Roman"/>
              </w:rPr>
            </w:pPr>
            <w:r>
              <w:rPr>
                <w:rFonts w:ascii="Times New Roman" w:hAnsi="Times New Roman"/>
              </w:rPr>
              <w:t>администрация Заводского района;</w:t>
            </w:r>
          </w:p>
          <w:p w:rsidR="0054353C" w:rsidRDefault="00C02C48">
            <w:pPr>
              <w:spacing w:after="0" w:line="240" w:lineRule="auto"/>
              <w:rPr>
                <w:rFonts w:ascii="Times New Roman" w:hAnsi="Times New Roman"/>
              </w:rPr>
            </w:pPr>
            <w:r>
              <w:rPr>
                <w:rFonts w:ascii="Times New Roman" w:hAnsi="Times New Roman"/>
              </w:rPr>
              <w:t>администрация Центрального района;</w:t>
            </w:r>
          </w:p>
          <w:p w:rsidR="0054353C" w:rsidRDefault="00C02C48">
            <w:pPr>
              <w:spacing w:after="0" w:line="240" w:lineRule="auto"/>
              <w:rPr>
                <w:rFonts w:ascii="Times New Roman" w:hAnsi="Times New Roman"/>
              </w:rPr>
            </w:pPr>
            <w:r>
              <w:rPr>
                <w:rFonts w:ascii="Times New Roman" w:hAnsi="Times New Roman"/>
              </w:rPr>
              <w:t>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w:t>
            </w:r>
          </w:p>
          <w:p w:rsidR="0054353C" w:rsidRDefault="00C02C48">
            <w:pPr>
              <w:spacing w:after="0" w:line="240" w:lineRule="auto"/>
              <w:rPr>
                <w:rFonts w:ascii="Times New Roman" w:hAnsi="Times New Roman"/>
              </w:rPr>
            </w:pPr>
            <w:r>
              <w:rPr>
                <w:rFonts w:ascii="Times New Roman" w:hAnsi="Times New Roman"/>
              </w:rPr>
              <w:t>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Куйбышевского района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lastRenderedPageBreak/>
              <w:t xml:space="preserve">улучшение качества среды для жизни в </w:t>
            </w:r>
            <w:r>
              <w:rPr>
                <w:rFonts w:ascii="Times New Roman" w:hAnsi="Times New Roman"/>
              </w:rPr>
              <w:lastRenderedPageBreak/>
              <w:t>опорных населенных пунктах на 30 процентов к 2030 году и на 60 процентов к 2036 году</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4.</w:t>
            </w:r>
          </w:p>
        </w:tc>
        <w:tc>
          <w:tcPr>
            <w:tcW w:w="15201" w:type="dxa"/>
            <w:gridSpan w:val="15"/>
            <w:tcBorders>
              <w:top w:val="single" w:sz="4" w:space="0" w:color="000000"/>
              <w:left w:val="single" w:sz="4" w:space="0" w:color="000000"/>
              <w:bottom w:val="single" w:sz="4" w:space="0" w:color="000000"/>
              <w:right w:val="single" w:sz="4" w:space="0" w:color="000000"/>
            </w:tcBorders>
          </w:tcPr>
          <w:p w:rsidR="0054353C" w:rsidRDefault="00C02C48" w:rsidP="004A5F61">
            <w:pPr>
              <w:spacing w:after="0" w:line="240" w:lineRule="auto"/>
              <w:rPr>
                <w:rFonts w:ascii="Times New Roman" w:hAnsi="Times New Roman"/>
              </w:rPr>
            </w:pPr>
            <w:r>
              <w:rPr>
                <w:rFonts w:ascii="Times New Roman" w:hAnsi="Times New Roman"/>
              </w:rPr>
              <w:t>Цель 4 «</w:t>
            </w:r>
            <w:r w:rsidR="004A5F61">
              <w:rPr>
                <w:rFonts w:ascii="Times New Roman" w:hAnsi="Times New Roman"/>
              </w:rPr>
              <w:t>С</w:t>
            </w:r>
            <w:r>
              <w:rPr>
                <w:rFonts w:ascii="Times New Roman" w:hAnsi="Times New Roman"/>
              </w:rPr>
              <w:t>нижение выбросов опасных загрязняющих веществ, оказывающих наибольшее негативное воздействие на окружающую среду и здоровье человека»</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4A5F61">
            <w:pPr>
              <w:spacing w:after="0" w:line="240" w:lineRule="auto"/>
              <w:jc w:val="center"/>
              <w:rPr>
                <w:rFonts w:ascii="Times New Roman" w:hAnsi="Times New Roman"/>
              </w:rPr>
            </w:pPr>
            <w:r>
              <w:rPr>
                <w:rFonts w:ascii="Times New Roman" w:hAnsi="Times New Roman"/>
              </w:rPr>
              <w:t>4.</w:t>
            </w:r>
            <w:r w:rsidR="004A5F61">
              <w:rPr>
                <w:rFonts w:ascii="Times New Roman" w:hAnsi="Times New Roman"/>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Количество транспортных средств с автономным источником питания, относящихся к общественному </w:t>
            </w:r>
            <w:r>
              <w:rPr>
                <w:rFonts w:ascii="Times New Roman" w:hAnsi="Times New Roman"/>
              </w:rPr>
              <w:lastRenderedPageBreak/>
              <w:t>транспорту, зарегистрированных на территории НГО</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Ед.</w:t>
            </w:r>
          </w:p>
        </w:tc>
        <w:tc>
          <w:tcPr>
            <w:tcW w:w="79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23</w:t>
            </w:r>
          </w:p>
        </w:tc>
        <w:tc>
          <w:tcPr>
            <w:tcW w:w="62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23</w:t>
            </w:r>
          </w:p>
        </w:tc>
        <w:tc>
          <w:tcPr>
            <w:tcW w:w="850" w:type="dxa"/>
            <w:tcBorders>
              <w:top w:val="single" w:sz="4" w:space="0" w:color="000000"/>
              <w:left w:val="single" w:sz="4" w:space="0" w:color="000000"/>
              <w:bottom w:val="single" w:sz="4" w:space="0" w:color="000000"/>
              <w:right w:val="single" w:sz="4" w:space="0" w:color="000000"/>
            </w:tcBorders>
          </w:tcPr>
          <w:p w:rsidR="0054353C" w:rsidRDefault="004A5F61">
            <w:pPr>
              <w:spacing w:after="0" w:line="240" w:lineRule="auto"/>
              <w:jc w:val="center"/>
              <w:rPr>
                <w:rFonts w:ascii="Times New Roman" w:hAnsi="Times New Roman"/>
              </w:rPr>
            </w:pPr>
            <w:r>
              <w:rPr>
                <w:rFonts w:ascii="Times New Roman" w:hAnsi="Times New Roman"/>
              </w:rPr>
              <w:t>23</w:t>
            </w:r>
          </w:p>
        </w:tc>
        <w:tc>
          <w:tcPr>
            <w:tcW w:w="850" w:type="dxa"/>
            <w:tcBorders>
              <w:top w:val="single" w:sz="4" w:space="0" w:color="000000"/>
              <w:left w:val="single" w:sz="4" w:space="0" w:color="000000"/>
              <w:bottom w:val="single" w:sz="4" w:space="0" w:color="000000"/>
              <w:right w:val="single" w:sz="4" w:space="0" w:color="000000"/>
            </w:tcBorders>
          </w:tcPr>
          <w:p w:rsidR="0054353C" w:rsidRDefault="004A5F61">
            <w:pPr>
              <w:spacing w:after="0" w:line="240" w:lineRule="auto"/>
              <w:jc w:val="center"/>
              <w:rPr>
                <w:rFonts w:ascii="Times New Roman" w:hAnsi="Times New Roman"/>
              </w:rPr>
            </w:pPr>
            <w:r>
              <w:rPr>
                <w:rFonts w:ascii="Times New Roman" w:hAnsi="Times New Roman"/>
              </w:rPr>
              <w:t>23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23</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line="240" w:lineRule="auto"/>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proofErr w:type="spellStart"/>
            <w:r>
              <w:rPr>
                <w:rFonts w:ascii="Times New Roman" w:hAnsi="Times New Roman"/>
              </w:rPr>
              <w:t>УТиС</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обеспечение значимого роста энергетической и ресурсной эффективности в жилищно-</w:t>
            </w:r>
            <w:r>
              <w:rPr>
                <w:rFonts w:ascii="Times New Roman" w:hAnsi="Times New Roman"/>
              </w:rPr>
              <w:lastRenderedPageBreak/>
              <w:t>коммунальном хозяйстве, промышленном и инфраструктурном строительстве</w:t>
            </w:r>
          </w:p>
        </w:tc>
      </w:tr>
      <w:tr w:rsidR="0054353C" w:rsidTr="00E65A35">
        <w:trPr>
          <w:trHeight w:val="263"/>
        </w:trPr>
        <w:tc>
          <w:tcPr>
            <w:tcW w:w="53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4A5F61">
            <w:pPr>
              <w:spacing w:after="0" w:line="240" w:lineRule="auto"/>
              <w:jc w:val="center"/>
              <w:rPr>
                <w:rFonts w:ascii="Times New Roman" w:hAnsi="Times New Roman"/>
              </w:rPr>
            </w:pPr>
            <w:r>
              <w:rPr>
                <w:rFonts w:ascii="Times New Roman" w:hAnsi="Times New Roman"/>
              </w:rPr>
              <w:lastRenderedPageBreak/>
              <w:t>4.</w:t>
            </w:r>
            <w:r w:rsidR="004A5F61">
              <w:rPr>
                <w:rFonts w:ascii="Times New Roman" w:hAnsi="Times New Roman"/>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Количество транспортных средств, использующих природный газ, газовые смеси, сжиженный углеродный газ в качестве моторного топлива, регулирование тарифов на услуги по перевозке на котором осуществляется НГО</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МП</w:t>
            </w: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Ед.</w:t>
            </w:r>
          </w:p>
        </w:tc>
        <w:tc>
          <w:tcPr>
            <w:tcW w:w="79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11</w:t>
            </w:r>
          </w:p>
        </w:tc>
        <w:tc>
          <w:tcPr>
            <w:tcW w:w="62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11</w:t>
            </w:r>
          </w:p>
        </w:tc>
        <w:tc>
          <w:tcPr>
            <w:tcW w:w="850" w:type="dxa"/>
            <w:tcBorders>
              <w:top w:val="single" w:sz="4" w:space="0" w:color="000000"/>
              <w:left w:val="single" w:sz="4" w:space="0" w:color="000000"/>
              <w:bottom w:val="single" w:sz="4" w:space="0" w:color="000000"/>
              <w:right w:val="single" w:sz="4" w:space="0" w:color="000000"/>
            </w:tcBorders>
          </w:tcPr>
          <w:p w:rsidR="0054353C" w:rsidRDefault="004A5F61">
            <w:pPr>
              <w:spacing w:after="0" w:line="240" w:lineRule="auto"/>
              <w:jc w:val="center"/>
              <w:rPr>
                <w:rFonts w:ascii="Times New Roman" w:hAnsi="Times New Roman"/>
              </w:rPr>
            </w:pPr>
            <w:r>
              <w:rPr>
                <w:rFonts w:ascii="Times New Roman" w:hAnsi="Times New Roman"/>
              </w:rPr>
              <w:t>11</w:t>
            </w:r>
          </w:p>
        </w:tc>
        <w:tc>
          <w:tcPr>
            <w:tcW w:w="850" w:type="dxa"/>
            <w:tcBorders>
              <w:top w:val="single" w:sz="4" w:space="0" w:color="000000"/>
              <w:left w:val="single" w:sz="4" w:space="0" w:color="000000"/>
              <w:bottom w:val="single" w:sz="4" w:space="0" w:color="000000"/>
              <w:right w:val="single" w:sz="4" w:space="0" w:color="000000"/>
            </w:tcBorders>
          </w:tcPr>
          <w:p w:rsidR="0054353C" w:rsidRDefault="004A5F61">
            <w:pPr>
              <w:spacing w:after="0" w:line="240" w:lineRule="auto"/>
              <w:jc w:val="center"/>
              <w:rPr>
                <w:rFonts w:ascii="Times New Roman" w:hAnsi="Times New Roman"/>
              </w:rPr>
            </w:pPr>
            <w:r>
              <w:rPr>
                <w:rFonts w:ascii="Times New Roman" w:hAnsi="Times New Roman"/>
              </w:rPr>
              <w:t>11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11</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line="240" w:lineRule="auto"/>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proofErr w:type="spellStart"/>
            <w:r>
              <w:rPr>
                <w:rFonts w:ascii="Times New Roman" w:hAnsi="Times New Roman"/>
              </w:rPr>
              <w:t>УТиС</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поэтапное снижение к 2036 году в два раза выбросов опасных загрязняющих веществ, оказывающих наибольшее негативное воздействие на окружающую среду и здоровье человека, в городах с высоким и очень высоким уровнем загрязнения атмосферного воздуха</w:t>
            </w:r>
          </w:p>
        </w:tc>
      </w:tr>
    </w:tbl>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E85258">
      <w:pPr>
        <w:spacing w:after="0" w:line="240" w:lineRule="auto"/>
        <w:jc w:val="center"/>
        <w:rPr>
          <w:rFonts w:ascii="Times New Roman" w:hAnsi="Times New Roman"/>
          <w:sz w:val="28"/>
        </w:rPr>
      </w:pPr>
      <w:r>
        <w:rPr>
          <w:rFonts w:ascii="Times New Roman" w:hAnsi="Times New Roman"/>
          <w:sz w:val="28"/>
        </w:rPr>
        <w:t xml:space="preserve">Раздел </w:t>
      </w:r>
      <w:r w:rsidR="00C02C48">
        <w:rPr>
          <w:rFonts w:ascii="Times New Roman" w:hAnsi="Times New Roman"/>
          <w:sz w:val="28"/>
        </w:rPr>
        <w:t>3. Помесячный план достижения показателей программы в текущем 2026 году</w:t>
      </w:r>
    </w:p>
    <w:p w:rsidR="0054353C" w:rsidRDefault="0054353C">
      <w:pPr>
        <w:spacing w:after="0" w:line="240" w:lineRule="auto"/>
        <w:jc w:val="center"/>
        <w:rPr>
          <w:rFonts w:ascii="Times New Roman" w:hAnsi="Times New Roman"/>
          <w:sz w:val="28"/>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6"/>
        <w:gridCol w:w="2271"/>
        <w:gridCol w:w="852"/>
        <w:gridCol w:w="1133"/>
        <w:gridCol w:w="843"/>
        <w:gridCol w:w="716"/>
        <w:gridCol w:w="236"/>
        <w:gridCol w:w="49"/>
        <w:gridCol w:w="424"/>
        <w:gridCol w:w="236"/>
        <w:gridCol w:w="48"/>
        <w:gridCol w:w="566"/>
        <w:gridCol w:w="237"/>
        <w:gridCol w:w="615"/>
        <w:gridCol w:w="709"/>
        <w:gridCol w:w="708"/>
        <w:gridCol w:w="710"/>
        <w:gridCol w:w="992"/>
        <w:gridCol w:w="711"/>
        <w:gridCol w:w="852"/>
        <w:gridCol w:w="1418"/>
      </w:tblGrid>
      <w:tr w:rsidR="00560874" w:rsidTr="00326F8F">
        <w:trPr>
          <w:trHeight w:val="611"/>
        </w:trPr>
        <w:tc>
          <w:tcPr>
            <w:tcW w:w="6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lastRenderedPageBreak/>
              <w:t xml:space="preserve">№ </w:t>
            </w:r>
            <w:proofErr w:type="gramStart"/>
            <w:r>
              <w:rPr>
                <w:rFonts w:ascii="Times New Roman" w:hAnsi="Times New Roman"/>
              </w:rPr>
              <w:t>п</w:t>
            </w:r>
            <w:proofErr w:type="gramEnd"/>
            <w:r>
              <w:rPr>
                <w:rFonts w:ascii="Times New Roman" w:hAnsi="Times New Roman"/>
              </w:rPr>
              <w:t>/п</w:t>
            </w:r>
          </w:p>
        </w:tc>
        <w:tc>
          <w:tcPr>
            <w:tcW w:w="22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rsidP="00E85258">
            <w:pPr>
              <w:spacing w:after="0" w:line="240" w:lineRule="auto"/>
              <w:jc w:val="center"/>
              <w:rPr>
                <w:rFonts w:ascii="Times New Roman" w:hAnsi="Times New Roman"/>
              </w:rPr>
            </w:pPr>
            <w:r>
              <w:rPr>
                <w:rFonts w:ascii="Times New Roman" w:hAnsi="Times New Roman"/>
              </w:rPr>
              <w:t xml:space="preserve">Наименование показателя </w:t>
            </w: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Уровень показателя</w:t>
            </w:r>
          </w:p>
        </w:tc>
        <w:tc>
          <w:tcPr>
            <w:tcW w:w="11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8652" w:type="dxa"/>
            <w:gridSpan w:val="16"/>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ab/>
            </w:r>
            <w:r>
              <w:rPr>
                <w:rFonts w:ascii="Times New Roman" w:hAnsi="Times New Roman"/>
              </w:rPr>
              <w:tab/>
              <w:t>Плановые значения по месяцам</w:t>
            </w:r>
          </w:p>
        </w:tc>
        <w:tc>
          <w:tcPr>
            <w:tcW w:w="1418" w:type="dxa"/>
            <w:vMerge w:val="restart"/>
            <w:tcBorders>
              <w:top w:val="single" w:sz="4" w:space="0" w:color="000000"/>
              <w:left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на 31.12. текущего года</w:t>
            </w:r>
          </w:p>
        </w:tc>
      </w:tr>
      <w:tr w:rsidR="00560874" w:rsidTr="00326F8F">
        <w:trPr>
          <w:trHeight w:val="610"/>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tc>
        <w:tc>
          <w:tcPr>
            <w:tcW w:w="2271" w:type="dxa"/>
            <w:vMerge/>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tc>
        <w:tc>
          <w:tcPr>
            <w:tcW w:w="1133" w:type="dxa"/>
            <w:vMerge/>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tc>
        <w:tc>
          <w:tcPr>
            <w:tcW w:w="843"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январь</w:t>
            </w:r>
          </w:p>
          <w:p w:rsidR="00560874" w:rsidRDefault="00560874">
            <w:pPr>
              <w:tabs>
                <w:tab w:val="left" w:pos="3501"/>
              </w:tabs>
              <w:rPr>
                <w:rFonts w:ascii="Times New Roman" w:hAnsi="Times New Roman"/>
              </w:rPr>
            </w:pPr>
            <w:r>
              <w:rPr>
                <w:rFonts w:ascii="Times New Roman" w:hAnsi="Times New Roman"/>
              </w:rPr>
              <w:tab/>
            </w:r>
          </w:p>
        </w:tc>
        <w:tc>
          <w:tcPr>
            <w:tcW w:w="716"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февраль</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март</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апрель</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май</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июнь</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июль</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август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сентябрь</w:t>
            </w:r>
          </w:p>
        </w:tc>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октябрь</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r>
              <w:rPr>
                <w:rFonts w:ascii="Times New Roman" w:hAnsi="Times New Roman"/>
              </w:rPr>
              <w:t>ноябрь</w:t>
            </w:r>
          </w:p>
        </w:tc>
        <w:tc>
          <w:tcPr>
            <w:tcW w:w="1418" w:type="dxa"/>
            <w:vMerge/>
            <w:tcBorders>
              <w:left w:val="single" w:sz="4" w:space="0" w:color="000000"/>
              <w:bottom w:val="single" w:sz="4" w:space="0" w:color="000000"/>
              <w:right w:val="single" w:sz="4" w:space="0" w:color="000000"/>
            </w:tcBorders>
            <w:shd w:val="clear" w:color="auto" w:fill="auto"/>
          </w:tcPr>
          <w:p w:rsidR="00560874" w:rsidRDefault="00560874">
            <w:pPr>
              <w:spacing w:after="0" w:line="240" w:lineRule="auto"/>
              <w:jc w:val="center"/>
              <w:rPr>
                <w:rFonts w:ascii="Times New Roman" w:hAnsi="Times New Roman"/>
              </w:rPr>
            </w:pPr>
          </w:p>
        </w:tc>
      </w:tr>
      <w:tr w:rsidR="00560874"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60874" w:rsidRDefault="00560874">
            <w:pPr>
              <w:spacing w:after="0" w:line="240" w:lineRule="auto"/>
              <w:rPr>
                <w:rFonts w:ascii="Times New Roman" w:hAnsi="Times New Roman"/>
              </w:rPr>
            </w:pPr>
            <w:r>
              <w:rPr>
                <w:rFonts w:ascii="Times New Roman" w:hAnsi="Times New Roman"/>
              </w:rPr>
              <w:t>1.</w:t>
            </w:r>
          </w:p>
        </w:tc>
        <w:tc>
          <w:tcPr>
            <w:tcW w:w="14326" w:type="dxa"/>
            <w:gridSpan w:val="20"/>
            <w:tcBorders>
              <w:top w:val="single" w:sz="4" w:space="0" w:color="000000"/>
              <w:left w:val="single" w:sz="4" w:space="0" w:color="000000"/>
              <w:bottom w:val="single" w:sz="4" w:space="0" w:color="000000"/>
              <w:right w:val="single" w:sz="4" w:space="0" w:color="000000"/>
            </w:tcBorders>
          </w:tcPr>
          <w:p w:rsidR="00560874" w:rsidRDefault="00560874" w:rsidP="00560874">
            <w:pPr>
              <w:spacing w:after="0" w:line="240" w:lineRule="auto"/>
            </w:pPr>
            <w:r>
              <w:rPr>
                <w:rFonts w:ascii="Times New Roman" w:hAnsi="Times New Roman"/>
              </w:rPr>
              <w:t xml:space="preserve">Цель </w:t>
            </w:r>
            <w:r>
              <w:rPr>
                <w:rFonts w:ascii="Times New Roman" w:hAnsi="Times New Roman"/>
                <w:sz w:val="24"/>
              </w:rPr>
              <w:t>1 «Совершенствование муниципальной системы управления энергосбережением и повышением энергетической эффективности, включая осуществление мониторинга и оценки эффективности реализации программы в Новокузнецком городском округе»</w:t>
            </w:r>
          </w:p>
        </w:tc>
      </w:tr>
      <w:tr w:rsidR="00560874"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1.1</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proofErr w:type="gramStart"/>
            <w:r>
              <w:rPr>
                <w:rFonts w:ascii="Times New Roman" w:hAnsi="Times New Roman"/>
              </w:rPr>
              <w:t>Доля объема ЭЭ, расчеты за которую осуществляются с использованием приборов учета,  в общем объеме ЭЭ, потребляемой на территории НГО</w:t>
            </w:r>
            <w:proofErr w:type="gramEnd"/>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54353C">
            <w:pPr>
              <w:spacing w:after="0" w:line="240" w:lineRule="auto"/>
              <w:jc w:val="center"/>
              <w:rPr>
                <w:rFonts w:ascii="Times New Roman" w:hAnsi="Times New Roman"/>
              </w:rPr>
            </w:pPr>
          </w:p>
          <w:p w:rsidR="0054353C" w:rsidRDefault="00C02C48">
            <w:pPr>
              <w:spacing w:after="0" w:line="240" w:lineRule="auto"/>
              <w:jc w:val="center"/>
              <w:rPr>
                <w:rFonts w:ascii="Times New Roman" w:hAnsi="Times New Roman"/>
              </w:rPr>
            </w:pPr>
            <w:r>
              <w:rPr>
                <w:rFonts w:ascii="Times New Roman" w:hAnsi="Times New Roman"/>
              </w:rPr>
              <w:t>99</w:t>
            </w:r>
          </w:p>
          <w:p w:rsidR="0054353C" w:rsidRDefault="0054353C">
            <w:pPr>
              <w:spacing w:after="0" w:line="240" w:lineRule="auto"/>
              <w:jc w:val="center"/>
              <w:rPr>
                <w:rFonts w:ascii="Times New Roman" w:hAnsi="Times New Roman"/>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c>
          <w:tcPr>
            <w:tcW w:w="852" w:type="dxa"/>
            <w:tcBorders>
              <w:top w:val="single" w:sz="4" w:space="0" w:color="000000"/>
              <w:left w:val="single" w:sz="4" w:space="0" w:color="000000"/>
              <w:bottom w:val="single" w:sz="4" w:space="0" w:color="000000"/>
              <w:right w:val="single" w:sz="4" w:space="0" w:color="000000"/>
            </w:tcBorders>
          </w:tcPr>
          <w:p w:rsidR="00560874" w:rsidRDefault="00560874">
            <w:pPr>
              <w:spacing w:after="0" w:line="240" w:lineRule="auto"/>
              <w:jc w:val="center"/>
              <w:rPr>
                <w:rFonts w:ascii="Times New Roman" w:hAnsi="Times New Roman"/>
              </w:rPr>
            </w:pPr>
          </w:p>
          <w:p w:rsidR="00560874" w:rsidRDefault="00560874">
            <w:pPr>
              <w:spacing w:after="0" w:line="240" w:lineRule="auto"/>
              <w:jc w:val="center"/>
              <w:rPr>
                <w:rFonts w:ascii="Times New Roman" w:hAnsi="Times New Roman"/>
              </w:rPr>
            </w:pPr>
          </w:p>
          <w:p w:rsidR="00560874" w:rsidRDefault="00560874">
            <w:pPr>
              <w:spacing w:after="0" w:line="240" w:lineRule="auto"/>
              <w:jc w:val="center"/>
              <w:rPr>
                <w:rFonts w:ascii="Times New Roman" w:hAnsi="Times New Roman"/>
              </w:rPr>
            </w:pPr>
          </w:p>
          <w:p w:rsidR="0054353C" w:rsidRDefault="00560874">
            <w:pPr>
              <w:spacing w:after="0" w:line="240" w:lineRule="auto"/>
              <w:jc w:val="center"/>
              <w:rPr>
                <w:rFonts w:ascii="Times New Roman" w:hAnsi="Times New Roman"/>
              </w:rPr>
            </w:pPr>
            <w:r>
              <w:rPr>
                <w:rFonts w:ascii="Times New Roman" w:hAnsi="Times New Roman"/>
              </w:rPr>
              <w:t>99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99</w:t>
            </w:r>
          </w:p>
        </w:tc>
      </w:tr>
      <w:tr w:rsidR="00326F8F" w:rsidTr="00326F8F">
        <w:trPr>
          <w:trHeight w:val="32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rPr>
                <w:rFonts w:ascii="Times New Roman" w:hAnsi="Times New Roman"/>
              </w:rPr>
            </w:pPr>
            <w:r>
              <w:rPr>
                <w:rFonts w:ascii="Times New Roman" w:hAnsi="Times New Roman"/>
              </w:rPr>
              <w:t>1.2</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rPr>
                <w:rFonts w:ascii="Times New Roman" w:hAnsi="Times New Roman"/>
              </w:rPr>
            </w:pPr>
            <w:proofErr w:type="gramStart"/>
            <w:r>
              <w:rPr>
                <w:rFonts w:ascii="Times New Roman" w:hAnsi="Times New Roman"/>
              </w:rPr>
              <w:t>Доля объема ТЭ, расчеты за которую осуществляются с использованием приборов учета, в общем объеме ТЭ, потребляемой на территории НГО</w:t>
            </w:r>
            <w:proofErr w:type="gramEnd"/>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rsidP="00326F8F">
            <w:pPr>
              <w:jc w:val="center"/>
            </w:pPr>
            <w:r w:rsidRPr="00621D47">
              <w:rPr>
                <w:rFonts w:ascii="Times New Roman" w:hAnsi="Times New Roman"/>
              </w:rPr>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c>
          <w:tcPr>
            <w:tcW w:w="852" w:type="dxa"/>
            <w:tcBorders>
              <w:top w:val="single" w:sz="4" w:space="0" w:color="000000"/>
              <w:left w:val="single" w:sz="4" w:space="0" w:color="000000"/>
              <w:bottom w:val="single" w:sz="4" w:space="0" w:color="000000"/>
              <w:right w:val="single" w:sz="4" w:space="0" w:color="000000"/>
            </w:tcBorders>
          </w:tcPr>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r>
              <w:rPr>
                <w:rFonts w:ascii="Times New Roman" w:hAnsi="Times New Roman"/>
              </w:rPr>
              <w:t>45</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45</w:t>
            </w:r>
          </w:p>
        </w:tc>
      </w:tr>
      <w:tr w:rsidR="00326F8F" w:rsidTr="00326F8F">
        <w:trPr>
          <w:trHeight w:val="32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rPr>
                <w:rFonts w:ascii="Times New Roman" w:hAnsi="Times New Roman"/>
              </w:rPr>
            </w:pPr>
            <w:r>
              <w:rPr>
                <w:rFonts w:ascii="Times New Roman" w:hAnsi="Times New Roman"/>
              </w:rPr>
              <w:t>1.3</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rPr>
                <w:rFonts w:ascii="Times New Roman" w:hAnsi="Times New Roman"/>
              </w:rPr>
            </w:pPr>
            <w:r>
              <w:rPr>
                <w:rFonts w:ascii="Times New Roman" w:hAnsi="Times New Roman"/>
              </w:rPr>
              <w:t>Доля объема ХВС, расчеты за которую осуществляются с использованием приборов учета,  в общем объеме воды, потребляемой на территории НГО</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rsidP="00326F8F">
            <w:pPr>
              <w:jc w:val="center"/>
            </w:pPr>
            <w:r w:rsidRPr="00621D47">
              <w:rPr>
                <w:rFonts w:ascii="Times New Roman" w:hAnsi="Times New Roman"/>
              </w:rPr>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c>
          <w:tcPr>
            <w:tcW w:w="852" w:type="dxa"/>
            <w:tcBorders>
              <w:top w:val="single" w:sz="4" w:space="0" w:color="000000"/>
              <w:left w:val="single" w:sz="4" w:space="0" w:color="000000"/>
              <w:bottom w:val="single" w:sz="4" w:space="0" w:color="000000"/>
              <w:right w:val="single" w:sz="4" w:space="0" w:color="000000"/>
            </w:tcBorders>
          </w:tcPr>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r>
              <w:rPr>
                <w:rFonts w:ascii="Times New Roman" w:hAnsi="Times New Roman"/>
              </w:rPr>
              <w:t>86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86</w:t>
            </w:r>
          </w:p>
        </w:tc>
      </w:tr>
      <w:tr w:rsidR="00326F8F" w:rsidTr="00326F8F">
        <w:trPr>
          <w:trHeight w:val="32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jc w:val="center"/>
              <w:rPr>
                <w:rFonts w:ascii="Times New Roman" w:hAnsi="Times New Roman"/>
              </w:rPr>
            </w:pPr>
            <w:r>
              <w:rPr>
                <w:rFonts w:ascii="Times New Roman" w:hAnsi="Times New Roman"/>
              </w:rPr>
              <w:t>1.4</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rPr>
                <w:rFonts w:ascii="Times New Roman" w:hAnsi="Times New Roman"/>
              </w:rPr>
            </w:pPr>
            <w:r>
              <w:rPr>
                <w:rFonts w:ascii="Times New Roman" w:hAnsi="Times New Roman"/>
              </w:rPr>
              <w:t xml:space="preserve">Доля объема ГВС, расчеты за которую осуществляются с использованием </w:t>
            </w:r>
            <w:r>
              <w:rPr>
                <w:rFonts w:ascii="Times New Roman" w:hAnsi="Times New Roman"/>
              </w:rPr>
              <w:lastRenderedPageBreak/>
              <w:t>приборов учета,  в общем объеме воды, потребляемой на территории НГО</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rsidP="00326F8F">
            <w:pPr>
              <w:jc w:val="center"/>
            </w:pPr>
            <w:r w:rsidRPr="00621D47">
              <w:rPr>
                <w:rFonts w:ascii="Times New Roman" w:hAnsi="Times New Roman"/>
              </w:rPr>
              <w:lastRenderedPageBreak/>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8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8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c>
          <w:tcPr>
            <w:tcW w:w="852" w:type="dxa"/>
            <w:tcBorders>
              <w:top w:val="single" w:sz="4" w:space="0" w:color="000000"/>
              <w:left w:val="single" w:sz="4" w:space="0" w:color="000000"/>
              <w:bottom w:val="single" w:sz="4" w:space="0" w:color="000000"/>
              <w:right w:val="single" w:sz="4" w:space="0" w:color="000000"/>
            </w:tcBorders>
          </w:tcPr>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r>
              <w:rPr>
                <w:rFonts w:ascii="Times New Roman" w:hAnsi="Times New Roman"/>
              </w:rPr>
              <w:t>70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70</w:t>
            </w:r>
          </w:p>
        </w:tc>
      </w:tr>
      <w:tr w:rsidR="00A63CEC" w:rsidTr="00326F8F">
        <w:trPr>
          <w:trHeight w:val="32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2.</w:t>
            </w:r>
          </w:p>
        </w:tc>
        <w:tc>
          <w:tcPr>
            <w:tcW w:w="14326" w:type="dxa"/>
            <w:gridSpan w:val="20"/>
            <w:tcBorders>
              <w:top w:val="single" w:sz="4" w:space="0" w:color="000000"/>
              <w:left w:val="single" w:sz="4" w:space="0" w:color="000000"/>
              <w:bottom w:val="single" w:sz="4" w:space="0" w:color="000000"/>
              <w:right w:val="single" w:sz="4" w:space="0" w:color="000000"/>
            </w:tcBorders>
            <w:shd w:val="clear" w:color="auto" w:fill="auto"/>
          </w:tcPr>
          <w:p w:rsidR="0054353C" w:rsidRDefault="00806F20" w:rsidP="00A63CEC">
            <w:pPr>
              <w:spacing w:after="0" w:line="240" w:lineRule="auto"/>
              <w:ind w:left="34"/>
              <w:rPr>
                <w:rFonts w:ascii="Times New Roman" w:hAnsi="Times New Roman"/>
              </w:rPr>
            </w:pPr>
            <w:r w:rsidRPr="00806F20">
              <w:rPr>
                <w:rFonts w:ascii="Times New Roman" w:hAnsi="Times New Roman"/>
                <w:sz w:val="24"/>
              </w:rPr>
              <w:t>Цель 2 «Обеспечение значимого роста энергетической и ресурсной эффективности в жилищно-коммунальном хозяйстве, промышленном и инфраструктурном строительстве»</w:t>
            </w:r>
          </w:p>
        </w:tc>
      </w:tr>
      <w:tr w:rsidR="00326F8F"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jc w:val="center"/>
              <w:rPr>
                <w:rFonts w:ascii="Times New Roman" w:hAnsi="Times New Roman"/>
              </w:rPr>
            </w:pPr>
            <w:r>
              <w:rPr>
                <w:rFonts w:ascii="Times New Roman" w:hAnsi="Times New Roman"/>
              </w:rPr>
              <w:t>2.1</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rPr>
                <w:rFonts w:ascii="Times New Roman" w:hAnsi="Times New Roman"/>
              </w:rPr>
            </w:pPr>
            <w:r>
              <w:rPr>
                <w:rFonts w:ascii="Times New Roman" w:hAnsi="Times New Roman"/>
              </w:rPr>
              <w:t>Доля МКД, оснащенных коллективными (общедомовыми) приборами учета тепловой энергии в общем числе многоквартирных домов</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rsidP="00326F8F">
            <w:pPr>
              <w:jc w:val="center"/>
            </w:pPr>
            <w:r w:rsidRPr="00D37E35">
              <w:rPr>
                <w:rFonts w:ascii="Times New Roman" w:hAnsi="Times New Roman"/>
              </w:rPr>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c>
          <w:tcPr>
            <w:tcW w:w="852" w:type="dxa"/>
            <w:tcBorders>
              <w:top w:val="single" w:sz="4" w:space="0" w:color="000000"/>
              <w:left w:val="single" w:sz="4" w:space="0" w:color="000000"/>
              <w:bottom w:val="single" w:sz="4" w:space="0" w:color="000000"/>
              <w:right w:val="single" w:sz="4" w:space="0" w:color="000000"/>
            </w:tcBorders>
          </w:tcPr>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r>
              <w:rPr>
                <w:rFonts w:ascii="Times New Roman" w:hAnsi="Times New Roman"/>
              </w:rPr>
              <w:t>60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60</w:t>
            </w:r>
          </w:p>
        </w:tc>
      </w:tr>
      <w:tr w:rsidR="00326F8F"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jc w:val="center"/>
              <w:rPr>
                <w:rFonts w:ascii="Times New Roman" w:hAnsi="Times New Roman"/>
              </w:rPr>
            </w:pPr>
            <w:r>
              <w:rPr>
                <w:rFonts w:ascii="Times New Roman" w:hAnsi="Times New Roman"/>
              </w:rPr>
              <w:t>2.2</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rPr>
                <w:rFonts w:ascii="Times New Roman" w:hAnsi="Times New Roman"/>
              </w:rPr>
            </w:pPr>
            <w:r>
              <w:rPr>
                <w:rFonts w:ascii="Times New Roman" w:hAnsi="Times New Roman"/>
              </w:rPr>
              <w:t>Доля МКД, оснащенных коллективными (общедомовыми) приборами учета электрической энергии в общем числе многоквартирных домов</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rsidP="00326F8F">
            <w:pPr>
              <w:jc w:val="center"/>
            </w:pPr>
            <w:r w:rsidRPr="00D37E35">
              <w:rPr>
                <w:rFonts w:ascii="Times New Roman" w:hAnsi="Times New Roman"/>
              </w:rPr>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c>
          <w:tcPr>
            <w:tcW w:w="852" w:type="dxa"/>
            <w:tcBorders>
              <w:top w:val="single" w:sz="4" w:space="0" w:color="000000"/>
              <w:left w:val="single" w:sz="4" w:space="0" w:color="000000"/>
              <w:bottom w:val="single" w:sz="4" w:space="0" w:color="000000"/>
              <w:right w:val="single" w:sz="4" w:space="0" w:color="000000"/>
            </w:tcBorders>
          </w:tcPr>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r>
              <w:rPr>
                <w:rFonts w:ascii="Times New Roman" w:hAnsi="Times New Roman"/>
              </w:rPr>
              <w:t>99</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99</w:t>
            </w:r>
          </w:p>
        </w:tc>
      </w:tr>
      <w:tr w:rsidR="00326F8F"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spacing w:after="0" w:line="240" w:lineRule="auto"/>
              <w:jc w:val="center"/>
              <w:rPr>
                <w:rFonts w:ascii="Times New Roman" w:hAnsi="Times New Roman"/>
              </w:rPr>
            </w:pPr>
            <w:r>
              <w:rPr>
                <w:rFonts w:ascii="Times New Roman" w:hAnsi="Times New Roman"/>
              </w:rPr>
              <w:t>2.3</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326F8F" w:rsidRDefault="00326F8F">
            <w:pPr>
              <w:rPr>
                <w:rFonts w:ascii="Times New Roman" w:hAnsi="Times New Roman"/>
              </w:rPr>
            </w:pPr>
            <w:r>
              <w:rPr>
                <w:rFonts w:ascii="Times New Roman" w:hAnsi="Times New Roman"/>
              </w:rPr>
              <w:t xml:space="preserve">Доля МКД, оснащенных коллективными (общедомовыми) приборами учета холодной воды в общем числе многоквартирных </w:t>
            </w:r>
            <w:r>
              <w:rPr>
                <w:rFonts w:ascii="Times New Roman" w:hAnsi="Times New Roman"/>
              </w:rPr>
              <w:lastRenderedPageBreak/>
              <w:t>домов</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rsidP="00326F8F">
            <w:pPr>
              <w:jc w:val="center"/>
            </w:pPr>
            <w:r w:rsidRPr="00D37E35">
              <w:rPr>
                <w:rFonts w:ascii="Times New Roman" w:hAnsi="Times New Roman"/>
              </w:rPr>
              <w:lastRenderedPageBreak/>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rPr>
                <w:rFonts w:ascii="Times New Roman" w:hAnsi="Times New Roman"/>
              </w:rPr>
            </w:pPr>
            <w:r>
              <w:rPr>
                <w:rFonts w:ascii="Times New Roman" w:hAnsi="Times New Roman"/>
              </w:rPr>
              <w:t>40</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c>
          <w:tcPr>
            <w:tcW w:w="852" w:type="dxa"/>
            <w:tcBorders>
              <w:top w:val="single" w:sz="4" w:space="0" w:color="000000"/>
              <w:left w:val="single" w:sz="4" w:space="0" w:color="000000"/>
              <w:bottom w:val="single" w:sz="4" w:space="0" w:color="000000"/>
              <w:right w:val="single" w:sz="4" w:space="0" w:color="000000"/>
            </w:tcBorders>
          </w:tcPr>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p>
          <w:p w:rsidR="00326F8F" w:rsidRDefault="00326F8F">
            <w:pPr>
              <w:spacing w:after="0" w:line="240" w:lineRule="auto"/>
              <w:jc w:val="center"/>
              <w:rPr>
                <w:rFonts w:ascii="Times New Roman" w:hAnsi="Times New Roman"/>
              </w:rPr>
            </w:pPr>
            <w:r>
              <w:rPr>
                <w:rFonts w:ascii="Times New Roman" w:hAnsi="Times New Roman"/>
              </w:rPr>
              <w:t>40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26F8F" w:rsidRDefault="00326F8F">
            <w:pPr>
              <w:spacing w:after="0" w:line="240" w:lineRule="auto"/>
              <w:jc w:val="center"/>
              <w:rPr>
                <w:rFonts w:ascii="Times New Roman" w:hAnsi="Times New Roman"/>
              </w:rPr>
            </w:pPr>
            <w:r>
              <w:rPr>
                <w:rFonts w:ascii="Times New Roman" w:hAnsi="Times New Roman"/>
              </w:rPr>
              <w:t>40</w:t>
            </w:r>
          </w:p>
        </w:tc>
      </w:tr>
      <w:tr w:rsidR="00560874"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2.4</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Доля МКД, оснащенных коллективными (общедомовыми) приборами учета горячей воды в общем числе многоквартирных домов</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326F8F">
            <w:pPr>
              <w:spacing w:after="0" w:line="240" w:lineRule="auto"/>
              <w:jc w:val="center"/>
              <w:rPr>
                <w:rFonts w:ascii="Times New Roman" w:hAnsi="Times New Roman"/>
              </w:rPr>
            </w:pPr>
            <w:r>
              <w:rPr>
                <w:rFonts w:ascii="Times New Roman" w:hAnsi="Times New Roman"/>
              </w:rPr>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9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c>
          <w:tcPr>
            <w:tcW w:w="852" w:type="dxa"/>
            <w:tcBorders>
              <w:top w:val="single" w:sz="4" w:space="0" w:color="000000"/>
              <w:left w:val="single" w:sz="4" w:space="0" w:color="000000"/>
              <w:bottom w:val="single" w:sz="4" w:space="0" w:color="000000"/>
              <w:right w:val="single" w:sz="4" w:space="0" w:color="000000"/>
            </w:tcBorders>
          </w:tcPr>
          <w:p w:rsidR="0054353C" w:rsidRDefault="00A63CEC">
            <w:pPr>
              <w:spacing w:after="0" w:line="240" w:lineRule="auto"/>
              <w:jc w:val="center"/>
              <w:rPr>
                <w:rFonts w:ascii="Times New Roman" w:hAnsi="Times New Roman"/>
              </w:rPr>
            </w:pPr>
            <w:r>
              <w:rPr>
                <w:rFonts w:ascii="Times New Roman" w:hAnsi="Times New Roman"/>
              </w:rPr>
              <w:t>62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62</w:t>
            </w:r>
          </w:p>
        </w:tc>
      </w:tr>
      <w:tr w:rsidR="00A63CEC"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w:t>
            </w:r>
          </w:p>
        </w:tc>
        <w:tc>
          <w:tcPr>
            <w:tcW w:w="14326" w:type="dxa"/>
            <w:gridSpan w:val="20"/>
            <w:tcBorders>
              <w:top w:val="single" w:sz="4" w:space="0" w:color="000000"/>
              <w:left w:val="single" w:sz="4" w:space="0" w:color="000000"/>
              <w:bottom w:val="single" w:sz="4" w:space="0" w:color="000000"/>
              <w:right w:val="single" w:sz="4" w:space="0" w:color="000000"/>
            </w:tcBorders>
            <w:shd w:val="clear" w:color="auto" w:fill="auto"/>
          </w:tcPr>
          <w:p w:rsidR="0054353C" w:rsidRDefault="00A63CEC" w:rsidP="00A63CEC">
            <w:pPr>
              <w:spacing w:after="0" w:line="240" w:lineRule="auto"/>
              <w:rPr>
                <w:rFonts w:ascii="Times New Roman" w:hAnsi="Times New Roman"/>
              </w:rPr>
            </w:pPr>
            <w:r>
              <w:rPr>
                <w:rFonts w:ascii="Times New Roman" w:hAnsi="Times New Roman"/>
              </w:rPr>
              <w:t xml:space="preserve">Цель 3 </w:t>
            </w:r>
            <w:r>
              <w:rPr>
                <w:rFonts w:ascii="Times New Roman" w:hAnsi="Times New Roman"/>
                <w:sz w:val="24"/>
              </w:rPr>
              <w:t>«Продвижение и внедрение системы энергетического менеджмента».</w:t>
            </w:r>
          </w:p>
        </w:tc>
      </w:tr>
      <w:tr w:rsidR="00560874"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560874">
            <w:pPr>
              <w:spacing w:after="0" w:line="240" w:lineRule="auto"/>
              <w:jc w:val="center"/>
              <w:rPr>
                <w:rFonts w:ascii="Times New Roman" w:hAnsi="Times New Roman"/>
              </w:rPr>
            </w:pPr>
            <w:r>
              <w:rPr>
                <w:rFonts w:ascii="Times New Roman" w:hAnsi="Times New Roman"/>
              </w:rPr>
              <w:t>3.</w:t>
            </w:r>
            <w:r w:rsidR="00560874">
              <w:rPr>
                <w:rFonts w:ascii="Times New Roman" w:hAnsi="Times New Roman"/>
              </w:rPr>
              <w:t>1</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 xml:space="preserve">Количество разработанных (актуализированных) программ муниципальных учреждений в области энергосбережения и повышения </w:t>
            </w:r>
            <w:proofErr w:type="spellStart"/>
            <w:r>
              <w:rPr>
                <w:rFonts w:ascii="Times New Roman" w:hAnsi="Times New Roman"/>
              </w:rPr>
              <w:t>энергоэффективности</w:t>
            </w:r>
            <w:proofErr w:type="spellEnd"/>
            <w:r>
              <w:rPr>
                <w:rFonts w:ascii="Times New Roman" w:hAnsi="Times New Roman"/>
              </w:rPr>
              <w:t>, соответствующих требованиям действующего законодательства</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713D04">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10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7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8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c>
          <w:tcPr>
            <w:tcW w:w="852" w:type="dxa"/>
            <w:tcBorders>
              <w:top w:val="single" w:sz="4" w:space="0" w:color="000000"/>
              <w:left w:val="single" w:sz="4" w:space="0" w:color="000000"/>
              <w:bottom w:val="single" w:sz="4" w:space="0" w:color="000000"/>
              <w:right w:val="single" w:sz="4" w:space="0" w:color="000000"/>
            </w:tcBorders>
          </w:tcPr>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54353C" w:rsidRDefault="00A63CEC">
            <w:pPr>
              <w:spacing w:after="0" w:line="240" w:lineRule="auto"/>
              <w:jc w:val="center"/>
              <w:rPr>
                <w:rFonts w:ascii="Times New Roman" w:hAnsi="Times New Roman"/>
              </w:rPr>
            </w:pPr>
            <w:r>
              <w:rPr>
                <w:rFonts w:ascii="Times New Roman" w:hAnsi="Times New Roman"/>
              </w:rPr>
              <w:t>98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63CEC">
            <w:pPr>
              <w:spacing w:after="0" w:line="240" w:lineRule="auto"/>
              <w:jc w:val="center"/>
              <w:rPr>
                <w:rFonts w:ascii="Times New Roman" w:hAnsi="Times New Roman"/>
              </w:rPr>
            </w:pPr>
            <w:r>
              <w:rPr>
                <w:rFonts w:ascii="Times New Roman" w:hAnsi="Times New Roman"/>
              </w:rPr>
              <w:t>98</w:t>
            </w:r>
          </w:p>
        </w:tc>
      </w:tr>
      <w:tr w:rsidR="00560874"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A63CEC">
            <w:pPr>
              <w:spacing w:after="0" w:line="240" w:lineRule="auto"/>
              <w:jc w:val="center"/>
              <w:rPr>
                <w:rFonts w:ascii="Times New Roman" w:hAnsi="Times New Roman"/>
              </w:rPr>
            </w:pPr>
            <w:r>
              <w:rPr>
                <w:rFonts w:ascii="Times New Roman" w:hAnsi="Times New Roman"/>
              </w:rPr>
              <w:t>3.</w:t>
            </w:r>
            <w:r w:rsidR="00A63CEC">
              <w:rPr>
                <w:rFonts w:ascii="Times New Roman" w:hAnsi="Times New Roman"/>
              </w:rPr>
              <w:t>2</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 xml:space="preserve">Доля органов местного самоуправления, и муниципальных учреждений, </w:t>
            </w:r>
            <w:r>
              <w:rPr>
                <w:rFonts w:ascii="Times New Roman" w:hAnsi="Times New Roman"/>
              </w:rPr>
              <w:lastRenderedPageBreak/>
              <w:t>предоставивших декларации о потреблении энергетических ресурсов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общем количестве таких организаций</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lastRenderedPageBreak/>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процент</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10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7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8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c>
          <w:tcPr>
            <w:tcW w:w="852" w:type="dxa"/>
            <w:tcBorders>
              <w:top w:val="single" w:sz="4" w:space="0" w:color="000000"/>
              <w:left w:val="single" w:sz="4" w:space="0" w:color="000000"/>
              <w:bottom w:val="single" w:sz="4" w:space="0" w:color="000000"/>
              <w:right w:val="single" w:sz="4" w:space="0" w:color="000000"/>
            </w:tcBorders>
          </w:tcPr>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54353C" w:rsidRDefault="00A63CEC">
            <w:pPr>
              <w:spacing w:after="0" w:line="240" w:lineRule="auto"/>
              <w:jc w:val="center"/>
              <w:rPr>
                <w:rFonts w:ascii="Times New Roman" w:hAnsi="Times New Roman"/>
              </w:rPr>
            </w:pPr>
            <w:r>
              <w:rPr>
                <w:rFonts w:ascii="Times New Roman" w:hAnsi="Times New Roman"/>
              </w:rPr>
              <w:t>80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80</w:t>
            </w:r>
          </w:p>
        </w:tc>
      </w:tr>
      <w:tr w:rsidR="00A63CEC"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4.</w:t>
            </w:r>
          </w:p>
        </w:tc>
        <w:tc>
          <w:tcPr>
            <w:tcW w:w="14326" w:type="dxa"/>
            <w:gridSpan w:val="20"/>
            <w:tcBorders>
              <w:top w:val="single" w:sz="4" w:space="0" w:color="000000"/>
              <w:left w:val="single" w:sz="4" w:space="0" w:color="000000"/>
              <w:bottom w:val="single" w:sz="4" w:space="0" w:color="000000"/>
              <w:right w:val="single" w:sz="4" w:space="0" w:color="000000"/>
            </w:tcBorders>
            <w:shd w:val="clear" w:color="auto" w:fill="auto"/>
          </w:tcPr>
          <w:p w:rsidR="0054353C" w:rsidRDefault="00A63CEC" w:rsidP="00A63CEC">
            <w:pPr>
              <w:spacing w:after="0" w:line="240" w:lineRule="auto"/>
              <w:rPr>
                <w:rFonts w:ascii="Times New Roman" w:hAnsi="Times New Roman"/>
              </w:rPr>
            </w:pPr>
            <w:r>
              <w:rPr>
                <w:rFonts w:ascii="Times New Roman" w:hAnsi="Times New Roman"/>
              </w:rPr>
              <w:t>Цель 4 «Снижение выбросов опасных загрязняющих веществ, оказывающих наибольшее негативное воздействие на окружающую среду и здоровье человека»</w:t>
            </w:r>
          </w:p>
        </w:tc>
      </w:tr>
      <w:tr w:rsidR="00A63CEC" w:rsidTr="00326F8F">
        <w:trPr>
          <w:trHeight w:val="34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A63CEC">
            <w:pPr>
              <w:spacing w:after="0" w:line="240" w:lineRule="auto"/>
              <w:jc w:val="center"/>
              <w:rPr>
                <w:rFonts w:ascii="Times New Roman" w:hAnsi="Times New Roman"/>
              </w:rPr>
            </w:pPr>
            <w:r>
              <w:rPr>
                <w:rFonts w:ascii="Times New Roman" w:hAnsi="Times New Roman"/>
              </w:rPr>
              <w:t>4.</w:t>
            </w:r>
            <w:r w:rsidR="00A63CEC">
              <w:rPr>
                <w:rFonts w:ascii="Times New Roman" w:hAnsi="Times New Roman"/>
              </w:rPr>
              <w:t>1</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 xml:space="preserve">Количество транспортных средств с автономным источником питания, относящихся к общественному транспорту, зарегистрированных </w:t>
            </w:r>
            <w:r>
              <w:rPr>
                <w:rFonts w:ascii="Times New Roman" w:hAnsi="Times New Roman"/>
              </w:rPr>
              <w:lastRenderedPageBreak/>
              <w:t>на территории НГО</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lastRenderedPageBreak/>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Ед.</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10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7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8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c>
          <w:tcPr>
            <w:tcW w:w="852" w:type="dxa"/>
            <w:tcBorders>
              <w:top w:val="single" w:sz="4" w:space="0" w:color="000000"/>
              <w:left w:val="single" w:sz="4" w:space="0" w:color="000000"/>
              <w:bottom w:val="single" w:sz="4" w:space="0" w:color="000000"/>
              <w:right w:val="single" w:sz="4" w:space="0" w:color="000000"/>
            </w:tcBorders>
          </w:tcPr>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A63CEC" w:rsidRDefault="00A63CEC">
            <w:pPr>
              <w:spacing w:after="0" w:line="240" w:lineRule="auto"/>
              <w:jc w:val="center"/>
              <w:rPr>
                <w:rFonts w:ascii="Times New Roman" w:hAnsi="Times New Roman"/>
              </w:rPr>
            </w:pPr>
          </w:p>
          <w:p w:rsidR="0054353C" w:rsidRDefault="00A63CEC">
            <w:pPr>
              <w:spacing w:after="0" w:line="240" w:lineRule="auto"/>
              <w:jc w:val="center"/>
              <w:rPr>
                <w:rFonts w:ascii="Times New Roman" w:hAnsi="Times New Roman"/>
              </w:rPr>
            </w:pPr>
            <w:r>
              <w:rPr>
                <w:rFonts w:ascii="Times New Roman" w:hAnsi="Times New Roman"/>
              </w:rPr>
              <w:t>23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23</w:t>
            </w:r>
          </w:p>
        </w:tc>
      </w:tr>
      <w:tr w:rsidR="00A63CEC" w:rsidTr="00326F8F">
        <w:trPr>
          <w:trHeight w:val="325"/>
        </w:trPr>
        <w:tc>
          <w:tcPr>
            <w:tcW w:w="66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A63CEC">
            <w:pPr>
              <w:spacing w:after="0" w:line="240" w:lineRule="auto"/>
              <w:jc w:val="center"/>
              <w:rPr>
                <w:rFonts w:ascii="Times New Roman" w:hAnsi="Times New Roman"/>
              </w:rPr>
            </w:pPr>
            <w:r>
              <w:rPr>
                <w:rFonts w:ascii="Times New Roman" w:hAnsi="Times New Roman"/>
              </w:rPr>
              <w:lastRenderedPageBreak/>
              <w:t>4.</w:t>
            </w:r>
            <w:r w:rsidR="00A63CEC">
              <w:rPr>
                <w:rFonts w:ascii="Times New Roman" w:hAnsi="Times New Roman"/>
              </w:rPr>
              <w:t>2</w:t>
            </w: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Количество транспортных средств, использующих природный газ, газовые смеси, сжиженный углеродный газ в качестве моторного топлива, регулирование тарифов на услуги по перевозке на котором осуществляется НГО</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МП</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Ед.</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10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7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8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c>
          <w:tcPr>
            <w:tcW w:w="852" w:type="dxa"/>
            <w:tcBorders>
              <w:top w:val="single" w:sz="4" w:space="0" w:color="000000"/>
              <w:left w:val="single" w:sz="4" w:space="0" w:color="000000"/>
              <w:bottom w:val="single" w:sz="4" w:space="0" w:color="000000"/>
              <w:right w:val="single" w:sz="4" w:space="0" w:color="000000"/>
            </w:tcBorders>
          </w:tcPr>
          <w:p w:rsidR="00A63CEC" w:rsidRDefault="00A63CEC">
            <w:pPr>
              <w:spacing w:after="0" w:line="240" w:lineRule="auto"/>
              <w:jc w:val="center"/>
              <w:rPr>
                <w:rFonts w:ascii="Times New Roman" w:hAnsi="Times New Roman"/>
              </w:rPr>
            </w:pPr>
          </w:p>
          <w:p w:rsidR="0054353C" w:rsidRDefault="00A63CEC">
            <w:pPr>
              <w:spacing w:after="0" w:line="240" w:lineRule="auto"/>
              <w:jc w:val="center"/>
              <w:rPr>
                <w:rFonts w:ascii="Times New Roman" w:hAnsi="Times New Roman"/>
              </w:rPr>
            </w:pPr>
            <w:r>
              <w:rPr>
                <w:rFonts w:ascii="Times New Roman" w:hAnsi="Times New Roman"/>
              </w:rPr>
              <w:t>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11</w:t>
            </w:r>
          </w:p>
        </w:tc>
      </w:tr>
    </w:tbl>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54353C" w:rsidRDefault="00E85258">
      <w:pPr>
        <w:spacing w:after="0" w:line="240" w:lineRule="auto"/>
        <w:jc w:val="center"/>
        <w:rPr>
          <w:rFonts w:ascii="Times New Roman" w:hAnsi="Times New Roman"/>
          <w:sz w:val="28"/>
        </w:rPr>
      </w:pPr>
      <w:r>
        <w:rPr>
          <w:rFonts w:ascii="Times New Roman" w:hAnsi="Times New Roman"/>
          <w:sz w:val="28"/>
        </w:rPr>
        <w:t xml:space="preserve">Раздел </w:t>
      </w:r>
      <w:r w:rsidR="00C02C48">
        <w:rPr>
          <w:rFonts w:ascii="Times New Roman" w:hAnsi="Times New Roman"/>
          <w:sz w:val="28"/>
        </w:rPr>
        <w:t>4. Структура программы</w:t>
      </w:r>
    </w:p>
    <w:p w:rsidR="0054353C" w:rsidRDefault="0054353C">
      <w:pPr>
        <w:spacing w:after="0" w:line="240" w:lineRule="auto"/>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3969"/>
        <w:gridCol w:w="851"/>
        <w:gridCol w:w="3958"/>
        <w:gridCol w:w="5387"/>
      </w:tblGrid>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Задачи структурного элемента</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Краткое описание ожидаемых эффектов от реализации задачи структурного элемента</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Связь с показателями программы</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4165"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Комплекс процессных мероприятий «</w:t>
            </w:r>
            <w:r>
              <w:t>С</w:t>
            </w:r>
            <w:r>
              <w:rPr>
                <w:rFonts w:ascii="Times New Roman" w:hAnsi="Times New Roman"/>
              </w:rPr>
              <w:t>оздание условий для повышения эффективности использования энергии и других видов ресурсов на территории НГО»</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Ответственный за реализацию Комитет ЖКХ, </w:t>
            </w:r>
            <w:proofErr w:type="spellStart"/>
            <w:r>
              <w:rPr>
                <w:rFonts w:ascii="Times New Roman" w:hAnsi="Times New Roman"/>
              </w:rPr>
              <w:t>УДКХиБ</w:t>
            </w:r>
            <w:proofErr w:type="spellEnd"/>
            <w:r>
              <w:rPr>
                <w:rFonts w:ascii="Times New Roman" w:hAnsi="Times New Roman"/>
              </w:rPr>
              <w:t xml:space="preserve">, </w:t>
            </w:r>
            <w:proofErr w:type="spellStart"/>
            <w:r>
              <w:rPr>
                <w:rFonts w:ascii="Times New Roman" w:hAnsi="Times New Roman"/>
              </w:rPr>
              <w:t>КОиН</w:t>
            </w:r>
            <w:proofErr w:type="spellEnd"/>
            <w:r>
              <w:rPr>
                <w:rFonts w:ascii="Times New Roman" w:hAnsi="Times New Roman"/>
              </w:rPr>
              <w:t xml:space="preserve">, Комитет </w:t>
            </w:r>
            <w:proofErr w:type="spellStart"/>
            <w:r w:rsidR="00A62835">
              <w:rPr>
                <w:rFonts w:ascii="Times New Roman" w:hAnsi="Times New Roman"/>
              </w:rPr>
              <w:t>ФКСиТ</w:t>
            </w:r>
            <w:proofErr w:type="spellEnd"/>
            <w:r>
              <w:rPr>
                <w:rFonts w:ascii="Times New Roman" w:hAnsi="Times New Roman"/>
              </w:rPr>
              <w:t>,</w:t>
            </w:r>
          </w:p>
          <w:p w:rsidR="0054353C" w:rsidRDefault="00C02C48">
            <w:pPr>
              <w:spacing w:after="0" w:line="240" w:lineRule="auto"/>
              <w:rPr>
                <w:rFonts w:ascii="Times New Roman" w:hAnsi="Times New Roman"/>
              </w:rPr>
            </w:pPr>
            <w:r>
              <w:rPr>
                <w:rFonts w:ascii="Times New Roman" w:hAnsi="Times New Roman"/>
              </w:rPr>
              <w:t xml:space="preserve">КСЗ, </w:t>
            </w:r>
            <w:proofErr w:type="spellStart"/>
            <w:r>
              <w:rPr>
                <w:rFonts w:ascii="Times New Roman" w:hAnsi="Times New Roman"/>
              </w:rPr>
              <w:t>УКиМП</w:t>
            </w:r>
            <w:proofErr w:type="spellEnd"/>
            <w:r>
              <w:rPr>
                <w:rFonts w:ascii="Times New Roman" w:hAnsi="Times New Roman"/>
              </w:rPr>
              <w:t>, администрация Заводского района; администрация Центрального района; администрация Орджоникидзевского района; администрация Кузнецкого района; администрация Новоильинского района; администрация Куйбышевского района;</w:t>
            </w:r>
          </w:p>
          <w:p w:rsidR="0054353C" w:rsidRDefault="00C02C48">
            <w:pPr>
              <w:spacing w:after="0" w:line="240" w:lineRule="auto"/>
              <w:rPr>
                <w:rFonts w:ascii="Times New Roman" w:hAnsi="Times New Roman"/>
              </w:rPr>
            </w:pPr>
            <w:r>
              <w:rPr>
                <w:rFonts w:ascii="Times New Roman" w:hAnsi="Times New Roman"/>
              </w:rPr>
              <w:t>иные юридические и физические лица</w:t>
            </w:r>
          </w:p>
        </w:tc>
        <w:tc>
          <w:tcPr>
            <w:tcW w:w="9345"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8B39DD">
            <w:pPr>
              <w:spacing w:after="0" w:line="240" w:lineRule="auto"/>
              <w:rPr>
                <w:rFonts w:ascii="Times New Roman" w:hAnsi="Times New Roman"/>
              </w:rPr>
            </w:pPr>
            <w:r>
              <w:rPr>
                <w:rFonts w:ascii="Times New Roman" w:hAnsi="Times New Roman"/>
              </w:rPr>
              <w:t>Срок реализации 202</w:t>
            </w:r>
            <w:r w:rsidR="008B39DD">
              <w:rPr>
                <w:rFonts w:ascii="Times New Roman" w:hAnsi="Times New Roman"/>
              </w:rPr>
              <w:t>6</w:t>
            </w:r>
            <w:r>
              <w:rPr>
                <w:rFonts w:ascii="Times New Roman" w:hAnsi="Times New Roman"/>
              </w:rPr>
              <w:t>-20</w:t>
            </w:r>
            <w:r w:rsidR="008B39DD">
              <w:rPr>
                <w:rFonts w:ascii="Times New Roman" w:hAnsi="Times New Roman"/>
              </w:rPr>
              <w:t>30</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1.1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F13C1">
            <w:pPr>
              <w:spacing w:after="0" w:line="240" w:lineRule="auto"/>
              <w:rPr>
                <w:rFonts w:ascii="Times New Roman" w:hAnsi="Times New Roman"/>
              </w:rPr>
            </w:pPr>
            <w:r>
              <w:rPr>
                <w:rFonts w:ascii="Times New Roman" w:hAnsi="Times New Roman"/>
              </w:rPr>
              <w:t>Задача 1. «</w:t>
            </w:r>
            <w:r w:rsidR="00C02C48">
              <w:rPr>
                <w:rFonts w:ascii="Times New Roman" w:hAnsi="Times New Roman"/>
              </w:rPr>
              <w:t>Повышение эффективности расходования энергетических ресурсов на территории Новокузнецкого городского округа</w:t>
            </w:r>
            <w:r>
              <w:rPr>
                <w:rFonts w:ascii="Times New Roman" w:hAnsi="Times New Roman"/>
              </w:rPr>
              <w:t>»</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EF13C1" w:rsidRPr="00EF13C1" w:rsidRDefault="00EF13C1" w:rsidP="00EF13C1">
            <w:pPr>
              <w:spacing w:after="0" w:line="240" w:lineRule="auto"/>
              <w:rPr>
                <w:rFonts w:ascii="Times New Roman" w:hAnsi="Times New Roman"/>
              </w:rPr>
            </w:pPr>
            <w:proofErr w:type="gramStart"/>
            <w:r w:rsidRPr="00EF13C1">
              <w:rPr>
                <w:rFonts w:ascii="Times New Roman" w:hAnsi="Times New Roman"/>
              </w:rPr>
              <w:t>Доля объема ЭЭ, расчеты за которую осуществляются с использованием приборов учета,  в общем объеме ЭЭ, потребляемой на территории НГО</w:t>
            </w:r>
            <w:r>
              <w:rPr>
                <w:rFonts w:ascii="Times New Roman" w:hAnsi="Times New Roman"/>
              </w:rPr>
              <w:t>;</w:t>
            </w:r>
            <w:proofErr w:type="gramEnd"/>
          </w:p>
          <w:p w:rsidR="00EF13C1" w:rsidRPr="00EF13C1" w:rsidRDefault="00EF13C1" w:rsidP="00EF13C1">
            <w:pPr>
              <w:spacing w:after="0" w:line="240" w:lineRule="auto"/>
              <w:rPr>
                <w:rFonts w:ascii="Times New Roman" w:hAnsi="Times New Roman"/>
              </w:rPr>
            </w:pPr>
            <w:proofErr w:type="gramStart"/>
            <w:r w:rsidRPr="00EF13C1">
              <w:rPr>
                <w:rFonts w:ascii="Times New Roman" w:hAnsi="Times New Roman"/>
              </w:rPr>
              <w:t>Доля объема ТЭ, расчеты за которую осуществляются с использованием приборов учета, в общем объеме ТЭ, потребляемой на территории НГО</w:t>
            </w:r>
            <w:r>
              <w:rPr>
                <w:rFonts w:ascii="Times New Roman" w:hAnsi="Times New Roman"/>
              </w:rPr>
              <w:t>;</w:t>
            </w:r>
            <w:proofErr w:type="gramEnd"/>
          </w:p>
          <w:p w:rsidR="00EF13C1" w:rsidRPr="00EF13C1" w:rsidRDefault="00EF13C1" w:rsidP="00EF13C1">
            <w:pPr>
              <w:spacing w:after="0" w:line="240" w:lineRule="auto"/>
              <w:rPr>
                <w:rFonts w:ascii="Times New Roman" w:hAnsi="Times New Roman"/>
              </w:rPr>
            </w:pPr>
            <w:r w:rsidRPr="00EF13C1">
              <w:rPr>
                <w:rFonts w:ascii="Times New Roman" w:hAnsi="Times New Roman"/>
              </w:rPr>
              <w:t>Доля объема ХВС, расчеты за которую осуществляются с использованием приборов учета,  в общем объеме воды, потребляемой на территории НГО</w:t>
            </w:r>
            <w:r>
              <w:rPr>
                <w:rFonts w:ascii="Times New Roman" w:hAnsi="Times New Roman"/>
              </w:rPr>
              <w:t>;</w:t>
            </w:r>
          </w:p>
          <w:p w:rsidR="0054353C" w:rsidRDefault="00EF13C1" w:rsidP="00EF13C1">
            <w:pPr>
              <w:spacing w:after="0" w:line="240" w:lineRule="auto"/>
              <w:rPr>
                <w:rFonts w:ascii="Times New Roman" w:hAnsi="Times New Roman"/>
              </w:rPr>
            </w:pPr>
            <w:r w:rsidRPr="00EF13C1">
              <w:rPr>
                <w:rFonts w:ascii="Times New Roman" w:hAnsi="Times New Roman"/>
              </w:rPr>
              <w:t>Доля объема ГВС, расчеты за которую осуществляются с использованием приборов учета,  в общем объеме воды, потребляемой на территории НГО</w:t>
            </w:r>
            <w:r>
              <w:rPr>
                <w:rFonts w:ascii="Times New Roman" w:hAnsi="Times New Roman"/>
              </w:rPr>
              <w:t>.</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F13C1">
            <w:pPr>
              <w:spacing w:after="0" w:line="240" w:lineRule="auto"/>
              <w:rPr>
                <w:rFonts w:ascii="Times New Roman" w:hAnsi="Times New Roman"/>
              </w:rPr>
            </w:pPr>
            <w:r>
              <w:rPr>
                <w:rFonts w:ascii="Times New Roman" w:hAnsi="Times New Roman"/>
              </w:rPr>
              <w:t>Задача 2 «</w:t>
            </w:r>
            <w:r w:rsidR="00C02C48">
              <w:rPr>
                <w:rFonts w:ascii="Times New Roman" w:hAnsi="Times New Roman"/>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w:t>
            </w:r>
            <w:r>
              <w:rPr>
                <w:rFonts w:ascii="Times New Roman" w:hAnsi="Times New Roman"/>
              </w:rPr>
              <w:t>»</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Принятие своевременных мер по выявлению бесхозяйных объектов, организации постановки их в установленном порядке на учет в качестве бесхозяйных объектов недвижимого имущества, а также управления ими с момента выявления, признанию права муниципальной собственности города Новокузнецка на такие бесхозяйные объекты.</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F13C1">
            <w:pPr>
              <w:spacing w:after="0" w:line="240" w:lineRule="auto"/>
              <w:rPr>
                <w:rFonts w:ascii="Times New Roman" w:hAnsi="Times New Roman"/>
              </w:rPr>
            </w:pPr>
            <w:r>
              <w:rPr>
                <w:rFonts w:ascii="Times New Roman" w:hAnsi="Times New Roman"/>
              </w:rPr>
              <w:t>Задача 3. «</w:t>
            </w:r>
            <w:r w:rsidR="00C02C48">
              <w:rPr>
                <w:rFonts w:ascii="Times New Roman" w:hAnsi="Times New Roman"/>
              </w:rPr>
              <w:t>Популяризация принципов                              энергосбережения среди населения Новокузнецкого городского округа, информационно-агитационные мероприятия в целях повышения грамотности населения в сфере энергосбережения и повышения энергетической эффективности</w:t>
            </w:r>
            <w:r>
              <w:rPr>
                <w:rFonts w:ascii="Times New Roman" w:hAnsi="Times New Roman"/>
              </w:rPr>
              <w:t>»</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Информирование потребителей энергетических ресурсов о способах энергосбережения и повышения энергетической эффективности.</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14165"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Комплекс процессных мероприятий «Снижение расхода бюджетных средств на топливно-энергетические ресурсы, сокращение финансовой нагрузки на бюджет Новокузнецкого городского округа»</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Ответственный за реализацию Комитет ЖКХ, </w:t>
            </w:r>
            <w:proofErr w:type="spellStart"/>
            <w:r>
              <w:rPr>
                <w:rFonts w:ascii="Times New Roman" w:hAnsi="Times New Roman"/>
              </w:rPr>
              <w:t>УДКХиБ</w:t>
            </w:r>
            <w:proofErr w:type="spellEnd"/>
            <w:r>
              <w:rPr>
                <w:rFonts w:ascii="Times New Roman" w:hAnsi="Times New Roman"/>
              </w:rPr>
              <w:t xml:space="preserve">, </w:t>
            </w:r>
            <w:proofErr w:type="spellStart"/>
            <w:r>
              <w:rPr>
                <w:rFonts w:ascii="Times New Roman" w:hAnsi="Times New Roman"/>
              </w:rPr>
              <w:t>КОиН</w:t>
            </w:r>
            <w:proofErr w:type="spellEnd"/>
            <w:r>
              <w:rPr>
                <w:rFonts w:ascii="Times New Roman" w:hAnsi="Times New Roman"/>
              </w:rPr>
              <w:t xml:space="preserve">, Комитет </w:t>
            </w:r>
            <w:proofErr w:type="spellStart"/>
            <w:r w:rsidR="00A62835">
              <w:rPr>
                <w:rFonts w:ascii="Times New Roman" w:hAnsi="Times New Roman"/>
              </w:rPr>
              <w:t>ФКСиТ</w:t>
            </w:r>
            <w:proofErr w:type="spellEnd"/>
            <w:r>
              <w:rPr>
                <w:rFonts w:ascii="Times New Roman" w:hAnsi="Times New Roman"/>
              </w:rPr>
              <w:t>,</w:t>
            </w:r>
          </w:p>
          <w:p w:rsidR="0054353C" w:rsidRDefault="00C02C48">
            <w:pPr>
              <w:spacing w:after="0" w:line="240" w:lineRule="auto"/>
              <w:rPr>
                <w:rFonts w:ascii="Times New Roman" w:hAnsi="Times New Roman"/>
              </w:rPr>
            </w:pPr>
            <w:r>
              <w:rPr>
                <w:rFonts w:ascii="Times New Roman" w:hAnsi="Times New Roman"/>
              </w:rPr>
              <w:t xml:space="preserve">КСЗ, </w:t>
            </w:r>
            <w:proofErr w:type="spellStart"/>
            <w:r>
              <w:rPr>
                <w:rFonts w:ascii="Times New Roman" w:hAnsi="Times New Roman"/>
              </w:rPr>
              <w:t>УКиМП</w:t>
            </w:r>
            <w:proofErr w:type="spellEnd"/>
            <w:r>
              <w:rPr>
                <w:rFonts w:ascii="Times New Roman" w:hAnsi="Times New Roman"/>
              </w:rPr>
              <w:t>, администрация Заводского района; администрация Центрального района; администрация Орджоникидзевского района; администрация Кузнецкого района; администрация Новоильинского района; администрация Куйбышевского района</w:t>
            </w:r>
          </w:p>
        </w:tc>
        <w:tc>
          <w:tcPr>
            <w:tcW w:w="9345"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8B39DD">
            <w:pPr>
              <w:spacing w:after="0" w:line="240" w:lineRule="auto"/>
              <w:rPr>
                <w:rFonts w:ascii="Times New Roman" w:hAnsi="Times New Roman"/>
              </w:rPr>
            </w:pPr>
            <w:r>
              <w:rPr>
                <w:rFonts w:ascii="Times New Roman" w:hAnsi="Times New Roman"/>
              </w:rPr>
              <w:t>Срок реализации 202</w:t>
            </w:r>
            <w:r w:rsidR="008B39DD">
              <w:rPr>
                <w:rFonts w:ascii="Times New Roman" w:hAnsi="Times New Roman"/>
              </w:rPr>
              <w:t>6</w:t>
            </w:r>
            <w:r>
              <w:rPr>
                <w:rFonts w:ascii="Times New Roman" w:hAnsi="Times New Roman"/>
              </w:rPr>
              <w:t>-20</w:t>
            </w:r>
            <w:r w:rsidR="008B39DD">
              <w:rPr>
                <w:rFonts w:ascii="Times New Roman" w:hAnsi="Times New Roman"/>
              </w:rPr>
              <w:t>30</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F13C1">
            <w:pPr>
              <w:spacing w:after="0" w:line="240" w:lineRule="auto"/>
              <w:rPr>
                <w:rFonts w:ascii="Times New Roman" w:hAnsi="Times New Roman"/>
              </w:rPr>
            </w:pPr>
            <w:r>
              <w:rPr>
                <w:rFonts w:ascii="Times New Roman" w:hAnsi="Times New Roman"/>
              </w:rPr>
              <w:t>Задача 1. «</w:t>
            </w:r>
            <w:r w:rsidR="00C02C48">
              <w:rPr>
                <w:rFonts w:ascii="Times New Roman" w:hAnsi="Times New Roman"/>
              </w:rPr>
              <w:t>Эффективное и рациональное использование энергетических ресурсов, направленное на сокращение расходов на оплату энергетических ресурсов в муниципальных организациях и повышение энергетической эффективности этих организаций</w:t>
            </w:r>
            <w:r>
              <w:rPr>
                <w:rFonts w:ascii="Times New Roman" w:hAnsi="Times New Roman"/>
              </w:rPr>
              <w:t>»</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Снижение удельных показателей топливно-энергетических ресурсов в муниципальных организациях, экономия бюджета НГО</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67415F" w:rsidRPr="0067415F" w:rsidRDefault="0067415F" w:rsidP="0067415F">
            <w:pPr>
              <w:spacing w:after="0" w:line="240" w:lineRule="auto"/>
              <w:rPr>
                <w:rFonts w:ascii="Times New Roman" w:hAnsi="Times New Roman"/>
              </w:rPr>
            </w:pPr>
            <w:r w:rsidRPr="0067415F">
              <w:rPr>
                <w:rFonts w:ascii="Times New Roman" w:hAnsi="Times New Roman"/>
              </w:rPr>
              <w:t xml:space="preserve">Количество разработанных (актуализированных) программ муниципальных учреждений в области энергосбережения и повышения </w:t>
            </w:r>
            <w:proofErr w:type="spellStart"/>
            <w:r w:rsidRPr="0067415F">
              <w:rPr>
                <w:rFonts w:ascii="Times New Roman" w:hAnsi="Times New Roman"/>
              </w:rPr>
              <w:t>энергоэффективности</w:t>
            </w:r>
            <w:proofErr w:type="spellEnd"/>
            <w:r w:rsidRPr="0067415F">
              <w:rPr>
                <w:rFonts w:ascii="Times New Roman" w:hAnsi="Times New Roman"/>
              </w:rPr>
              <w:t>, соответствующих требованиям действующего законодательства</w:t>
            </w:r>
            <w:r>
              <w:rPr>
                <w:rFonts w:ascii="Times New Roman" w:hAnsi="Times New Roman"/>
              </w:rPr>
              <w:t>;</w:t>
            </w:r>
          </w:p>
          <w:p w:rsidR="0054353C" w:rsidRDefault="0067415F" w:rsidP="0067415F">
            <w:pPr>
              <w:spacing w:after="0" w:line="240" w:lineRule="auto"/>
              <w:rPr>
                <w:rFonts w:ascii="Times New Roman" w:hAnsi="Times New Roman"/>
              </w:rPr>
            </w:pPr>
            <w:r w:rsidRPr="0067415F">
              <w:rPr>
                <w:rFonts w:ascii="Times New Roman" w:hAnsi="Times New Roman"/>
              </w:rPr>
              <w:t>Доля органов местного самоуправления, и муниципальных учреждений, предоставивших декларации о потреблении энергетических ресурсов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общем количестве таких организаций</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F13C1">
            <w:pPr>
              <w:spacing w:after="0" w:line="240" w:lineRule="auto"/>
              <w:rPr>
                <w:rFonts w:ascii="Times New Roman" w:hAnsi="Times New Roman"/>
              </w:rPr>
            </w:pPr>
            <w:r>
              <w:rPr>
                <w:rFonts w:ascii="Times New Roman" w:hAnsi="Times New Roman"/>
              </w:rPr>
              <w:t>Задача 2. «</w:t>
            </w:r>
            <w:r w:rsidR="00C02C48">
              <w:rPr>
                <w:rFonts w:ascii="Times New Roman" w:hAnsi="Times New Roman"/>
              </w:rPr>
              <w:t>Энергосбережение и повышение энергетической эффективности в системах уличного освещения и внутреннего освещения в муниципальном бюджетном секторе</w:t>
            </w:r>
            <w:r>
              <w:rPr>
                <w:rFonts w:ascii="Times New Roman" w:hAnsi="Times New Roman"/>
              </w:rPr>
              <w:t>»</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Сокращение затрат НГО на оплату электроэнергии, а также сокращение затрат на техническое обслуживание сетей освещения </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w:t>
            </w:r>
          </w:p>
        </w:tc>
        <w:tc>
          <w:tcPr>
            <w:tcW w:w="14165"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Комплекс процессных мероприятий «Эффективное и рациональное использование энергетических ресурсов в МКД, организация достоверного учета потребления энергетических ресурсов»</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Ответственный за реализацию Комитет ЖКХ</w:t>
            </w:r>
            <w:r>
              <w:t xml:space="preserve"> </w:t>
            </w:r>
          </w:p>
          <w:p w:rsidR="0054353C" w:rsidRDefault="00C02C48">
            <w:pPr>
              <w:spacing w:after="0" w:line="240" w:lineRule="auto"/>
              <w:rPr>
                <w:rFonts w:ascii="Times New Roman" w:hAnsi="Times New Roman"/>
              </w:rPr>
            </w:pPr>
            <w:r>
              <w:rPr>
                <w:rFonts w:ascii="Times New Roman" w:hAnsi="Times New Roman"/>
              </w:rPr>
              <w:t>иные юридические и физические лица</w:t>
            </w:r>
          </w:p>
        </w:tc>
        <w:tc>
          <w:tcPr>
            <w:tcW w:w="9345"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8B39DD">
            <w:pPr>
              <w:spacing w:after="0" w:line="240" w:lineRule="auto"/>
              <w:rPr>
                <w:rFonts w:ascii="Times New Roman" w:hAnsi="Times New Roman"/>
              </w:rPr>
            </w:pPr>
            <w:r>
              <w:rPr>
                <w:rFonts w:ascii="Times New Roman" w:hAnsi="Times New Roman"/>
              </w:rPr>
              <w:t>Срок реализации 202</w:t>
            </w:r>
            <w:r w:rsidR="008B39DD">
              <w:rPr>
                <w:rFonts w:ascii="Times New Roman" w:hAnsi="Times New Roman"/>
              </w:rPr>
              <w:t>6</w:t>
            </w:r>
            <w:r>
              <w:rPr>
                <w:rFonts w:ascii="Times New Roman" w:hAnsi="Times New Roman"/>
              </w:rPr>
              <w:t>-20</w:t>
            </w:r>
            <w:r w:rsidR="008B39DD">
              <w:rPr>
                <w:rFonts w:ascii="Times New Roman" w:hAnsi="Times New Roman"/>
              </w:rPr>
              <w:t>30</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F13C1">
            <w:pPr>
              <w:spacing w:after="0" w:line="240" w:lineRule="auto"/>
              <w:rPr>
                <w:rFonts w:ascii="Times New Roman" w:hAnsi="Times New Roman"/>
              </w:rPr>
            </w:pPr>
            <w:r>
              <w:rPr>
                <w:rFonts w:ascii="Times New Roman" w:hAnsi="Times New Roman"/>
              </w:rPr>
              <w:t>Задача 1. «</w:t>
            </w:r>
            <w:r w:rsidR="00C02C48">
              <w:rPr>
                <w:rFonts w:ascii="Times New Roman" w:hAnsi="Times New Roman"/>
              </w:rPr>
              <w:t xml:space="preserve">Эффективное и рациональное использование энергетических ресурсов, направленное на сокращение расходов на оплату энергетических ресурсов </w:t>
            </w:r>
            <w:r w:rsidR="00C02C48">
              <w:rPr>
                <w:rFonts w:ascii="Times New Roman" w:hAnsi="Times New Roman"/>
              </w:rPr>
              <w:lastRenderedPageBreak/>
              <w:t xml:space="preserve">жилищного фонда, в том числе проведение </w:t>
            </w:r>
            <w:proofErr w:type="spellStart"/>
            <w:r w:rsidR="00C02C48">
              <w:rPr>
                <w:rFonts w:ascii="Times New Roman" w:hAnsi="Times New Roman"/>
              </w:rPr>
              <w:t>энергоэффективного</w:t>
            </w:r>
            <w:proofErr w:type="spellEnd"/>
            <w:r w:rsidR="00C02C48">
              <w:rPr>
                <w:rFonts w:ascii="Times New Roman" w:hAnsi="Times New Roman"/>
              </w:rPr>
              <w:t xml:space="preserve"> капитального ремонта общего имущества в многоквартирных домах</w:t>
            </w:r>
            <w:r>
              <w:rPr>
                <w:rFonts w:ascii="Times New Roman" w:hAnsi="Times New Roman"/>
              </w:rPr>
              <w:t>»</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lastRenderedPageBreak/>
              <w:t>Снижение удельных показателей топливно-энергетических ресурсов в МКД</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EF13C1" w:rsidRPr="00EF13C1" w:rsidRDefault="00EF13C1" w:rsidP="00EF13C1">
            <w:pPr>
              <w:spacing w:after="0" w:line="240" w:lineRule="auto"/>
              <w:rPr>
                <w:rFonts w:ascii="Times New Roman" w:hAnsi="Times New Roman"/>
              </w:rPr>
            </w:pPr>
            <w:r w:rsidRPr="00EF13C1">
              <w:rPr>
                <w:rFonts w:ascii="Times New Roman" w:hAnsi="Times New Roman"/>
              </w:rPr>
              <w:t>Доля МКД, оснащенных коллективными (общедомовыми) приборами учета тепловой энергии в общем числе многоквартирных домов</w:t>
            </w:r>
            <w:r>
              <w:rPr>
                <w:rFonts w:ascii="Times New Roman" w:hAnsi="Times New Roman"/>
              </w:rPr>
              <w:t>;</w:t>
            </w:r>
          </w:p>
          <w:p w:rsidR="00EF13C1" w:rsidRPr="00EF13C1" w:rsidRDefault="00EF13C1" w:rsidP="00EF13C1">
            <w:pPr>
              <w:spacing w:after="0" w:line="240" w:lineRule="auto"/>
              <w:rPr>
                <w:rFonts w:ascii="Times New Roman" w:hAnsi="Times New Roman"/>
              </w:rPr>
            </w:pPr>
            <w:r w:rsidRPr="00EF13C1">
              <w:rPr>
                <w:rFonts w:ascii="Times New Roman" w:hAnsi="Times New Roman"/>
              </w:rPr>
              <w:t xml:space="preserve">Доля МКД, оснащенных коллективными (общедомовыми) приборами учета электрической </w:t>
            </w:r>
            <w:r w:rsidRPr="00EF13C1">
              <w:rPr>
                <w:rFonts w:ascii="Times New Roman" w:hAnsi="Times New Roman"/>
              </w:rPr>
              <w:lastRenderedPageBreak/>
              <w:t>энергии в общем числе многоквартирных домов</w:t>
            </w:r>
            <w:r>
              <w:rPr>
                <w:rFonts w:ascii="Times New Roman" w:hAnsi="Times New Roman"/>
              </w:rPr>
              <w:t>;</w:t>
            </w:r>
          </w:p>
          <w:p w:rsidR="00EF13C1" w:rsidRPr="00EF13C1" w:rsidRDefault="00EF13C1" w:rsidP="00EF13C1">
            <w:pPr>
              <w:spacing w:after="0" w:line="240" w:lineRule="auto"/>
              <w:rPr>
                <w:rFonts w:ascii="Times New Roman" w:hAnsi="Times New Roman"/>
              </w:rPr>
            </w:pPr>
            <w:r w:rsidRPr="00EF13C1">
              <w:rPr>
                <w:rFonts w:ascii="Times New Roman" w:hAnsi="Times New Roman"/>
              </w:rPr>
              <w:t>Доля МКД, оснащенных коллективными (общедомовыми) приборами учета холодной воды в общем числе многоквартирных домов</w:t>
            </w:r>
            <w:r>
              <w:rPr>
                <w:rFonts w:ascii="Times New Roman" w:hAnsi="Times New Roman"/>
              </w:rPr>
              <w:t>;</w:t>
            </w:r>
          </w:p>
          <w:p w:rsidR="0054353C" w:rsidRDefault="00EF13C1" w:rsidP="00EF13C1">
            <w:pPr>
              <w:spacing w:after="0" w:line="240" w:lineRule="auto"/>
              <w:rPr>
                <w:rFonts w:ascii="Times New Roman" w:hAnsi="Times New Roman"/>
              </w:rPr>
            </w:pPr>
            <w:r w:rsidRPr="00EF13C1">
              <w:rPr>
                <w:rFonts w:ascii="Times New Roman" w:hAnsi="Times New Roman"/>
              </w:rPr>
              <w:t>Доля МКД, оснащенных коллективными (общедомовыми) приборами учета горячей воды в общем числе многоквартирных домов</w:t>
            </w:r>
            <w:r>
              <w:rPr>
                <w:rFonts w:ascii="Times New Roman" w:hAnsi="Times New Roman"/>
              </w:rPr>
              <w:t>.</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3.2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F13C1">
            <w:pPr>
              <w:spacing w:after="0" w:line="240" w:lineRule="auto"/>
              <w:rPr>
                <w:rFonts w:ascii="Times New Roman" w:hAnsi="Times New Roman"/>
              </w:rPr>
            </w:pPr>
            <w:r>
              <w:rPr>
                <w:rFonts w:ascii="Times New Roman" w:hAnsi="Times New Roman"/>
              </w:rPr>
              <w:t>Задача 2. «</w:t>
            </w:r>
            <w:r w:rsidR="00C02C48">
              <w:rPr>
                <w:rFonts w:ascii="Times New Roman" w:hAnsi="Times New Roman"/>
              </w:rPr>
              <w:t>Повышение уровня оснащенности приборами учета, используемых энергетических ресурсов в жилищном фонде, в том числе использование интеллектуальных приборов учета, автоматизированных систем и систем диспетчеризации</w:t>
            </w:r>
            <w:r>
              <w:rPr>
                <w:rFonts w:ascii="Times New Roman" w:hAnsi="Times New Roman"/>
              </w:rPr>
              <w:t>»</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Повышение уровня оснащенности МКД и зданий системами учета потребления энергетических ресурсов</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4</w:t>
            </w:r>
          </w:p>
        </w:tc>
        <w:tc>
          <w:tcPr>
            <w:tcW w:w="14165"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Комплекс процессных мероприятий «Рациональное использование энергии в транспортных средствах»</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proofErr w:type="gramStart"/>
            <w:r>
              <w:rPr>
                <w:rFonts w:ascii="Times New Roman" w:hAnsi="Times New Roman"/>
              </w:rPr>
              <w:t>Ответственный</w:t>
            </w:r>
            <w:proofErr w:type="gramEnd"/>
            <w:r>
              <w:rPr>
                <w:rFonts w:ascii="Times New Roman" w:hAnsi="Times New Roman"/>
              </w:rPr>
              <w:t xml:space="preserve"> за реализацию </w:t>
            </w:r>
            <w:proofErr w:type="spellStart"/>
            <w:r>
              <w:rPr>
                <w:rFonts w:ascii="Times New Roman" w:hAnsi="Times New Roman"/>
              </w:rPr>
              <w:t>УТиС</w:t>
            </w:r>
            <w:proofErr w:type="spellEnd"/>
          </w:p>
        </w:tc>
        <w:tc>
          <w:tcPr>
            <w:tcW w:w="9345"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8B39DD">
            <w:pPr>
              <w:spacing w:after="0" w:line="240" w:lineRule="auto"/>
              <w:rPr>
                <w:rFonts w:ascii="Times New Roman" w:hAnsi="Times New Roman"/>
              </w:rPr>
            </w:pPr>
            <w:r>
              <w:rPr>
                <w:rFonts w:ascii="Times New Roman" w:hAnsi="Times New Roman"/>
              </w:rPr>
              <w:t>Срок реализации 202</w:t>
            </w:r>
            <w:r w:rsidR="008B39DD">
              <w:rPr>
                <w:rFonts w:ascii="Times New Roman" w:hAnsi="Times New Roman"/>
              </w:rPr>
              <w:t>6</w:t>
            </w:r>
            <w:r>
              <w:rPr>
                <w:rFonts w:ascii="Times New Roman" w:hAnsi="Times New Roman"/>
              </w:rPr>
              <w:t>-20</w:t>
            </w:r>
            <w:r w:rsidR="008B39DD">
              <w:rPr>
                <w:rFonts w:ascii="Times New Roman" w:hAnsi="Times New Roman"/>
              </w:rPr>
              <w:t>30</w:t>
            </w:r>
          </w:p>
        </w:tc>
      </w:tr>
      <w:tr w:rsidR="0054353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4.1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F13C1">
            <w:pPr>
              <w:spacing w:after="0" w:line="240" w:lineRule="auto"/>
              <w:rPr>
                <w:rFonts w:ascii="Times New Roman" w:hAnsi="Times New Roman"/>
              </w:rPr>
            </w:pPr>
            <w:r>
              <w:rPr>
                <w:rFonts w:ascii="Times New Roman" w:hAnsi="Times New Roman"/>
              </w:rPr>
              <w:t>Задача 1. «</w:t>
            </w:r>
            <w:r w:rsidR="00C02C48">
              <w:rPr>
                <w:rFonts w:ascii="Times New Roman" w:hAnsi="Times New Roman"/>
              </w:rPr>
              <w:t>Энергосбережение и повышение энергетической эффективности в транспортном комплексе</w:t>
            </w:r>
            <w:r>
              <w:rPr>
                <w:rFonts w:ascii="Times New Roman" w:hAnsi="Times New Roman"/>
              </w:rPr>
              <w:t>»</w:t>
            </w:r>
          </w:p>
        </w:tc>
        <w:tc>
          <w:tcPr>
            <w:tcW w:w="4809"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Снижение затрат на топливо, уменьшение негативного воздействия на окружающую среду </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67415F" w:rsidRPr="0067415F" w:rsidRDefault="0067415F" w:rsidP="0067415F">
            <w:pPr>
              <w:spacing w:after="0" w:line="240" w:lineRule="auto"/>
              <w:rPr>
                <w:rFonts w:ascii="Times New Roman" w:hAnsi="Times New Roman"/>
              </w:rPr>
            </w:pPr>
            <w:r w:rsidRPr="0067415F">
              <w:rPr>
                <w:rFonts w:ascii="Times New Roman" w:hAnsi="Times New Roman"/>
              </w:rPr>
              <w:t>Количество транспортных средств с автономным источником питания, относящихся к общественному транспорту, зарегистрированных на территории НГО</w:t>
            </w:r>
            <w:r>
              <w:rPr>
                <w:rFonts w:ascii="Times New Roman" w:hAnsi="Times New Roman"/>
              </w:rPr>
              <w:t>;</w:t>
            </w:r>
          </w:p>
          <w:p w:rsidR="0054353C" w:rsidRDefault="0067415F" w:rsidP="0067415F">
            <w:pPr>
              <w:spacing w:after="0" w:line="240" w:lineRule="auto"/>
              <w:rPr>
                <w:rFonts w:ascii="Times New Roman" w:hAnsi="Times New Roman"/>
              </w:rPr>
            </w:pPr>
            <w:r w:rsidRPr="0067415F">
              <w:rPr>
                <w:rFonts w:ascii="Times New Roman" w:hAnsi="Times New Roman"/>
              </w:rPr>
              <w:t>Количество транспортных средств, использующих природный газ, газовые смеси, сжиженный углеродный газ в качестве моторного топлива, регулирование тарифов на услуги по перевозке на котором осуществляется НГО</w:t>
            </w:r>
            <w:r>
              <w:rPr>
                <w:rFonts w:ascii="Times New Roman" w:hAnsi="Times New Roman"/>
              </w:rPr>
              <w:t>.</w:t>
            </w:r>
          </w:p>
        </w:tc>
      </w:tr>
    </w:tbl>
    <w:p w:rsidR="0054353C" w:rsidRDefault="0054353C">
      <w:pPr>
        <w:spacing w:after="0" w:line="240" w:lineRule="auto"/>
        <w:jc w:val="center"/>
        <w:rPr>
          <w:rFonts w:ascii="Times New Roman" w:hAnsi="Times New Roman"/>
          <w:sz w:val="28"/>
        </w:rPr>
      </w:pPr>
    </w:p>
    <w:p w:rsidR="0054353C" w:rsidRDefault="00E85258">
      <w:pPr>
        <w:spacing w:after="0" w:line="240" w:lineRule="auto"/>
        <w:jc w:val="center"/>
        <w:rPr>
          <w:rFonts w:ascii="Times New Roman" w:hAnsi="Times New Roman"/>
          <w:sz w:val="28"/>
        </w:rPr>
      </w:pPr>
      <w:r>
        <w:rPr>
          <w:rFonts w:ascii="Times New Roman" w:hAnsi="Times New Roman"/>
          <w:sz w:val="28"/>
        </w:rPr>
        <w:t xml:space="preserve">Раздел </w:t>
      </w:r>
      <w:r w:rsidR="00C02C48">
        <w:rPr>
          <w:rFonts w:ascii="Times New Roman" w:hAnsi="Times New Roman"/>
          <w:sz w:val="28"/>
        </w:rPr>
        <w:t>5. Финансовое обеспечение программы</w:t>
      </w:r>
    </w:p>
    <w:p w:rsidR="0054353C" w:rsidRDefault="0054353C">
      <w:pPr>
        <w:spacing w:after="0" w:line="240" w:lineRule="auto"/>
        <w:jc w:val="center"/>
        <w:rPr>
          <w:rFonts w:ascii="Times New Roman" w:hAnsi="Times New Roman"/>
          <w:sz w:val="28"/>
        </w:rPr>
      </w:pPr>
    </w:p>
    <w:tbl>
      <w:tblPr>
        <w:tblW w:w="14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5390"/>
        <w:gridCol w:w="1276"/>
        <w:gridCol w:w="1417"/>
        <w:gridCol w:w="1418"/>
        <w:gridCol w:w="1417"/>
        <w:gridCol w:w="1559"/>
        <w:gridCol w:w="1640"/>
      </w:tblGrid>
      <w:tr w:rsidR="0054353C" w:rsidTr="00336BA4">
        <w:trPr>
          <w:trHeight w:val="499"/>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Наименование муниципальной программы, структурного элемента, источник финансового обеспечения, исполнитель</w:t>
            </w:r>
          </w:p>
        </w:tc>
        <w:tc>
          <w:tcPr>
            <w:tcW w:w="8727" w:type="dxa"/>
            <w:gridSpan w:val="6"/>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Объем финансового обеспечения по годам, тыс. рублей</w:t>
            </w:r>
          </w:p>
        </w:tc>
      </w:tr>
      <w:tr w:rsidR="0054353C" w:rsidTr="00336BA4">
        <w:trPr>
          <w:trHeight w:val="420"/>
        </w:trPr>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539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rPr>
                <w:rFonts w:ascii="Times New Roman" w:hAnsi="Times New Roman"/>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rPr>
                <w:rFonts w:ascii="Times New Roman" w:hAnsi="Times New Roman"/>
              </w:rPr>
              <w:t>2027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2030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Всего</w:t>
            </w:r>
          </w:p>
        </w:tc>
      </w:tr>
      <w:tr w:rsidR="0054353C"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Муниципальная программа «Энергосбережение и повышение энергетической эффективности на территории Новокузнецкого городского округа», в </w:t>
            </w:r>
            <w:proofErr w:type="spellStart"/>
            <w:r>
              <w:rPr>
                <w:rFonts w:ascii="Times New Roman" w:hAnsi="Times New Roman"/>
              </w:rPr>
              <w:t>т.ч</w:t>
            </w:r>
            <w:proofErr w:type="spellEnd"/>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color w:val="FF0000"/>
              </w:rPr>
            </w:pPr>
            <w:r w:rsidRPr="00E85258">
              <w:rPr>
                <w:rFonts w:ascii="Times New Roman" w:hAnsi="Times New Roman"/>
                <w:color w:val="auto"/>
              </w:rPr>
              <w:t>4247,2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color w:val="FF0000"/>
              </w:rPr>
            </w:pPr>
            <w:r w:rsidRPr="00E85258">
              <w:rPr>
                <w:rFonts w:ascii="Times New Roman" w:hAnsi="Times New Roman"/>
                <w:color w:val="auto"/>
              </w:rPr>
              <w:t>5251,2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pPr>
              <w:spacing w:after="0" w:line="240" w:lineRule="auto"/>
              <w:jc w:val="center"/>
              <w:rPr>
                <w:rFonts w:ascii="Times New Roman" w:hAnsi="Times New Roman"/>
                <w:color w:val="auto"/>
              </w:rPr>
            </w:pPr>
            <w:r w:rsidRPr="00E85258">
              <w:rPr>
                <w:rFonts w:ascii="Times New Roman" w:hAnsi="Times New Roman"/>
                <w:color w:val="auto"/>
              </w:rPr>
              <w:t>4110,2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pPr>
              <w:spacing w:after="0" w:line="240" w:lineRule="auto"/>
              <w:jc w:val="center"/>
              <w:rPr>
                <w:rFonts w:ascii="Times New Roman" w:hAnsi="Times New Roman"/>
                <w:color w:val="auto"/>
              </w:rPr>
            </w:pPr>
            <w:r w:rsidRPr="00E85258">
              <w:rPr>
                <w:rFonts w:ascii="Times New Roman" w:hAnsi="Times New Roman"/>
                <w:color w:val="auto"/>
              </w:rPr>
              <w:t>4703,2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pPr>
              <w:spacing w:after="0" w:line="240" w:lineRule="auto"/>
              <w:jc w:val="center"/>
              <w:rPr>
                <w:rFonts w:ascii="Times New Roman" w:hAnsi="Times New Roman"/>
                <w:color w:val="auto"/>
              </w:rPr>
            </w:pPr>
            <w:r w:rsidRPr="00E85258">
              <w:rPr>
                <w:rFonts w:ascii="Times New Roman" w:hAnsi="Times New Roman"/>
                <w:color w:val="auto"/>
              </w:rPr>
              <w:t>4523,2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spacing w:after="0" w:line="240" w:lineRule="auto"/>
              <w:jc w:val="center"/>
              <w:rPr>
                <w:rFonts w:ascii="Times New Roman" w:hAnsi="Times New Roman"/>
                <w:color w:val="FF0000"/>
              </w:rPr>
            </w:pPr>
            <w:r w:rsidRPr="00E85258">
              <w:rPr>
                <w:rFonts w:ascii="Times New Roman" w:hAnsi="Times New Roman"/>
                <w:color w:val="auto"/>
              </w:rPr>
              <w:t>22835,0</w:t>
            </w:r>
          </w:p>
        </w:tc>
      </w:tr>
      <w:tr w:rsidR="0054353C" w:rsidTr="00326F8F">
        <w:trPr>
          <w:trHeight w:val="588"/>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326F8F" w:rsidP="00326F8F">
            <w:pPr>
              <w:spacing w:after="0" w:line="240" w:lineRule="auto"/>
              <w:rPr>
                <w:rFonts w:ascii="Times New Roman" w:hAnsi="Times New Roman"/>
              </w:rPr>
            </w:pPr>
            <w:r>
              <w:rPr>
                <w:rFonts w:ascii="Times New Roman" w:hAnsi="Times New Roman"/>
              </w:rPr>
              <w:t>Ф</w:t>
            </w:r>
            <w:r w:rsidR="00C02C48">
              <w:rPr>
                <w:rFonts w:ascii="Times New Roman" w:hAnsi="Times New Roman"/>
              </w:rPr>
              <w:t>едеральн</w:t>
            </w:r>
            <w:r>
              <w:rPr>
                <w:rFonts w:ascii="Times New Roman" w:hAnsi="Times New Roman"/>
              </w:rPr>
              <w:t>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r>
      <w:tr w:rsidR="0054353C"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326F8F" w:rsidP="00326F8F">
            <w:pPr>
              <w:spacing w:after="0" w:line="240" w:lineRule="auto"/>
              <w:rPr>
                <w:rFonts w:ascii="Times New Roman" w:hAnsi="Times New Roman"/>
              </w:rPr>
            </w:pPr>
            <w:r>
              <w:rPr>
                <w:rFonts w:ascii="Times New Roman" w:hAnsi="Times New Roman"/>
              </w:rPr>
              <w:t>О</w:t>
            </w:r>
            <w:r w:rsidR="00C02C48">
              <w:rPr>
                <w:rFonts w:ascii="Times New Roman" w:hAnsi="Times New Roman"/>
              </w:rPr>
              <w:t>бластно</w:t>
            </w:r>
            <w:r>
              <w:rPr>
                <w:rFonts w:ascii="Times New Roman" w:hAnsi="Times New Roman"/>
              </w:rPr>
              <w:t>й</w:t>
            </w:r>
            <w:r w:rsidR="00C02C48">
              <w:rPr>
                <w:rFonts w:ascii="Times New Roman" w:hAnsi="Times New Roman"/>
              </w:rPr>
              <w:t xml:space="preserve">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r>
      <w:tr w:rsidR="0054353C"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326F8F">
            <w:pPr>
              <w:spacing w:after="0" w:line="240" w:lineRule="auto"/>
              <w:rPr>
                <w:rFonts w:ascii="Times New Roman" w:hAnsi="Times New Roman"/>
              </w:rPr>
            </w:pPr>
            <w:r>
              <w:rPr>
                <w:rFonts w:ascii="Times New Roman" w:hAnsi="Times New Roman"/>
              </w:rPr>
              <w:t>М</w:t>
            </w:r>
            <w:r w:rsidR="00C02C48">
              <w:rPr>
                <w:rFonts w:ascii="Times New Roman" w:hAnsi="Times New Roman"/>
              </w:rPr>
              <w:t>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125,2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125,2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pPr>
            <w:r>
              <w:rPr>
                <w:rFonts w:ascii="Times New Roman" w:hAnsi="Times New Roman"/>
              </w:rPr>
              <w:t>125,2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pPr>
            <w:r>
              <w:rPr>
                <w:rFonts w:ascii="Times New Roman" w:hAnsi="Times New Roman"/>
              </w:rPr>
              <w:t>125,2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pPr>
            <w:r>
              <w:rPr>
                <w:rFonts w:ascii="Times New Roman" w:hAnsi="Times New Roman"/>
              </w:rPr>
              <w:t>125,2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spacing w:after="0" w:line="240" w:lineRule="auto"/>
              <w:jc w:val="center"/>
              <w:rPr>
                <w:rFonts w:ascii="Times New Roman" w:hAnsi="Times New Roman"/>
                <w:color w:val="FF0000"/>
              </w:rPr>
            </w:pPr>
            <w:r w:rsidRPr="00E85258">
              <w:rPr>
                <w:rFonts w:ascii="Times New Roman" w:hAnsi="Times New Roman"/>
                <w:color w:val="auto"/>
              </w:rPr>
              <w:t>626,0</w:t>
            </w:r>
          </w:p>
        </w:tc>
      </w:tr>
      <w:tr w:rsidR="0054353C"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326F8F">
            <w:pPr>
              <w:spacing w:after="0" w:line="240" w:lineRule="auto"/>
              <w:rPr>
                <w:rFonts w:ascii="Times New Roman" w:hAnsi="Times New Roman"/>
              </w:rPr>
            </w:pPr>
            <w:r>
              <w:rPr>
                <w:rFonts w:ascii="Times New Roman" w:hAnsi="Times New Roman"/>
              </w:rPr>
              <w:t>В</w:t>
            </w:r>
            <w:r w:rsidR="00C02C48">
              <w:rPr>
                <w:rFonts w:ascii="Times New Roman" w:hAnsi="Times New Roman"/>
              </w:rPr>
              <w:t>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rsidP="00E85258">
            <w:pPr>
              <w:jc w:val="center"/>
              <w:rPr>
                <w:rFonts w:ascii="Times New Roman" w:hAnsi="Times New Roman"/>
                <w:color w:val="auto"/>
              </w:rPr>
            </w:pPr>
            <w:r>
              <w:rPr>
                <w:rFonts w:ascii="Times New Roman" w:hAnsi="Times New Roman"/>
                <w:color w:val="auto"/>
              </w:rPr>
              <w:t>4122,0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pPr>
              <w:jc w:val="center"/>
              <w:rPr>
                <w:color w:val="auto"/>
              </w:rPr>
            </w:pPr>
            <w:r>
              <w:rPr>
                <w:rFonts w:ascii="Times New Roman" w:hAnsi="Times New Roman"/>
                <w:color w:val="auto"/>
              </w:rPr>
              <w:t>5126,0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pPr>
              <w:jc w:val="center"/>
              <w:rPr>
                <w:color w:val="auto"/>
              </w:rPr>
            </w:pPr>
            <w:r>
              <w:rPr>
                <w:rFonts w:ascii="Times New Roman" w:hAnsi="Times New Roman"/>
                <w:color w:val="auto"/>
              </w:rPr>
              <w:t>3985,0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pPr>
              <w:jc w:val="center"/>
              <w:rPr>
                <w:color w:val="auto"/>
              </w:rPr>
            </w:pPr>
            <w:r>
              <w:rPr>
                <w:rFonts w:ascii="Times New Roman" w:hAnsi="Times New Roman"/>
                <w:color w:val="auto"/>
              </w:rPr>
              <w:t>4578,0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pPr>
              <w:jc w:val="center"/>
              <w:rPr>
                <w:color w:val="auto"/>
              </w:rPr>
            </w:pPr>
            <w:r>
              <w:rPr>
                <w:rFonts w:ascii="Times New Roman" w:hAnsi="Times New Roman"/>
                <w:color w:val="auto"/>
              </w:rPr>
              <w:t>4398,0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Pr="00E85258" w:rsidRDefault="00E85258">
            <w:pPr>
              <w:jc w:val="center"/>
              <w:rPr>
                <w:rFonts w:ascii="Times New Roman" w:hAnsi="Times New Roman"/>
                <w:color w:val="auto"/>
              </w:rPr>
            </w:pPr>
            <w:r w:rsidRPr="00E85258">
              <w:rPr>
                <w:rFonts w:ascii="Times New Roman" w:hAnsi="Times New Roman"/>
                <w:color w:val="auto"/>
              </w:rPr>
              <w:t>7500,0</w:t>
            </w:r>
          </w:p>
        </w:tc>
      </w:tr>
      <w:tr w:rsidR="00626019"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26019" w:rsidRDefault="00626019">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rPr>
                <w:rFonts w:ascii="Times New Roman" w:hAnsi="Times New Roman"/>
              </w:rPr>
            </w:pPr>
            <w:r w:rsidRPr="00626019">
              <w:rPr>
                <w:rFonts w:ascii="Times New Roman" w:hAnsi="Times New Roman"/>
              </w:rPr>
              <w:t>Исполнитель «Комитет ЖКХ»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4247,2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5251,2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4110,2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4703,2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4523,2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22835,0</w:t>
            </w:r>
          </w:p>
        </w:tc>
      </w:tr>
      <w:tr w:rsidR="00626019"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26019" w:rsidRDefault="00626019">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B17B02">
            <w:pPr>
              <w:rPr>
                <w:rFonts w:ascii="Times New Roman" w:hAnsi="Times New Roman"/>
              </w:rPr>
            </w:pPr>
            <w:r w:rsidRPr="00626019">
              <w:rPr>
                <w:rFonts w:ascii="Times New Roman" w:hAnsi="Times New Roman"/>
              </w:rPr>
              <w:t xml:space="preserve">Исполнитель «Комитет </w:t>
            </w:r>
            <w:proofErr w:type="spellStart"/>
            <w:r w:rsidRPr="00626019">
              <w:rPr>
                <w:rFonts w:ascii="Times New Roman" w:hAnsi="Times New Roman"/>
              </w:rPr>
              <w:t>КОиН</w:t>
            </w:r>
            <w:proofErr w:type="spellEnd"/>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r>
      <w:tr w:rsidR="00626019"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26019" w:rsidRDefault="00626019">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B17B02">
            <w:pPr>
              <w:rPr>
                <w:rFonts w:ascii="Times New Roman" w:hAnsi="Times New Roman"/>
              </w:rPr>
            </w:pPr>
            <w:r w:rsidRPr="00626019">
              <w:rPr>
                <w:rFonts w:ascii="Times New Roman" w:hAnsi="Times New Roman"/>
              </w:rPr>
              <w:t>Исполнитель «Комитет КСЗ»</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r>
      <w:tr w:rsidR="00626019"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26019" w:rsidRDefault="00626019">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B17B02">
            <w:pPr>
              <w:rPr>
                <w:rFonts w:ascii="Times New Roman" w:hAnsi="Times New Roman"/>
              </w:rPr>
            </w:pPr>
            <w:r w:rsidRPr="00626019">
              <w:rPr>
                <w:rFonts w:ascii="Times New Roman" w:hAnsi="Times New Roman"/>
              </w:rPr>
              <w:t xml:space="preserve">Исполнитель «Комитет по культуре и спорту»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r>
      <w:tr w:rsidR="00626019"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26019" w:rsidRDefault="00626019">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B17B02">
            <w:pPr>
              <w:rPr>
                <w:rFonts w:ascii="Times New Roman" w:hAnsi="Times New Roman"/>
              </w:rPr>
            </w:pPr>
            <w:r w:rsidRPr="00626019">
              <w:rPr>
                <w:rFonts w:ascii="Times New Roman" w:hAnsi="Times New Roman"/>
              </w:rPr>
              <w:t>Исполнитель «</w:t>
            </w:r>
            <w:proofErr w:type="spellStart"/>
            <w:r w:rsidRPr="00626019">
              <w:rPr>
                <w:rFonts w:ascii="Times New Roman" w:hAnsi="Times New Roman"/>
              </w:rPr>
              <w:t>УКиМП</w:t>
            </w:r>
            <w:proofErr w:type="spellEnd"/>
            <w:r w:rsidRPr="00626019">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r>
      <w:tr w:rsidR="00626019"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26019" w:rsidRDefault="00626019">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rPr>
                <w:rFonts w:ascii="Times New Roman" w:hAnsi="Times New Roman"/>
              </w:rPr>
            </w:pPr>
            <w:r w:rsidRPr="00626019">
              <w:rPr>
                <w:rFonts w:ascii="Times New Roman" w:hAnsi="Times New Roman"/>
              </w:rPr>
              <w:t>Исполнитель «</w:t>
            </w:r>
            <w:proofErr w:type="spellStart"/>
            <w:r w:rsidRPr="00626019">
              <w:rPr>
                <w:rFonts w:ascii="Times New Roman" w:hAnsi="Times New Roman"/>
              </w:rPr>
              <w:t>У</w:t>
            </w:r>
            <w:r>
              <w:rPr>
                <w:rFonts w:ascii="Times New Roman" w:hAnsi="Times New Roman"/>
              </w:rPr>
              <w:t>ТиС</w:t>
            </w:r>
            <w:proofErr w:type="spellEnd"/>
            <w:r w:rsidRPr="00626019">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626019" w:rsidRPr="00626019" w:rsidRDefault="00626019" w:rsidP="00626019">
            <w:pPr>
              <w:jc w:val="center"/>
              <w:rPr>
                <w:rFonts w:ascii="Times New Roman" w:hAnsi="Times New Roman"/>
              </w:rPr>
            </w:pPr>
            <w:r w:rsidRPr="00626019">
              <w:rPr>
                <w:rFonts w:ascii="Times New Roman" w:hAnsi="Times New Roman"/>
              </w:rPr>
              <w:t>х</w:t>
            </w:r>
          </w:p>
        </w:tc>
      </w:tr>
      <w:tr w:rsidR="00BB2AF7"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B2AF7" w:rsidRDefault="00BB2AF7">
            <w:pPr>
              <w:spacing w:after="0" w:line="240" w:lineRule="auto"/>
              <w:jc w:val="center"/>
              <w:rPr>
                <w:rFonts w:ascii="Times New Roman" w:hAnsi="Times New Roman"/>
              </w:rPr>
            </w:pPr>
            <w:r>
              <w:rPr>
                <w:rFonts w:ascii="Times New Roman" w:hAnsi="Times New Roman"/>
              </w:rPr>
              <w:t>2.</w:t>
            </w: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B2AF7" w:rsidRDefault="00BB2AF7">
            <w:pPr>
              <w:spacing w:after="0" w:line="240" w:lineRule="auto"/>
              <w:rPr>
                <w:rFonts w:ascii="Times New Roman" w:hAnsi="Times New Roman"/>
              </w:rPr>
            </w:pPr>
            <w:r>
              <w:rPr>
                <w:rFonts w:ascii="Times New Roman" w:hAnsi="Times New Roman"/>
              </w:rPr>
              <w:t xml:space="preserve">Комплексы процессных мероприятий, в </w:t>
            </w:r>
            <w:proofErr w:type="spellStart"/>
            <w:r>
              <w:rPr>
                <w:rFonts w:ascii="Times New Roman" w:hAnsi="Times New Roman"/>
              </w:rPr>
              <w:t>т.ч</w:t>
            </w:r>
            <w:proofErr w:type="spellEnd"/>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4247,2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5251,2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4110,2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4703,2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4523,2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22835,0</w:t>
            </w:r>
          </w:p>
        </w:tc>
      </w:tr>
      <w:tr w:rsidR="008B6473" w:rsidTr="00336BA4">
        <w:trPr>
          <w:trHeight w:val="69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r>
      <w:tr w:rsidR="008B6473" w:rsidTr="00336BA4">
        <w:trPr>
          <w:trHeight w:val="5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626,0</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4122,0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5126,0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3985,0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4578,0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4398,0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7500,0</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spacing w:line="240" w:lineRule="auto"/>
              <w:rPr>
                <w:rFonts w:ascii="Times New Roman" w:hAnsi="Times New Roman"/>
              </w:rPr>
            </w:pPr>
            <w:r w:rsidRPr="00B17B02">
              <w:rPr>
                <w:rFonts w:ascii="Times New Roman" w:hAnsi="Times New Roman"/>
              </w:rPr>
              <w:t>Исполнитель «Комитет ЖКХ»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4247,2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5251,2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4110,2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4703,2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4523,2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22835,0</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spacing w:line="240" w:lineRule="auto"/>
              <w:rPr>
                <w:rFonts w:ascii="Times New Roman" w:hAnsi="Times New Roman"/>
              </w:rPr>
            </w:pPr>
            <w:r w:rsidRPr="00B17B02">
              <w:rPr>
                <w:rFonts w:ascii="Times New Roman" w:hAnsi="Times New Roman"/>
              </w:rPr>
              <w:t xml:space="preserve">Исполнитель «Комитет </w:t>
            </w:r>
            <w:proofErr w:type="spellStart"/>
            <w:r w:rsidRPr="00B17B02">
              <w:rPr>
                <w:rFonts w:ascii="Times New Roman" w:hAnsi="Times New Roman"/>
              </w:rPr>
              <w:t>КОиН</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spacing w:line="240" w:lineRule="auto"/>
              <w:rPr>
                <w:rFonts w:ascii="Times New Roman" w:hAnsi="Times New Roman"/>
              </w:rPr>
            </w:pPr>
            <w:r w:rsidRPr="00B17B02">
              <w:rPr>
                <w:rFonts w:ascii="Times New Roman" w:hAnsi="Times New Roman"/>
              </w:rPr>
              <w:t>Исполнитель «Комитет КСЗ»</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A62835">
            <w:pPr>
              <w:spacing w:line="240" w:lineRule="auto"/>
              <w:rPr>
                <w:rFonts w:ascii="Times New Roman" w:hAnsi="Times New Roman"/>
              </w:rPr>
            </w:pPr>
            <w:r w:rsidRPr="00B17B02">
              <w:rPr>
                <w:rFonts w:ascii="Times New Roman" w:hAnsi="Times New Roman"/>
              </w:rPr>
              <w:t xml:space="preserve">Исполнитель «Комитет </w:t>
            </w:r>
            <w:proofErr w:type="spellStart"/>
            <w:r w:rsidR="00A62835">
              <w:rPr>
                <w:rFonts w:ascii="Times New Roman" w:hAnsi="Times New Roman"/>
              </w:rPr>
              <w:t>ФКСиТ</w:t>
            </w:r>
            <w:proofErr w:type="spellEnd"/>
            <w:r w:rsidRPr="00B17B02">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spacing w:line="240" w:lineRule="auto"/>
              <w:rPr>
                <w:rFonts w:ascii="Times New Roman" w:hAnsi="Times New Roman"/>
              </w:rPr>
            </w:pPr>
            <w:r w:rsidRPr="00B17B02">
              <w:rPr>
                <w:rFonts w:ascii="Times New Roman" w:hAnsi="Times New Roman"/>
              </w:rPr>
              <w:t>Исполнитель «</w:t>
            </w:r>
            <w:proofErr w:type="spellStart"/>
            <w:r w:rsidRPr="00B17B02">
              <w:rPr>
                <w:rFonts w:ascii="Times New Roman" w:hAnsi="Times New Roman"/>
              </w:rPr>
              <w:t>УКиМП</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spacing w:line="240" w:lineRule="auto"/>
              <w:rPr>
                <w:rFonts w:ascii="Times New Roman" w:hAnsi="Times New Roman"/>
              </w:rPr>
            </w:pPr>
            <w:r w:rsidRPr="00B17B02">
              <w:rPr>
                <w:rFonts w:ascii="Times New Roman" w:hAnsi="Times New Roman"/>
              </w:rPr>
              <w:t>Исполнитель «</w:t>
            </w:r>
            <w:proofErr w:type="spellStart"/>
            <w:r w:rsidRPr="00B17B02">
              <w:rPr>
                <w:rFonts w:ascii="Times New Roman" w:hAnsi="Times New Roman"/>
              </w:rPr>
              <w:t>УТиС</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spacing w:line="240" w:lineRule="auto"/>
              <w:rPr>
                <w:rFonts w:ascii="Times New Roman" w:hAnsi="Times New Roman"/>
              </w:rPr>
            </w:pPr>
            <w:r w:rsidRPr="00B17B02">
              <w:rPr>
                <w:rFonts w:ascii="Times New Roman" w:hAnsi="Times New Roman"/>
              </w:rPr>
              <w:t>Исполнитель «</w:t>
            </w:r>
            <w:proofErr w:type="spellStart"/>
            <w:r w:rsidRPr="00B17B02">
              <w:rPr>
                <w:rFonts w:ascii="Times New Roman" w:hAnsi="Times New Roman"/>
              </w:rPr>
              <w:t>У</w:t>
            </w:r>
            <w:r>
              <w:rPr>
                <w:rFonts w:ascii="Times New Roman" w:hAnsi="Times New Roman"/>
              </w:rPr>
              <w:t>ДКХиБ</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B2AF7"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B2AF7" w:rsidRDefault="00BB2AF7">
            <w:pPr>
              <w:spacing w:after="0" w:line="240" w:lineRule="auto"/>
              <w:jc w:val="center"/>
              <w:rPr>
                <w:rFonts w:ascii="Times New Roman" w:hAnsi="Times New Roman"/>
              </w:rPr>
            </w:pPr>
            <w:r>
              <w:rPr>
                <w:rFonts w:ascii="Times New Roman" w:hAnsi="Times New Roman"/>
              </w:rPr>
              <w:t>2.1.</w:t>
            </w: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B2AF7" w:rsidRDefault="00BB2AF7">
            <w:pPr>
              <w:spacing w:after="0" w:line="240" w:lineRule="auto"/>
              <w:rPr>
                <w:rFonts w:ascii="Times New Roman" w:hAnsi="Times New Roman"/>
              </w:rPr>
            </w:pPr>
            <w:r>
              <w:rPr>
                <w:rFonts w:ascii="Times New Roman" w:hAnsi="Times New Roman"/>
              </w:rPr>
              <w:t xml:space="preserve">Комплекс процессных мероприятий «Создание условий для повышения эффективности использования энергии и других видов ресурсов на территории НГО», в </w:t>
            </w:r>
            <w:proofErr w:type="spellStart"/>
            <w:r>
              <w:rPr>
                <w:rFonts w:ascii="Times New Roman" w:hAnsi="Times New Roman"/>
              </w:rPr>
              <w:t>т.ч</w:t>
            </w:r>
            <w:proofErr w:type="spellEnd"/>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2747,20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3751,20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2610,20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3203,20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3023,20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B2AF7" w:rsidRPr="00BB2AF7" w:rsidRDefault="00BB2AF7" w:rsidP="00BB2AF7">
            <w:pPr>
              <w:jc w:val="center"/>
              <w:rPr>
                <w:rFonts w:ascii="Times New Roman" w:hAnsi="Times New Roman"/>
              </w:rPr>
            </w:pPr>
            <w:r w:rsidRPr="00BB2AF7">
              <w:rPr>
                <w:rFonts w:ascii="Times New Roman" w:hAnsi="Times New Roman"/>
              </w:rPr>
              <w:t>15389,50</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rPr>
          <w:trHeight w:val="471"/>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rPr>
          <w:trHeight w:val="18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125,20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680,50</w:t>
            </w:r>
          </w:p>
        </w:tc>
      </w:tr>
      <w:tr w:rsidR="008B6473" w:rsidTr="00336BA4">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2622,00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3626,00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2485,00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3078,00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2898,00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Pr="00BB2AF7" w:rsidRDefault="008B6473" w:rsidP="00BB2AF7">
            <w:pPr>
              <w:jc w:val="center"/>
              <w:rPr>
                <w:rFonts w:ascii="Times New Roman" w:hAnsi="Times New Roman"/>
              </w:rPr>
            </w:pPr>
            <w:r w:rsidRPr="00BB2AF7">
              <w:rPr>
                <w:rFonts w:ascii="Times New Roman" w:hAnsi="Times New Roman"/>
              </w:rPr>
              <w:t>14709,00</w:t>
            </w:r>
          </w:p>
        </w:tc>
      </w:tr>
      <w:tr w:rsidR="00B17B02" w:rsidTr="00336BA4">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«Комитет ЖКХ»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2747,20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3751,20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2610,20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3203,20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3023,20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15389,50</w:t>
            </w:r>
          </w:p>
        </w:tc>
      </w:tr>
      <w:tr w:rsidR="00B17B02" w:rsidTr="00336BA4">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 xml:space="preserve">Исполнитель «Комитет </w:t>
            </w:r>
            <w:proofErr w:type="spellStart"/>
            <w:r w:rsidRPr="00B17B02">
              <w:rPr>
                <w:rFonts w:ascii="Times New Roman" w:hAnsi="Times New Roman"/>
              </w:rPr>
              <w:t>КОиН</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«Комитет КСЗ»</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 xml:space="preserve">Исполнитель «Комитет </w:t>
            </w:r>
            <w:proofErr w:type="spellStart"/>
            <w:r w:rsidR="00A62835" w:rsidRPr="00A62835">
              <w:rPr>
                <w:rFonts w:ascii="Times New Roman" w:hAnsi="Times New Roman"/>
              </w:rPr>
              <w:t>ФКСиТ</w:t>
            </w:r>
            <w:proofErr w:type="spellEnd"/>
            <w:r w:rsidRPr="00B17B02">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w:t>
            </w:r>
            <w:proofErr w:type="spellStart"/>
            <w:r w:rsidRPr="00B17B02">
              <w:rPr>
                <w:rFonts w:ascii="Times New Roman" w:hAnsi="Times New Roman"/>
              </w:rPr>
              <w:t>УКиМП</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54353C"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2.2.</w:t>
            </w: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Комплекс процессных мероприятий «Снижение расхода бюджетных средств на топливно-энергетические ресурсы, сокращение финансовой нагрузки на бюджет Новокузнецкого городского округа», в </w:t>
            </w:r>
            <w:proofErr w:type="spellStart"/>
            <w:r>
              <w:rPr>
                <w:rFonts w:ascii="Times New Roman" w:hAnsi="Times New Roman"/>
              </w:rPr>
              <w:t>т.ч</w:t>
            </w:r>
            <w:proofErr w:type="spellEnd"/>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r>
      <w:tr w:rsidR="008B6473" w:rsidTr="00336BA4">
        <w:trPr>
          <w:trHeight w:val="531"/>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rPr>
          <w:trHeight w:val="51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«Комитет ЖКХ»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 xml:space="preserve">Исполнитель «Комитет </w:t>
            </w:r>
            <w:proofErr w:type="spellStart"/>
            <w:r w:rsidRPr="00B17B02">
              <w:rPr>
                <w:rFonts w:ascii="Times New Roman" w:hAnsi="Times New Roman"/>
              </w:rPr>
              <w:t>КОиН</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«Комитет КСЗ»</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 xml:space="preserve">Исполнитель «Комитет </w:t>
            </w:r>
            <w:proofErr w:type="spellStart"/>
            <w:r w:rsidR="00A62835" w:rsidRPr="00A62835">
              <w:rPr>
                <w:rFonts w:ascii="Times New Roman" w:hAnsi="Times New Roman"/>
              </w:rPr>
              <w:t>ФКСиТ</w:t>
            </w:r>
            <w:proofErr w:type="spellEnd"/>
            <w:r w:rsidRPr="00B17B02">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w:t>
            </w:r>
            <w:proofErr w:type="spellStart"/>
            <w:r w:rsidRPr="00B17B02">
              <w:rPr>
                <w:rFonts w:ascii="Times New Roman" w:hAnsi="Times New Roman"/>
              </w:rPr>
              <w:t>УКиМП</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w:t>
            </w:r>
            <w:proofErr w:type="spellStart"/>
            <w:r w:rsidRPr="00B17B02">
              <w:rPr>
                <w:rFonts w:ascii="Times New Roman" w:hAnsi="Times New Roman"/>
              </w:rPr>
              <w:t>У</w:t>
            </w:r>
            <w:r>
              <w:rPr>
                <w:rFonts w:ascii="Times New Roman" w:hAnsi="Times New Roman"/>
              </w:rPr>
              <w:t>ДКХиБ</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r w:rsidR="0054353C"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2.3.</w:t>
            </w: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Комплекс процессных мероприятий «Эффективное и рациональное использование энергетических ресурсов в МКД, организация достоверного учета потребления энергетических ресурсов», в </w:t>
            </w:r>
            <w:proofErr w:type="spellStart"/>
            <w:r>
              <w:rPr>
                <w:rFonts w:ascii="Times New Roman" w:hAnsi="Times New Roman"/>
              </w:rPr>
              <w:t>т.ч</w:t>
            </w:r>
            <w:proofErr w:type="spellEnd"/>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1 500,</w:t>
            </w:r>
            <w:r w:rsidR="00C02C48">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1 500,0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1 500,0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1 500,0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rPr>
            </w:pPr>
            <w:r>
              <w:rPr>
                <w:rFonts w:ascii="Times New Roman" w:hAnsi="Times New Roman"/>
              </w:rPr>
              <w:t>1 500,0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jc w:val="center"/>
              <w:rPr>
                <w:rFonts w:ascii="Times New Roman" w:hAnsi="Times New Roman"/>
                <w:color w:val="FF0000"/>
              </w:rPr>
            </w:pPr>
            <w:r w:rsidRPr="00E85258">
              <w:rPr>
                <w:rFonts w:ascii="Times New Roman" w:hAnsi="Times New Roman"/>
                <w:color w:val="auto"/>
              </w:rPr>
              <w:t>7500,0</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1 500,0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1 500,0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1 500,0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1 500,0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1 500,0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color w:val="FF0000"/>
              </w:rPr>
            </w:pPr>
            <w:r w:rsidRPr="00E85258">
              <w:rPr>
                <w:rFonts w:ascii="Times New Roman" w:hAnsi="Times New Roman"/>
                <w:color w:val="auto"/>
              </w:rPr>
              <w:t>7500,0</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«Комитет ЖКХ»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1 500,0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1 500,0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1 500,0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1 500,0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1 500,0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7500,0</w:t>
            </w:r>
          </w:p>
        </w:tc>
      </w:tr>
      <w:tr w:rsidR="0054353C"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2.4.</w:t>
            </w: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Комплекс процессных мероприятий «Рациональное использование энергии в транспортных средствах», в </w:t>
            </w:r>
            <w:proofErr w:type="spellStart"/>
            <w:r>
              <w:rPr>
                <w:rFonts w:ascii="Times New Roman" w:hAnsi="Times New Roman"/>
              </w:rPr>
              <w:t>т.ч</w:t>
            </w:r>
            <w:proofErr w:type="spellEnd"/>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BF5185">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BF5185">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BF5185">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8B6473"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8B6473" w:rsidRPr="008B6473" w:rsidRDefault="008B6473" w:rsidP="008B6473">
            <w:pPr>
              <w:spacing w:line="240" w:lineRule="auto"/>
              <w:rPr>
                <w:rFonts w:ascii="Times New Roman" w:hAnsi="Times New Roman"/>
              </w:rPr>
            </w:pPr>
            <w:r w:rsidRPr="008B6473">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8B6473" w:rsidRDefault="008B6473">
            <w:pPr>
              <w:spacing w:after="0" w:line="240" w:lineRule="auto"/>
              <w:jc w:val="center"/>
              <w:rPr>
                <w:rFonts w:ascii="Times New Roman" w:hAnsi="Times New Roman"/>
              </w:rPr>
            </w:pPr>
            <w:r>
              <w:rPr>
                <w:rFonts w:ascii="Times New Roman" w:hAnsi="Times New Roman"/>
              </w:rPr>
              <w:t>х</w:t>
            </w:r>
          </w:p>
        </w:tc>
      </w:tr>
      <w:tr w:rsidR="00B17B02" w:rsidTr="00336BA4">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B17B02" w:rsidRDefault="00B17B02">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rPr>
                <w:rFonts w:ascii="Times New Roman" w:hAnsi="Times New Roman"/>
              </w:rPr>
            </w:pPr>
            <w:r w:rsidRPr="00B17B02">
              <w:rPr>
                <w:rFonts w:ascii="Times New Roman" w:hAnsi="Times New Roman"/>
              </w:rPr>
              <w:t>Исполнитель «</w:t>
            </w:r>
            <w:proofErr w:type="spellStart"/>
            <w:r>
              <w:rPr>
                <w:rFonts w:ascii="Times New Roman" w:hAnsi="Times New Roman"/>
              </w:rPr>
              <w:t>УТиС</w:t>
            </w:r>
            <w:proofErr w:type="spellEnd"/>
            <w:r w:rsidRPr="00B17B02">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17B02" w:rsidRPr="00B17B02" w:rsidRDefault="00B17B02" w:rsidP="00B17B02">
            <w:pPr>
              <w:jc w:val="center"/>
              <w:rPr>
                <w:rFonts w:ascii="Times New Roman" w:hAnsi="Times New Roman"/>
              </w:rPr>
            </w:pPr>
            <w:r w:rsidRPr="00B17B02">
              <w:rPr>
                <w:rFonts w:ascii="Times New Roman" w:hAnsi="Times New Roman"/>
              </w:rPr>
              <w:t>х</w:t>
            </w:r>
          </w:p>
        </w:tc>
      </w:tr>
    </w:tbl>
    <w:p w:rsidR="0054353C" w:rsidRDefault="0054353C">
      <w:pPr>
        <w:spacing w:after="0" w:line="240" w:lineRule="auto"/>
        <w:jc w:val="center"/>
        <w:rPr>
          <w:rFonts w:ascii="Times New Roman" w:hAnsi="Times New Roman"/>
          <w:sz w:val="28"/>
        </w:rPr>
      </w:pPr>
    </w:p>
    <w:p w:rsidR="0054353C" w:rsidRDefault="0054353C">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pPr>
        <w:spacing w:after="0" w:line="240" w:lineRule="auto"/>
        <w:jc w:val="center"/>
        <w:rPr>
          <w:rFonts w:ascii="Times New Roman" w:hAnsi="Times New Roman"/>
          <w:sz w:val="28"/>
        </w:rPr>
      </w:pPr>
    </w:p>
    <w:p w:rsidR="00664356" w:rsidRDefault="00664356" w:rsidP="00664356">
      <w:pPr>
        <w:pageBreakBefore/>
        <w:tabs>
          <w:tab w:val="left" w:pos="5954"/>
          <w:tab w:val="right" w:pos="9637"/>
        </w:tabs>
        <w:spacing w:after="0" w:line="240" w:lineRule="auto"/>
        <w:ind w:firstLine="5670"/>
        <w:contextualSpacing/>
        <w:jc w:val="right"/>
      </w:pPr>
      <w:r>
        <w:rPr>
          <w:rFonts w:ascii="Times New Roman" w:hAnsi="Times New Roman"/>
          <w:sz w:val="28"/>
        </w:rPr>
        <w:lastRenderedPageBreak/>
        <w:t>Приложение №2</w:t>
      </w:r>
    </w:p>
    <w:p w:rsidR="00664356" w:rsidRDefault="00664356" w:rsidP="00664356">
      <w:pPr>
        <w:spacing w:after="0" w:line="240" w:lineRule="auto"/>
        <w:jc w:val="right"/>
      </w:pPr>
      <w:r>
        <w:rPr>
          <w:rFonts w:ascii="Times New Roman" w:hAnsi="Times New Roman"/>
          <w:sz w:val="28"/>
        </w:rPr>
        <w:t>к муниципальной программе</w:t>
      </w:r>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«Энергосбережение и повышение </w:t>
      </w:r>
      <w:proofErr w:type="gramStart"/>
      <w:r>
        <w:rPr>
          <w:rFonts w:ascii="Times New Roman" w:hAnsi="Times New Roman"/>
          <w:sz w:val="28"/>
        </w:rPr>
        <w:t>энергетической</w:t>
      </w:r>
      <w:proofErr w:type="gramEnd"/>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 эффективности на территории </w:t>
      </w:r>
    </w:p>
    <w:p w:rsidR="00664356" w:rsidRDefault="00664356" w:rsidP="00664356">
      <w:pPr>
        <w:spacing w:after="0" w:line="240" w:lineRule="auto"/>
        <w:jc w:val="right"/>
        <w:rPr>
          <w:rFonts w:ascii="Times New Roman" w:hAnsi="Times New Roman"/>
          <w:sz w:val="28"/>
        </w:rPr>
      </w:pPr>
      <w:r>
        <w:rPr>
          <w:rFonts w:ascii="Times New Roman" w:hAnsi="Times New Roman"/>
          <w:sz w:val="28"/>
        </w:rPr>
        <w:t>Новокузнецкого городского округа»</w:t>
      </w:r>
    </w:p>
    <w:p w:rsidR="00664356" w:rsidRDefault="00664356">
      <w:pPr>
        <w:spacing w:after="0" w:line="240" w:lineRule="auto"/>
        <w:jc w:val="center"/>
        <w:rPr>
          <w:rFonts w:ascii="Times New Roman" w:hAnsi="Times New Roman"/>
          <w:sz w:val="28"/>
        </w:rPr>
      </w:pPr>
    </w:p>
    <w:p w:rsidR="0054353C" w:rsidRDefault="00C02C48">
      <w:pPr>
        <w:spacing w:after="0" w:line="240" w:lineRule="auto"/>
        <w:jc w:val="center"/>
        <w:rPr>
          <w:rFonts w:ascii="Times New Roman" w:hAnsi="Times New Roman"/>
          <w:sz w:val="28"/>
        </w:rPr>
      </w:pPr>
      <w:r>
        <w:rPr>
          <w:rFonts w:ascii="Times New Roman" w:hAnsi="Times New Roman"/>
          <w:sz w:val="28"/>
        </w:rPr>
        <w:t>ПАСПОРТ</w:t>
      </w:r>
    </w:p>
    <w:p w:rsidR="0054353C" w:rsidRDefault="00C02C48">
      <w:pPr>
        <w:spacing w:after="0" w:line="240" w:lineRule="auto"/>
        <w:jc w:val="center"/>
        <w:rPr>
          <w:rFonts w:ascii="Times New Roman" w:hAnsi="Times New Roman"/>
          <w:sz w:val="28"/>
        </w:rPr>
      </w:pPr>
      <w:r>
        <w:rPr>
          <w:rFonts w:ascii="Times New Roman" w:hAnsi="Times New Roman"/>
          <w:sz w:val="28"/>
        </w:rPr>
        <w:t>комплекса процессных мероприятий</w:t>
      </w:r>
    </w:p>
    <w:p w:rsidR="0054353C" w:rsidRDefault="00C02C48">
      <w:pPr>
        <w:tabs>
          <w:tab w:val="left" w:pos="5387"/>
        </w:tabs>
        <w:spacing w:after="0" w:line="240" w:lineRule="auto"/>
        <w:ind w:left="1134" w:right="1387" w:firstLine="993"/>
        <w:jc w:val="center"/>
        <w:rPr>
          <w:rFonts w:ascii="Times New Roman" w:hAnsi="Times New Roman"/>
          <w:sz w:val="28"/>
        </w:rPr>
      </w:pPr>
      <w:r>
        <w:rPr>
          <w:rFonts w:ascii="Times New Roman" w:hAnsi="Times New Roman"/>
          <w:sz w:val="28"/>
        </w:rPr>
        <w:t>«Создание условий для повышения эффективности использования энергии и других видов ресурсов на территории НГО»</w:t>
      </w:r>
    </w:p>
    <w:p w:rsidR="0054353C" w:rsidRDefault="00C02C48">
      <w:pPr>
        <w:tabs>
          <w:tab w:val="left" w:pos="5833"/>
        </w:tabs>
        <w:spacing w:after="0" w:line="240" w:lineRule="auto"/>
        <w:rPr>
          <w:rFonts w:ascii="Times New Roman" w:hAnsi="Times New Roman"/>
          <w:sz w:val="28"/>
        </w:rPr>
      </w:pPr>
      <w:r>
        <w:rPr>
          <w:rFonts w:ascii="Times New Roman" w:hAnsi="Times New Roman"/>
          <w:sz w:val="28"/>
        </w:rPr>
        <w:tab/>
      </w:r>
    </w:p>
    <w:p w:rsidR="0054353C" w:rsidRDefault="00E85258">
      <w:pPr>
        <w:tabs>
          <w:tab w:val="left" w:pos="5833"/>
        </w:tabs>
        <w:spacing w:after="0" w:line="240" w:lineRule="auto"/>
        <w:jc w:val="center"/>
        <w:rPr>
          <w:rFonts w:ascii="Times New Roman" w:hAnsi="Times New Roman"/>
          <w:sz w:val="28"/>
        </w:rPr>
      </w:pPr>
      <w:r>
        <w:rPr>
          <w:rFonts w:ascii="Times New Roman" w:hAnsi="Times New Roman"/>
          <w:sz w:val="28"/>
        </w:rPr>
        <w:t xml:space="preserve">Раздел </w:t>
      </w:r>
      <w:r w:rsidR="00C02C48">
        <w:rPr>
          <w:rFonts w:ascii="Times New Roman" w:hAnsi="Times New Roman"/>
          <w:sz w:val="28"/>
        </w:rPr>
        <w:t>1. Общие положения</w:t>
      </w:r>
      <w:r>
        <w:rPr>
          <w:rFonts w:ascii="Times New Roman" w:hAnsi="Times New Roman"/>
          <w:sz w:val="28"/>
        </w:rPr>
        <w:t xml:space="preserve"> </w:t>
      </w:r>
      <w:r w:rsidRPr="00E85258">
        <w:rPr>
          <w:rFonts w:ascii="Times New Roman" w:hAnsi="Times New Roman"/>
          <w:sz w:val="28"/>
        </w:rPr>
        <w:t>комплекса процессных мероприятий</w:t>
      </w:r>
    </w:p>
    <w:p w:rsidR="0054353C" w:rsidRDefault="0054353C">
      <w:pPr>
        <w:tabs>
          <w:tab w:val="left" w:pos="5833"/>
        </w:tabs>
        <w:spacing w:after="0" w:line="240" w:lineRule="auto"/>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93"/>
        <w:gridCol w:w="7316"/>
      </w:tblGrid>
      <w:tr w:rsidR="0054353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F01A74">
            <w:pPr>
              <w:tabs>
                <w:tab w:val="left" w:pos="5833"/>
              </w:tabs>
              <w:spacing w:after="0" w:line="240" w:lineRule="auto"/>
              <w:rPr>
                <w:rFonts w:ascii="Times New Roman" w:hAnsi="Times New Roman"/>
              </w:rPr>
            </w:pPr>
            <w:r>
              <w:rPr>
                <w:rFonts w:ascii="Times New Roman" w:hAnsi="Times New Roman"/>
              </w:rPr>
              <w:t>Исполнитель (исполнители) комплекса процессных мероприятий</w:t>
            </w:r>
          </w:p>
        </w:tc>
        <w:tc>
          <w:tcPr>
            <w:tcW w:w="731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Комитет жилищно-коммунального хозяйства администрации города Новокузнецка</w:t>
            </w:r>
          </w:p>
        </w:tc>
      </w:tr>
      <w:tr w:rsidR="0054353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Связь с муниципальной программой</w:t>
            </w:r>
          </w:p>
        </w:tc>
        <w:tc>
          <w:tcPr>
            <w:tcW w:w="731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 xml:space="preserve">«Энергосбережение и повышение </w:t>
            </w:r>
          </w:p>
          <w:p w:rsidR="0054353C" w:rsidRDefault="00C02C48">
            <w:pPr>
              <w:tabs>
                <w:tab w:val="left" w:pos="5833"/>
              </w:tabs>
              <w:spacing w:after="0" w:line="240" w:lineRule="auto"/>
              <w:rPr>
                <w:rFonts w:ascii="Times New Roman" w:hAnsi="Times New Roman"/>
              </w:rPr>
            </w:pPr>
            <w:r>
              <w:rPr>
                <w:rFonts w:ascii="Times New Roman" w:hAnsi="Times New Roman"/>
              </w:rPr>
              <w:t xml:space="preserve">энергетической эффективности на территории </w:t>
            </w:r>
          </w:p>
          <w:p w:rsidR="0054353C" w:rsidRDefault="00C02C48">
            <w:pPr>
              <w:tabs>
                <w:tab w:val="left" w:pos="5833"/>
              </w:tabs>
              <w:spacing w:after="0" w:line="240" w:lineRule="auto"/>
              <w:rPr>
                <w:rFonts w:ascii="Times New Roman" w:hAnsi="Times New Roman"/>
              </w:rPr>
            </w:pPr>
            <w:r>
              <w:rPr>
                <w:rFonts w:ascii="Times New Roman" w:hAnsi="Times New Roman"/>
              </w:rPr>
              <w:t>Новокузнецкого городского округа»</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2. Показатели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2976"/>
        <w:gridCol w:w="992"/>
        <w:gridCol w:w="851"/>
        <w:gridCol w:w="142"/>
        <w:gridCol w:w="992"/>
        <w:gridCol w:w="852"/>
        <w:gridCol w:w="852"/>
        <w:gridCol w:w="850"/>
        <w:gridCol w:w="851"/>
        <w:gridCol w:w="850"/>
        <w:gridCol w:w="709"/>
        <w:gridCol w:w="142"/>
        <w:gridCol w:w="709"/>
        <w:gridCol w:w="2410"/>
      </w:tblGrid>
      <w:tr w:rsidR="0054353C" w:rsidTr="009E37A8">
        <w:trPr>
          <w:trHeight w:val="650"/>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9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Наименование </w:t>
            </w:r>
            <w:r w:rsidR="00E85258">
              <w:rPr>
                <w:rFonts w:ascii="Times New Roman" w:hAnsi="Times New Roman"/>
              </w:rPr>
              <w:t>задачи/</w:t>
            </w:r>
            <w:r>
              <w:rPr>
                <w:rFonts w:ascii="Times New Roman" w:hAnsi="Times New Roman"/>
              </w:rPr>
              <w:t>показателя</w:t>
            </w:r>
            <w:r w:rsidR="00E85258">
              <w:rPr>
                <w:rFonts w:ascii="Times New Roman" w:hAnsi="Times New Roman"/>
              </w:rPr>
              <w:t xml:space="preserve"> </w:t>
            </w:r>
            <w:r w:rsidR="00E85258" w:rsidRPr="00E85258">
              <w:rPr>
                <w:rFonts w:ascii="Times New Roman" w:hAnsi="Times New Roman"/>
              </w:rPr>
              <w:t>комплекса процессных мероприятий</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Признак возрастания/убывания </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Уровень показателя</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1704"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Базовое значение</w:t>
            </w:r>
          </w:p>
        </w:tc>
        <w:tc>
          <w:tcPr>
            <w:tcW w:w="4111" w:type="dxa"/>
            <w:gridSpan w:val="6"/>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 показателя по годам</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Исполнитель, ответственный за достижение показателя </w:t>
            </w:r>
          </w:p>
        </w:tc>
      </w:tr>
      <w:tr w:rsidR="0054353C" w:rsidTr="009E37A8">
        <w:trPr>
          <w:trHeight w:val="650"/>
        </w:trPr>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976"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2028</w:t>
            </w:r>
          </w:p>
        </w:tc>
        <w:tc>
          <w:tcPr>
            <w:tcW w:w="709"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2029</w:t>
            </w:r>
          </w:p>
        </w:tc>
        <w:tc>
          <w:tcPr>
            <w:tcW w:w="851" w:type="dxa"/>
            <w:gridSpan w:val="2"/>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2030</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rsidTr="009E37A8">
        <w:trPr>
          <w:trHeight w:val="24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4178" w:type="dxa"/>
            <w:gridSpan w:val="14"/>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Задача «Повышение эффективности расходования энергетических ресурсов на территории Новокузнецкого городского округа»</w:t>
            </w:r>
          </w:p>
        </w:tc>
      </w:tr>
      <w:tr w:rsidR="009E37A8" w:rsidTr="00B6521C">
        <w:trPr>
          <w:trHeight w:val="1150"/>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9E37A8" w:rsidRDefault="009E37A8">
            <w:pPr>
              <w:spacing w:after="0" w:line="240" w:lineRule="auto"/>
              <w:jc w:val="center"/>
              <w:rPr>
                <w:rFonts w:ascii="Times New Roman" w:hAnsi="Times New Roman"/>
              </w:rPr>
            </w:pPr>
            <w:r>
              <w:rPr>
                <w:rFonts w:ascii="Times New Roman" w:hAnsi="Times New Roman"/>
              </w:rPr>
              <w:lastRenderedPageBreak/>
              <w:t>1.1.</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9E37A8" w:rsidRPr="009E37A8" w:rsidRDefault="009E37A8" w:rsidP="002E1EFE">
            <w:pPr>
              <w:rPr>
                <w:rFonts w:ascii="Times New Roman" w:hAnsi="Times New Roman"/>
              </w:rPr>
            </w:pPr>
            <w:r w:rsidRPr="009E37A8">
              <w:rPr>
                <w:rFonts w:ascii="Times New Roman" w:hAnsi="Times New Roman"/>
              </w:rPr>
              <w:t>Потери тепловой энергии при передаче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E37A8" w:rsidRPr="009E37A8" w:rsidRDefault="009E37A8" w:rsidP="002E1EFE">
            <w:pPr>
              <w:rPr>
                <w:rFonts w:ascii="Times New Roman" w:hAnsi="Times New Roman"/>
              </w:rPr>
            </w:pPr>
            <w:r w:rsidRPr="009E37A8">
              <w:rPr>
                <w:rFonts w:ascii="Times New Roman" w:hAnsi="Times New Roman"/>
              </w:rPr>
              <w:t>убывания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E37A8" w:rsidRPr="009E37A8" w:rsidRDefault="009E37A8" w:rsidP="002E1EFE">
            <w:pPr>
              <w:rPr>
                <w:rFonts w:ascii="Times New Roman" w:hAnsi="Times New Roman"/>
              </w:rPr>
            </w:pPr>
            <w:r w:rsidRPr="009E37A8">
              <w:rPr>
                <w:rFonts w:ascii="Times New Roman" w:hAnsi="Times New Roman"/>
              </w:rPr>
              <w:t>МП</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9E37A8" w:rsidRPr="009E37A8" w:rsidRDefault="009E37A8" w:rsidP="002E1EFE">
            <w:pPr>
              <w:rPr>
                <w:rFonts w:ascii="Times New Roman" w:hAnsi="Times New Roman"/>
              </w:rPr>
            </w:pPr>
            <w:r w:rsidRPr="009E37A8">
              <w:rPr>
                <w:rFonts w:ascii="Times New Roman" w:hAnsi="Times New Roman"/>
              </w:rPr>
              <w:t>Гкал</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9E37A8" w:rsidRPr="009E37A8" w:rsidRDefault="00B6521C" w:rsidP="00B6521C">
            <w:pPr>
              <w:rPr>
                <w:rFonts w:ascii="Times New Roman" w:hAnsi="Times New Roman"/>
              </w:rPr>
            </w:pPr>
            <w:r>
              <w:rPr>
                <w:szCs w:val="22"/>
              </w:rPr>
              <w:t>154696</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9E37A8" w:rsidRPr="00B6521C" w:rsidRDefault="00B6521C" w:rsidP="002E1EFE">
            <w:pPr>
              <w:rPr>
                <w:szCs w:val="22"/>
              </w:rPr>
            </w:pPr>
            <w:r>
              <w:rPr>
                <w:szCs w:val="22"/>
              </w:rPr>
              <w:t>2025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E37A8" w:rsidRPr="009E37A8" w:rsidRDefault="00B6521C" w:rsidP="00B6521C">
            <w:pPr>
              <w:rPr>
                <w:rFonts w:ascii="Times New Roman" w:hAnsi="Times New Roman"/>
              </w:rPr>
            </w:pPr>
            <w:r>
              <w:rPr>
                <w:szCs w:val="22"/>
              </w:rPr>
              <w:t>154712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9E37A8" w:rsidRPr="009E37A8" w:rsidRDefault="00B6521C" w:rsidP="00B6521C">
            <w:pPr>
              <w:rPr>
                <w:rFonts w:ascii="Times New Roman" w:hAnsi="Times New Roman"/>
              </w:rPr>
            </w:pPr>
            <w:r>
              <w:rPr>
                <w:szCs w:val="22"/>
              </w:rPr>
              <w:t>154517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E37A8" w:rsidRPr="009E37A8" w:rsidRDefault="00B6521C" w:rsidP="00B6521C">
            <w:pPr>
              <w:rPr>
                <w:rFonts w:ascii="Times New Roman" w:hAnsi="Times New Roman"/>
              </w:rPr>
            </w:pPr>
            <w:r>
              <w:rPr>
                <w:szCs w:val="22"/>
              </w:rPr>
              <w:t>154412</w:t>
            </w:r>
          </w:p>
        </w:tc>
        <w:tc>
          <w:tcPr>
            <w:tcW w:w="851" w:type="dxa"/>
            <w:gridSpan w:val="2"/>
            <w:tcBorders>
              <w:top w:val="single" w:sz="4" w:space="0" w:color="000000"/>
              <w:left w:val="single" w:sz="4" w:space="0" w:color="000000"/>
              <w:bottom w:val="single" w:sz="4" w:space="0" w:color="000000"/>
              <w:right w:val="single" w:sz="4" w:space="0" w:color="000000"/>
            </w:tcBorders>
          </w:tcPr>
          <w:p w:rsidR="009E37A8" w:rsidRPr="009E37A8" w:rsidRDefault="00B6521C" w:rsidP="00B6521C">
            <w:pPr>
              <w:rPr>
                <w:rFonts w:ascii="Times New Roman" w:hAnsi="Times New Roman"/>
              </w:rPr>
            </w:pPr>
            <w:r>
              <w:rPr>
                <w:szCs w:val="22"/>
              </w:rPr>
              <w:t>154190</w:t>
            </w:r>
          </w:p>
        </w:tc>
        <w:tc>
          <w:tcPr>
            <w:tcW w:w="709" w:type="dxa"/>
            <w:tcBorders>
              <w:top w:val="single" w:sz="4" w:space="0" w:color="000000"/>
              <w:left w:val="single" w:sz="4" w:space="0" w:color="000000"/>
              <w:bottom w:val="single" w:sz="4" w:space="0" w:color="000000"/>
              <w:right w:val="single" w:sz="4" w:space="0" w:color="000000"/>
            </w:tcBorders>
          </w:tcPr>
          <w:p w:rsidR="009E37A8" w:rsidRPr="009E37A8" w:rsidRDefault="00B6521C" w:rsidP="00B6521C">
            <w:pPr>
              <w:rPr>
                <w:rFonts w:ascii="Times New Roman" w:hAnsi="Times New Roman"/>
              </w:rPr>
            </w:pPr>
            <w:r>
              <w:rPr>
                <w:szCs w:val="22"/>
              </w:rPr>
              <w:t>153934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E37A8" w:rsidRDefault="009E37A8" w:rsidP="009E37A8">
            <w:pPr>
              <w:spacing w:after="0" w:line="240" w:lineRule="auto"/>
              <w:rPr>
                <w:rFonts w:ascii="Times New Roman" w:hAnsi="Times New Roman"/>
              </w:rPr>
            </w:pPr>
            <w:r>
              <w:rPr>
                <w:rFonts w:ascii="Times New Roman" w:hAnsi="Times New Roman"/>
              </w:rPr>
              <w:t xml:space="preserve">ЖКХ; </w:t>
            </w:r>
          </w:p>
          <w:p w:rsidR="009E37A8" w:rsidRDefault="009E37A8" w:rsidP="008B6473">
            <w:pPr>
              <w:spacing w:after="0" w:line="240" w:lineRule="auto"/>
              <w:rPr>
                <w:rFonts w:ascii="Times New Roman" w:hAnsi="Times New Roman"/>
              </w:rPr>
            </w:pPr>
            <w:r>
              <w:rPr>
                <w:rFonts w:ascii="Times New Roman" w:hAnsi="Times New Roman"/>
              </w:rPr>
              <w:t>иные юридические лица</w:t>
            </w:r>
          </w:p>
        </w:tc>
      </w:tr>
      <w:tr w:rsidR="0054353C" w:rsidTr="009E37A8">
        <w:trPr>
          <w:trHeight w:val="26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14178" w:type="dxa"/>
            <w:gridSpan w:val="14"/>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Задача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w:t>
            </w:r>
          </w:p>
        </w:tc>
      </w:tr>
      <w:tr w:rsidR="0054353C" w:rsidTr="009E37A8">
        <w:trPr>
          <w:trHeight w:val="26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2.1.</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Число вновь выявленных бесхозяйных объектов в отчетном периоде, в отношении которых осуществлена государственная регистрация права собственности НГО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67615">
            <w:pPr>
              <w:spacing w:after="0" w:line="240" w:lineRule="auto"/>
              <w:jc w:val="center"/>
              <w:rPr>
                <w:rFonts w:ascii="Times New Roman" w:hAnsi="Times New Roman"/>
              </w:rPr>
            </w:pPr>
            <w:r w:rsidRPr="00967615">
              <w:rPr>
                <w:rFonts w:ascii="Times New Roman" w:hAnsi="Times New Roman"/>
              </w:rPr>
              <w:t>убывания</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713D04">
            <w:pPr>
              <w:spacing w:after="0" w:line="240" w:lineRule="auto"/>
              <w:jc w:val="center"/>
              <w:rPr>
                <w:rFonts w:ascii="Times New Roman" w:hAnsi="Times New Roman"/>
              </w:rPr>
            </w:pPr>
            <w:r>
              <w:rPr>
                <w:rFonts w:ascii="Times New Roman" w:hAnsi="Times New Roman"/>
              </w:rPr>
              <w:t>МП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Ед.</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67615">
            <w:pPr>
              <w:spacing w:after="0" w:line="240" w:lineRule="auto"/>
              <w:jc w:val="center"/>
              <w:rPr>
                <w:rFonts w:ascii="Times New Roman" w:hAnsi="Times New Roman"/>
              </w:rPr>
            </w:pPr>
            <w:r>
              <w:rPr>
                <w:rFonts w:ascii="Times New Roman" w:hAnsi="Times New Roman"/>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67615">
            <w:pPr>
              <w:spacing w:after="0" w:line="240" w:lineRule="auto"/>
              <w:jc w:val="center"/>
              <w:rPr>
                <w:rFonts w:ascii="Times New Roman" w:hAnsi="Times New Roman"/>
              </w:rPr>
            </w:pPr>
            <w:r>
              <w:rPr>
                <w:rFonts w:ascii="Times New Roman" w:hAnsi="Times New Roma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67615">
            <w:pPr>
              <w:spacing w:after="0" w:line="240" w:lineRule="auto"/>
              <w:jc w:val="center"/>
              <w:rPr>
                <w:rFonts w:ascii="Times New Roman" w:hAnsi="Times New Roman"/>
              </w:rPr>
            </w:pPr>
            <w:r>
              <w:rPr>
                <w:rFonts w:ascii="Times New Roman" w:hAnsi="Times New Roman"/>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67615">
            <w:pPr>
              <w:spacing w:after="0" w:line="240" w:lineRule="auto"/>
              <w:jc w:val="center"/>
              <w:rPr>
                <w:rFonts w:ascii="Times New Roman" w:hAnsi="Times New Roman"/>
              </w:rPr>
            </w:pPr>
            <w:r>
              <w:rPr>
                <w:rFonts w:ascii="Times New Roman" w:hAnsi="Times New Roman"/>
              </w:rPr>
              <w:t>-</w:t>
            </w:r>
          </w:p>
        </w:tc>
        <w:tc>
          <w:tcPr>
            <w:tcW w:w="851" w:type="dxa"/>
            <w:gridSpan w:val="2"/>
            <w:tcBorders>
              <w:top w:val="single" w:sz="4" w:space="0" w:color="000000"/>
              <w:left w:val="single" w:sz="4" w:space="0" w:color="000000"/>
              <w:bottom w:val="single" w:sz="4" w:space="0" w:color="000000"/>
              <w:right w:val="single" w:sz="4" w:space="0" w:color="000000"/>
            </w:tcBorders>
          </w:tcPr>
          <w:p w:rsidR="0054353C" w:rsidRDefault="00967615">
            <w:pPr>
              <w:spacing w:after="0" w:line="240" w:lineRule="auto"/>
              <w:jc w:val="center"/>
              <w:rPr>
                <w:rFonts w:ascii="Times New Roman" w:hAnsi="Times New Roman"/>
              </w:rPr>
            </w:pPr>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tcPr>
          <w:p w:rsidR="0054353C" w:rsidRDefault="00967615">
            <w:pPr>
              <w:spacing w:after="0" w:line="240" w:lineRule="auto"/>
              <w:jc w:val="center"/>
              <w:rPr>
                <w:rFonts w:ascii="Times New Roman" w:hAnsi="Times New Roman"/>
              </w:rPr>
            </w:pPr>
            <w:r>
              <w:rPr>
                <w:rFonts w:ascii="Times New Roman" w:hAnsi="Times New Roman"/>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8B6473">
            <w:pPr>
              <w:spacing w:after="0" w:line="240" w:lineRule="auto"/>
              <w:rPr>
                <w:rFonts w:ascii="Times New Roman" w:hAnsi="Times New Roman"/>
              </w:rPr>
            </w:pPr>
            <w:r>
              <w:rPr>
                <w:rFonts w:ascii="Times New Roman" w:hAnsi="Times New Roman"/>
              </w:rPr>
              <w:t>ЖКХ</w:t>
            </w:r>
            <w:r w:rsidR="00B6521C">
              <w:rPr>
                <w:rFonts w:ascii="Times New Roman" w:hAnsi="Times New Roman"/>
              </w:rPr>
              <w:t>, иные юридические лица</w:t>
            </w:r>
          </w:p>
        </w:tc>
      </w:tr>
      <w:tr w:rsidR="0054353C" w:rsidTr="009E37A8">
        <w:trPr>
          <w:trHeight w:val="26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w:t>
            </w:r>
          </w:p>
        </w:tc>
        <w:tc>
          <w:tcPr>
            <w:tcW w:w="14178" w:type="dxa"/>
            <w:gridSpan w:val="14"/>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Задача «Популяризация принципов энергосбережения среди населения Новокузнецкого городского округа, информационно-агитационные мероприятия в целях повышения грамотности населения в сфере энергосбережения и повышения энергетической эффективности»</w:t>
            </w:r>
          </w:p>
        </w:tc>
      </w:tr>
      <w:tr w:rsidR="0054353C" w:rsidTr="009E37A8">
        <w:trPr>
          <w:trHeight w:val="26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3.1.</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Количество публикаций в сети «Интернет» о мероприятиях в области энергосбережения и повышения энергетической эффективности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13D04">
            <w:pPr>
              <w:spacing w:after="0" w:line="240" w:lineRule="auto"/>
              <w:jc w:val="center"/>
              <w:rPr>
                <w:rFonts w:ascii="Times New Roman" w:hAnsi="Times New Roman"/>
              </w:rPr>
            </w:pPr>
            <w:r>
              <w:rPr>
                <w:rFonts w:ascii="Times New Roman" w:hAnsi="Times New Roman"/>
              </w:rPr>
              <w:t>возрастания</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713D04" w:rsidP="00713D04">
            <w:pPr>
              <w:spacing w:after="0" w:line="240" w:lineRule="auto"/>
              <w:jc w:val="center"/>
              <w:rPr>
                <w:rFonts w:ascii="Times New Roman" w:hAnsi="Times New Roman"/>
              </w:rPr>
            </w:pPr>
            <w:r>
              <w:rPr>
                <w:rFonts w:ascii="Times New Roman" w:hAnsi="Times New Roman"/>
              </w:rPr>
              <w:t xml:space="preserve">МП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Ед.</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5</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707BC">
            <w:pPr>
              <w:spacing w:after="0" w:line="240" w:lineRule="auto"/>
              <w:jc w:val="center"/>
              <w:rPr>
                <w:rFonts w:ascii="Times New Roman" w:hAnsi="Times New Roman"/>
              </w:rPr>
            </w:pPr>
            <w:r>
              <w:rPr>
                <w:rFonts w:ascii="Times New Roman" w:hAnsi="Times New Roman"/>
              </w:rPr>
              <w:t>210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707BC" w:rsidP="009707BC">
            <w:pPr>
              <w:spacing w:after="0" w:line="240" w:lineRule="auto"/>
              <w:jc w:val="center"/>
              <w:rPr>
                <w:rFonts w:ascii="Times New Roman" w:hAnsi="Times New Roman"/>
              </w:rPr>
            </w:pPr>
            <w:r>
              <w:rPr>
                <w:rFonts w:ascii="Times New Roman" w:hAnsi="Times New Roman"/>
              </w:rPr>
              <w:t>220</w:t>
            </w:r>
          </w:p>
        </w:tc>
        <w:tc>
          <w:tcPr>
            <w:tcW w:w="851" w:type="dxa"/>
            <w:gridSpan w:val="2"/>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rPr>
                <w:rFonts w:ascii="Times New Roman" w:hAnsi="Times New Roman"/>
              </w:rPr>
            </w:pPr>
            <w:r>
              <w:rPr>
                <w:rFonts w:ascii="Times New Roman" w:hAnsi="Times New Roman"/>
              </w:rPr>
              <w:t>230</w:t>
            </w:r>
          </w:p>
        </w:tc>
        <w:tc>
          <w:tcPr>
            <w:tcW w:w="709" w:type="dxa"/>
            <w:tcBorders>
              <w:top w:val="single" w:sz="4" w:space="0" w:color="000000"/>
              <w:left w:val="single" w:sz="4" w:space="0" w:color="000000"/>
              <w:bottom w:val="single" w:sz="4" w:space="0" w:color="000000"/>
              <w:right w:val="single" w:sz="4" w:space="0" w:color="000000"/>
            </w:tcBorders>
          </w:tcPr>
          <w:p w:rsidR="0054353C" w:rsidRDefault="009707BC">
            <w:pPr>
              <w:spacing w:after="0" w:line="240" w:lineRule="auto"/>
              <w:rPr>
                <w:rFonts w:ascii="Times New Roman" w:hAnsi="Times New Roman"/>
              </w:rPr>
            </w:pPr>
            <w:r>
              <w:rPr>
                <w:rFonts w:ascii="Times New Roman" w:hAnsi="Times New Roman"/>
              </w:rPr>
              <w:t>300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ЖКХ; </w:t>
            </w:r>
            <w:proofErr w:type="spellStart"/>
            <w:r>
              <w:rPr>
                <w:rFonts w:ascii="Times New Roman" w:hAnsi="Times New Roman"/>
              </w:rPr>
              <w:t>КОиН</w:t>
            </w:r>
            <w:proofErr w:type="spellEnd"/>
            <w:r>
              <w:rPr>
                <w:rFonts w:ascii="Times New Roman" w:hAnsi="Times New Roman"/>
              </w:rPr>
              <w:t xml:space="preserve">; Комитет по культуре и спорту; КСЗ; </w:t>
            </w:r>
            <w:proofErr w:type="spellStart"/>
            <w:r>
              <w:rPr>
                <w:rFonts w:ascii="Times New Roman" w:hAnsi="Times New Roman"/>
              </w:rPr>
              <w:t>УКиМП</w:t>
            </w:r>
            <w:proofErr w:type="spellEnd"/>
            <w:r>
              <w:rPr>
                <w:rFonts w:ascii="Times New Roman" w:hAnsi="Times New Roman"/>
              </w:rPr>
              <w:t>; администрация Заводского района; администрация Центрального района; 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 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 xml:space="preserve">администрация Куйбышевского района; </w:t>
            </w:r>
          </w:p>
        </w:tc>
      </w:tr>
      <w:tr w:rsidR="0054353C" w:rsidTr="009E37A8">
        <w:trPr>
          <w:trHeight w:val="26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Количество изготовленных и распространенных </w:t>
            </w:r>
            <w:r>
              <w:rPr>
                <w:rFonts w:ascii="Times New Roman" w:hAnsi="Times New Roman"/>
              </w:rPr>
              <w:lastRenderedPageBreak/>
              <w:t>информационных материалов об энергосбережении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13D04">
            <w:pPr>
              <w:spacing w:after="0" w:line="240" w:lineRule="auto"/>
              <w:jc w:val="center"/>
              <w:rPr>
                <w:rFonts w:ascii="Times New Roman" w:hAnsi="Times New Roman"/>
              </w:rPr>
            </w:pPr>
            <w:r>
              <w:rPr>
                <w:rFonts w:ascii="Times New Roman" w:hAnsi="Times New Roman"/>
              </w:rPr>
              <w:lastRenderedPageBreak/>
              <w:t>возрастания</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713D04">
            <w:pPr>
              <w:spacing w:after="0" w:line="240" w:lineRule="auto"/>
              <w:jc w:val="center"/>
              <w:rPr>
                <w:rFonts w:ascii="Times New Roman" w:hAnsi="Times New Roman"/>
              </w:rPr>
            </w:pPr>
            <w:r>
              <w:rPr>
                <w:rFonts w:ascii="Times New Roman" w:hAnsi="Times New Roman"/>
              </w:rPr>
              <w:t>МП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шт.</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30 000</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ind w:left="26" w:hanging="26"/>
              <w:rPr>
                <w:rFonts w:ascii="Times New Roman" w:hAnsi="Times New Roman"/>
              </w:rPr>
            </w:pPr>
            <w:r>
              <w:rPr>
                <w:rFonts w:ascii="Times New Roman" w:hAnsi="Times New Roman"/>
              </w:rPr>
              <w:t>30 000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30 000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30 000</w:t>
            </w:r>
          </w:p>
        </w:tc>
        <w:tc>
          <w:tcPr>
            <w:tcW w:w="851" w:type="dxa"/>
            <w:gridSpan w:val="2"/>
            <w:tcBorders>
              <w:top w:val="single" w:sz="4" w:space="0" w:color="000000"/>
              <w:left w:val="single" w:sz="4" w:space="0" w:color="000000"/>
              <w:bottom w:val="single" w:sz="4" w:space="0" w:color="000000"/>
              <w:right w:val="single" w:sz="4" w:space="0" w:color="000000"/>
            </w:tcBorders>
          </w:tcPr>
          <w:p w:rsidR="0054353C" w:rsidRDefault="00B6521C">
            <w:pPr>
              <w:spacing w:after="0" w:line="240" w:lineRule="auto"/>
              <w:rPr>
                <w:rFonts w:ascii="Times New Roman" w:hAnsi="Times New Roman"/>
              </w:rPr>
            </w:pPr>
            <w:r>
              <w:rPr>
                <w:rFonts w:ascii="Times New Roman" w:hAnsi="Times New Roman"/>
              </w:rPr>
              <w:t>30 000</w:t>
            </w:r>
          </w:p>
        </w:tc>
        <w:tc>
          <w:tcPr>
            <w:tcW w:w="709" w:type="dxa"/>
            <w:tcBorders>
              <w:top w:val="single" w:sz="4" w:space="0" w:color="000000"/>
              <w:left w:val="single" w:sz="4" w:space="0" w:color="000000"/>
              <w:bottom w:val="single" w:sz="4" w:space="0" w:color="000000"/>
              <w:right w:val="single" w:sz="4" w:space="0" w:color="000000"/>
            </w:tcBorders>
          </w:tcPr>
          <w:p w:rsidR="0054353C" w:rsidRDefault="00B6521C">
            <w:pPr>
              <w:spacing w:after="0" w:line="240" w:lineRule="auto"/>
              <w:rPr>
                <w:rFonts w:ascii="Times New Roman" w:hAnsi="Times New Roman"/>
              </w:rPr>
            </w:pPr>
            <w:r>
              <w:rPr>
                <w:rFonts w:ascii="Times New Roman" w:hAnsi="Times New Roman"/>
              </w:rPr>
              <w:t>30000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ЖКХ; </w:t>
            </w:r>
            <w:proofErr w:type="spellStart"/>
            <w:r>
              <w:rPr>
                <w:rFonts w:ascii="Times New Roman" w:hAnsi="Times New Roman"/>
              </w:rPr>
              <w:t>КОиН</w:t>
            </w:r>
            <w:proofErr w:type="spellEnd"/>
            <w:r>
              <w:rPr>
                <w:rFonts w:ascii="Times New Roman" w:hAnsi="Times New Roman"/>
              </w:rPr>
              <w:t xml:space="preserve">; Комитет по культуре и спорту; </w:t>
            </w:r>
            <w:r>
              <w:rPr>
                <w:rFonts w:ascii="Times New Roman" w:hAnsi="Times New Roman"/>
              </w:rPr>
              <w:lastRenderedPageBreak/>
              <w:t xml:space="preserve">КСЗ; </w:t>
            </w:r>
            <w:proofErr w:type="spellStart"/>
            <w:r>
              <w:rPr>
                <w:rFonts w:ascii="Times New Roman" w:hAnsi="Times New Roman"/>
              </w:rPr>
              <w:t>УКиМП</w:t>
            </w:r>
            <w:proofErr w:type="spellEnd"/>
            <w:r>
              <w:rPr>
                <w:rFonts w:ascii="Times New Roman" w:hAnsi="Times New Roman"/>
              </w:rPr>
              <w:t>; администрация Заводского района; администрация Центрального района; 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 администрация Новоильинского района;</w:t>
            </w:r>
          </w:p>
          <w:p w:rsidR="0054353C" w:rsidRDefault="00C02C48" w:rsidP="008B6473">
            <w:pPr>
              <w:spacing w:after="0" w:line="240" w:lineRule="auto"/>
              <w:rPr>
                <w:rFonts w:ascii="Times New Roman" w:hAnsi="Times New Roman"/>
              </w:rPr>
            </w:pPr>
            <w:r>
              <w:rPr>
                <w:rFonts w:ascii="Times New Roman" w:hAnsi="Times New Roman"/>
              </w:rPr>
              <w:t>администрация Куйбышевского района; иные юридические лица</w:t>
            </w:r>
          </w:p>
        </w:tc>
      </w:tr>
    </w:tbl>
    <w:p w:rsidR="0054353C" w:rsidRDefault="00C02C48">
      <w:pPr>
        <w:tabs>
          <w:tab w:val="left" w:pos="5833"/>
        </w:tabs>
        <w:spacing w:after="0" w:line="240" w:lineRule="auto"/>
        <w:jc w:val="center"/>
        <w:rPr>
          <w:rFonts w:ascii="Times New Roman" w:hAnsi="Times New Roman"/>
          <w:sz w:val="28"/>
        </w:rPr>
      </w:pPr>
      <w:r>
        <w:rPr>
          <w:rFonts w:ascii="Times New Roman" w:hAnsi="Times New Roman"/>
          <w:sz w:val="28"/>
        </w:rPr>
        <w:lastRenderedPageBreak/>
        <w:br/>
      </w:r>
      <w:r w:rsidR="00E85258" w:rsidRPr="00E85258">
        <w:rPr>
          <w:rFonts w:ascii="Times New Roman" w:hAnsi="Times New Roman"/>
          <w:sz w:val="28"/>
        </w:rPr>
        <w:t xml:space="preserve">Раздел </w:t>
      </w:r>
      <w:r>
        <w:rPr>
          <w:rFonts w:ascii="Times New Roman" w:hAnsi="Times New Roman"/>
          <w:sz w:val="28"/>
        </w:rPr>
        <w:t xml:space="preserve">3. Помесячный план достижения </w:t>
      </w:r>
      <w:r w:rsidR="00E85258">
        <w:rPr>
          <w:rFonts w:ascii="Times New Roman" w:hAnsi="Times New Roman"/>
          <w:sz w:val="28"/>
        </w:rPr>
        <w:t xml:space="preserve">показателей </w:t>
      </w:r>
      <w:r>
        <w:rPr>
          <w:rFonts w:ascii="Times New Roman" w:hAnsi="Times New Roman"/>
          <w:sz w:val="28"/>
        </w:rPr>
        <w:t>комплекса процессных мероприятий в 2026 году.</w:t>
      </w:r>
    </w:p>
    <w:p w:rsidR="0054353C" w:rsidRDefault="0054353C">
      <w:pPr>
        <w:tabs>
          <w:tab w:val="left" w:pos="5833"/>
        </w:tabs>
        <w:spacing w:after="0" w:line="240" w:lineRule="auto"/>
        <w:rPr>
          <w:rFonts w:ascii="Times New Roman" w:hAnsi="Times New Roman"/>
          <w:sz w:val="28"/>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835"/>
        <w:gridCol w:w="142"/>
        <w:gridCol w:w="851"/>
        <w:gridCol w:w="992"/>
        <w:gridCol w:w="709"/>
        <w:gridCol w:w="850"/>
        <w:gridCol w:w="709"/>
        <w:gridCol w:w="850"/>
        <w:gridCol w:w="851"/>
        <w:gridCol w:w="850"/>
        <w:gridCol w:w="851"/>
        <w:gridCol w:w="142"/>
        <w:gridCol w:w="708"/>
        <w:gridCol w:w="142"/>
        <w:gridCol w:w="709"/>
        <w:gridCol w:w="142"/>
        <w:gridCol w:w="708"/>
        <w:gridCol w:w="142"/>
        <w:gridCol w:w="709"/>
        <w:gridCol w:w="142"/>
        <w:gridCol w:w="708"/>
      </w:tblGrid>
      <w:tr w:rsidR="0054353C" w:rsidTr="00B6521C">
        <w:trPr>
          <w:trHeight w:val="65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E85258">
            <w:pPr>
              <w:spacing w:after="0" w:line="240" w:lineRule="auto"/>
              <w:rPr>
                <w:rFonts w:ascii="Times New Roman" w:hAnsi="Times New Roman"/>
              </w:rPr>
            </w:pPr>
            <w:r>
              <w:rPr>
                <w:rFonts w:ascii="Times New Roman" w:hAnsi="Times New Roman"/>
              </w:rPr>
              <w:t>Наименование показателя</w:t>
            </w:r>
            <w:r w:rsidR="00E85258">
              <w:rPr>
                <w:rFonts w:ascii="Times New Roman" w:hAnsi="Times New Roman"/>
              </w:rPr>
              <w:t xml:space="preserve"> </w:t>
            </w:r>
            <w:r w:rsidR="00E85258" w:rsidRPr="00E85258">
              <w:rPr>
                <w:rFonts w:ascii="Times New Roman" w:hAnsi="Times New Roman"/>
              </w:rPr>
              <w:t>комплекса процессных мероприятий</w:t>
            </w:r>
          </w:p>
        </w:tc>
        <w:tc>
          <w:tcPr>
            <w:tcW w:w="9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Уровень показателя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9072" w:type="dxa"/>
            <w:gridSpan w:val="15"/>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Плановые значения по месяцам</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E85258">
            <w:pPr>
              <w:spacing w:after="0" w:line="240" w:lineRule="auto"/>
              <w:jc w:val="center"/>
              <w:rPr>
                <w:rFonts w:ascii="Times New Roman" w:hAnsi="Times New Roman"/>
              </w:rPr>
            </w:pPr>
            <w:r>
              <w:rPr>
                <w:rFonts w:ascii="Times New Roman" w:hAnsi="Times New Roman"/>
              </w:rPr>
              <w:t>На 3</w:t>
            </w:r>
            <w:r w:rsidR="00E85258">
              <w:rPr>
                <w:rFonts w:ascii="Times New Roman" w:hAnsi="Times New Roman"/>
              </w:rPr>
              <w:t>1</w:t>
            </w:r>
            <w:r>
              <w:rPr>
                <w:rFonts w:ascii="Times New Roman" w:hAnsi="Times New Roman"/>
              </w:rPr>
              <w:t>.12. текущего года</w:t>
            </w:r>
          </w:p>
        </w:tc>
      </w:tr>
      <w:tr w:rsidR="0054353C" w:rsidTr="00B6521C">
        <w:trPr>
          <w:trHeight w:val="650"/>
        </w:trPr>
        <w:tc>
          <w:tcPr>
            <w:tcW w:w="67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январь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февраль</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март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апрель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май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июнь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июль</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август</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сентябрь</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октябрь</w:t>
            </w:r>
          </w:p>
        </w:tc>
        <w:tc>
          <w:tcPr>
            <w:tcW w:w="851" w:type="dxa"/>
            <w:gridSpan w:val="2"/>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ноябрь</w:t>
            </w:r>
          </w:p>
        </w:tc>
        <w:tc>
          <w:tcPr>
            <w:tcW w:w="850"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rsidTr="00B6521C">
        <w:trPr>
          <w:trHeight w:val="245"/>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4742" w:type="dxa"/>
            <w:gridSpan w:val="21"/>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Повышение эффективности расходования энергетических ресурсов на территории Новокузнецкого городского округа</w:t>
            </w:r>
          </w:p>
        </w:tc>
      </w:tr>
      <w:tr w:rsidR="00B6521C" w:rsidTr="008B39DD">
        <w:trPr>
          <w:trHeight w:val="19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spacing w:after="0" w:line="240" w:lineRule="auto"/>
              <w:jc w:val="center"/>
              <w:rPr>
                <w:rFonts w:ascii="Times New Roman" w:hAnsi="Times New Roman"/>
              </w:rPr>
            </w:pPr>
            <w:r>
              <w:rPr>
                <w:rFonts w:ascii="Times New Roman" w:hAnsi="Times New Roman"/>
              </w:rPr>
              <w:lastRenderedPageBreak/>
              <w:t>1.1.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r w:rsidRPr="00B6521C">
              <w:rPr>
                <w:rFonts w:ascii="Times New Roman" w:hAnsi="Times New Roman"/>
              </w:rPr>
              <w:t>Потери тепловой энергии при передаче</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spacing w:after="0" w:line="240" w:lineRule="auto"/>
              <w:jc w:val="center"/>
              <w:rPr>
                <w:rFonts w:ascii="Times New Roman" w:hAnsi="Times New Roman"/>
              </w:rPr>
            </w:pPr>
            <w:r>
              <w:rPr>
                <w:rFonts w:ascii="Times New Roman" w:hAnsi="Times New Roman"/>
              </w:rPr>
              <w:t>МП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spacing w:after="0" w:line="240" w:lineRule="auto"/>
              <w:jc w:val="center"/>
              <w:rPr>
                <w:rFonts w:ascii="Times New Roman" w:hAnsi="Times New Roman"/>
              </w:rPr>
            </w:pPr>
            <w:r w:rsidRPr="00B6521C">
              <w:rPr>
                <w:rFonts w:ascii="Times New Roman" w:hAnsi="Times New Roman"/>
              </w:rPr>
              <w:t>Гкал</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521C" w:rsidRDefault="00B6521C" w:rsidP="008B39DD">
            <w:pPr>
              <w:spacing w:after="0" w:line="240" w:lineRule="auto"/>
              <w:jc w:val="center"/>
              <w:rPr>
                <w:rFonts w:ascii="Times New Roman" w:hAnsi="Times New Roman"/>
              </w:rPr>
            </w:pPr>
            <w:r>
              <w:rPr>
                <w:rFonts w:ascii="Times New Roman" w:hAnsi="Times New Roman"/>
              </w:rPr>
              <w:t>12891,3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rsidP="008B39DD">
            <w:pPr>
              <w:spacing w:after="0" w:line="240" w:lineRule="auto"/>
              <w:jc w:val="center"/>
              <w:rPr>
                <w:rFonts w:ascii="Times New Roman" w:hAnsi="Times New Roman"/>
              </w:rPr>
            </w:pPr>
          </w:p>
          <w:p w:rsidR="008B39DD" w:rsidRDefault="008B39DD" w:rsidP="008B39DD">
            <w:pPr>
              <w:spacing w:after="0" w:line="240" w:lineRule="auto"/>
              <w:jc w:val="center"/>
              <w:rPr>
                <w:rFonts w:ascii="Times New Roman" w:hAnsi="Times New Roman"/>
              </w:rPr>
            </w:pPr>
          </w:p>
          <w:p w:rsidR="00B6521C" w:rsidRPr="00B6521C" w:rsidRDefault="00B6521C" w:rsidP="008B39DD">
            <w:pPr>
              <w:spacing w:after="0" w:line="240" w:lineRule="auto"/>
              <w:jc w:val="center"/>
              <w:rPr>
                <w:rFonts w:ascii="Times New Roman" w:hAnsi="Times New Roman"/>
              </w:rPr>
            </w:pPr>
            <w:r w:rsidRPr="00B6521C">
              <w:rPr>
                <w:rFonts w:ascii="Times New Roman" w:hAnsi="Times New Roman"/>
              </w:rPr>
              <w:t>12891,3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1" w:type="dxa"/>
            <w:gridSpan w:val="2"/>
            <w:tcBorders>
              <w:top w:val="single" w:sz="4" w:space="0" w:color="000000"/>
              <w:left w:val="single" w:sz="4" w:space="0" w:color="000000"/>
              <w:bottom w:val="single" w:sz="4" w:space="0" w:color="000000"/>
              <w:right w:val="single" w:sz="4" w:space="0" w:color="000000"/>
            </w:tcBorders>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B6521C" w:rsidRDefault="00B6521C">
            <w:pPr>
              <w:rPr>
                <w:rFonts w:ascii="Times New Roman" w:hAnsi="Times New Roman"/>
              </w:rPr>
            </w:pPr>
          </w:p>
          <w:p w:rsidR="00B6521C" w:rsidRPr="00B6521C" w:rsidRDefault="00B6521C">
            <w:pPr>
              <w:rPr>
                <w:rFonts w:ascii="Times New Roman" w:hAnsi="Times New Roman"/>
              </w:rPr>
            </w:pPr>
            <w:r w:rsidRPr="00B6521C">
              <w:rPr>
                <w:rFonts w:ascii="Times New Roman" w:hAnsi="Times New Roman"/>
              </w:rPr>
              <w:t>12891,3</w:t>
            </w:r>
          </w:p>
        </w:tc>
      </w:tr>
      <w:tr w:rsidR="0054353C" w:rsidTr="00B6521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14742" w:type="dxa"/>
            <w:gridSpan w:val="21"/>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w:t>
            </w:r>
          </w:p>
        </w:tc>
      </w:tr>
      <w:tr w:rsidR="0054353C" w:rsidTr="00B6521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2.1.</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Число вновь выявленных бесхозяйных объектов в отчетном периоде, в отношении которых осуществлена государственная регистрация права собственности НГО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713D04">
            <w:pPr>
              <w:spacing w:after="0" w:line="240" w:lineRule="auto"/>
              <w:jc w:val="center"/>
              <w:rPr>
                <w:rFonts w:ascii="Times New Roman" w:hAnsi="Times New Roman"/>
              </w:rPr>
            </w:pPr>
            <w:r>
              <w:rPr>
                <w:rFonts w:ascii="Times New Roman" w:hAnsi="Times New Roman"/>
              </w:rPr>
              <w:t>МП</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Ед.</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c>
          <w:tcPr>
            <w:tcW w:w="851" w:type="dxa"/>
            <w:gridSpan w:val="2"/>
            <w:tcBorders>
              <w:top w:val="single" w:sz="4" w:space="0" w:color="000000"/>
              <w:left w:val="single" w:sz="4" w:space="0" w:color="000000"/>
              <w:bottom w:val="single" w:sz="4" w:space="0" w:color="000000"/>
              <w:right w:val="single" w:sz="4" w:space="0" w:color="000000"/>
            </w:tcBorders>
          </w:tcPr>
          <w:p w:rsidR="00967615" w:rsidRDefault="00967615">
            <w:pPr>
              <w:spacing w:after="0" w:line="240" w:lineRule="auto"/>
              <w:jc w:val="center"/>
              <w:rPr>
                <w:rFonts w:ascii="Times New Roman" w:hAnsi="Times New Roman"/>
              </w:rPr>
            </w:pPr>
          </w:p>
          <w:p w:rsidR="00967615" w:rsidRDefault="00967615">
            <w:pPr>
              <w:spacing w:after="0" w:line="240" w:lineRule="auto"/>
              <w:jc w:val="center"/>
              <w:rPr>
                <w:rFonts w:ascii="Times New Roman" w:hAnsi="Times New Roman"/>
              </w:rPr>
            </w:pPr>
          </w:p>
          <w:p w:rsidR="00967615" w:rsidRDefault="00967615">
            <w:pPr>
              <w:spacing w:after="0" w:line="240" w:lineRule="auto"/>
              <w:jc w:val="center"/>
              <w:rPr>
                <w:rFonts w:ascii="Times New Roman" w:hAnsi="Times New Roman"/>
              </w:rPr>
            </w:pPr>
          </w:p>
          <w:p w:rsidR="00967615" w:rsidRDefault="00967615">
            <w:pPr>
              <w:spacing w:after="0" w:line="240" w:lineRule="auto"/>
              <w:jc w:val="center"/>
              <w:rPr>
                <w:rFonts w:ascii="Times New Roman" w:hAnsi="Times New Roman"/>
              </w:rPr>
            </w:pPr>
          </w:p>
          <w:p w:rsidR="00B6521C" w:rsidRDefault="00967615" w:rsidP="00967615">
            <w:pPr>
              <w:spacing w:after="0" w:line="240" w:lineRule="auto"/>
              <w:jc w:val="center"/>
              <w:rPr>
                <w:rFonts w:ascii="Times New Roman" w:hAnsi="Times New Roman"/>
              </w:rPr>
            </w:pPr>
            <w:r>
              <w:rPr>
                <w:rFonts w:ascii="Times New Roman" w:hAnsi="Times New Roman"/>
              </w:rPr>
              <w:t>-</w:t>
            </w:r>
          </w:p>
          <w:p w:rsidR="00B6521C" w:rsidRDefault="00B6521C">
            <w:pPr>
              <w:spacing w:after="0" w:line="240" w:lineRule="auto"/>
              <w:jc w:val="center"/>
              <w:rPr>
                <w:rFonts w:ascii="Times New Roman" w:hAnsi="Times New Roman"/>
              </w:rPr>
            </w:pPr>
          </w:p>
          <w:p w:rsidR="00B6521C" w:rsidRDefault="00B6521C">
            <w:pPr>
              <w:spacing w:after="0" w:line="240" w:lineRule="auto"/>
              <w:jc w:val="center"/>
              <w:rPr>
                <w:rFonts w:ascii="Times New Roman" w:hAnsi="Times New Roman"/>
              </w:rPr>
            </w:pPr>
          </w:p>
          <w:p w:rsidR="00B6521C" w:rsidRDefault="00B6521C">
            <w:pPr>
              <w:spacing w:after="0" w:line="240" w:lineRule="auto"/>
              <w:jc w:val="center"/>
              <w:rPr>
                <w:rFonts w:ascii="Times New Roman" w:hAnsi="Times New Roman"/>
              </w:rPr>
            </w:pPr>
          </w:p>
          <w:p w:rsidR="0054353C" w:rsidRDefault="0054353C">
            <w:pPr>
              <w:spacing w:after="0" w:line="240" w:lineRule="auto"/>
              <w:jc w:val="center"/>
              <w:rPr>
                <w:rFonts w:ascii="Times New Roman" w:hAnsi="Times New Roman"/>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67615">
            <w:pPr>
              <w:spacing w:after="0" w:line="240" w:lineRule="auto"/>
              <w:jc w:val="center"/>
              <w:rPr>
                <w:rFonts w:ascii="Times New Roman" w:hAnsi="Times New Roman"/>
              </w:rPr>
            </w:pPr>
            <w:r>
              <w:rPr>
                <w:rFonts w:ascii="Times New Roman" w:hAnsi="Times New Roman"/>
              </w:rPr>
              <w:t>-</w:t>
            </w:r>
          </w:p>
        </w:tc>
      </w:tr>
      <w:tr w:rsidR="0054353C" w:rsidTr="00B6521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w:t>
            </w:r>
          </w:p>
        </w:tc>
        <w:tc>
          <w:tcPr>
            <w:tcW w:w="14742" w:type="dxa"/>
            <w:gridSpan w:val="21"/>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Популяризация принципов энергосбережения среди населения Новокузнецкого городского округа, информационно-агитационные мероприятия в целях повышения грамотности населения в сфере энергосбережения и повышения энергетической эффективности</w:t>
            </w:r>
          </w:p>
        </w:tc>
      </w:tr>
      <w:tr w:rsidR="0054353C" w:rsidTr="00B6521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3.1.</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Количество публикаций в сети «Интернет» о мероприятиях в области энергосбережения и повышения энергетической эффективности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13D04">
            <w:pPr>
              <w:spacing w:after="0" w:line="240" w:lineRule="auto"/>
              <w:jc w:val="center"/>
              <w:rPr>
                <w:rFonts w:ascii="Times New Roman" w:hAnsi="Times New Roman"/>
              </w:rPr>
            </w:pPr>
            <w:r>
              <w:rPr>
                <w:rFonts w:ascii="Times New Roman" w:hAnsi="Times New Roman"/>
              </w:rPr>
              <w:t>МП</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Ед.</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line="240" w:lineRule="auto"/>
              <w:jc w:val="center"/>
              <w:rPr>
                <w:rFonts w:ascii="Times New Roman" w:hAnsi="Times New Roman"/>
              </w:rPr>
            </w:pPr>
            <w:r>
              <w:rPr>
                <w:rFonts w:ascii="Times New Roman" w:hAnsi="Times New Roman"/>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c>
          <w:tcPr>
            <w:tcW w:w="851" w:type="dxa"/>
            <w:gridSpan w:val="2"/>
            <w:tcBorders>
              <w:top w:val="single" w:sz="4" w:space="0" w:color="000000"/>
              <w:left w:val="single" w:sz="4" w:space="0" w:color="000000"/>
              <w:bottom w:val="single" w:sz="4" w:space="0" w:color="000000"/>
              <w:right w:val="single" w:sz="4" w:space="0" w:color="000000"/>
            </w:tcBorders>
          </w:tcPr>
          <w:p w:rsidR="00B6521C" w:rsidRDefault="00B6521C">
            <w:pPr>
              <w:spacing w:after="0"/>
              <w:jc w:val="center"/>
              <w:rPr>
                <w:rFonts w:ascii="Times New Roman" w:hAnsi="Times New Roman"/>
              </w:rPr>
            </w:pPr>
          </w:p>
          <w:p w:rsidR="00B6521C" w:rsidRDefault="00B6521C">
            <w:pPr>
              <w:spacing w:after="0"/>
              <w:jc w:val="center"/>
              <w:rPr>
                <w:rFonts w:ascii="Times New Roman" w:hAnsi="Times New Roman"/>
              </w:rPr>
            </w:pPr>
          </w:p>
          <w:p w:rsidR="0054353C" w:rsidRDefault="009707BC">
            <w:pPr>
              <w:spacing w:after="0"/>
              <w:jc w:val="center"/>
              <w:rPr>
                <w:rFonts w:ascii="Times New Roman" w:hAnsi="Times New Roman"/>
              </w:rPr>
            </w:pPr>
            <w:r>
              <w:rPr>
                <w:rFonts w:ascii="Times New Roman" w:hAnsi="Times New Roman"/>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9707BC">
            <w:pPr>
              <w:spacing w:after="0"/>
              <w:jc w:val="center"/>
            </w:pPr>
            <w:r>
              <w:rPr>
                <w:rFonts w:ascii="Times New Roman" w:hAnsi="Times New Roman"/>
              </w:rPr>
              <w:t>16</w:t>
            </w:r>
          </w:p>
        </w:tc>
      </w:tr>
      <w:tr w:rsidR="0054353C" w:rsidTr="00B6521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3.2.</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Количество изготовленных и распространенных информационных материалов об энергосбережении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13D04">
            <w:pPr>
              <w:spacing w:after="0" w:line="240" w:lineRule="auto"/>
              <w:jc w:val="center"/>
              <w:rPr>
                <w:rFonts w:ascii="Times New Roman" w:hAnsi="Times New Roman"/>
              </w:rPr>
            </w:pPr>
            <w:r>
              <w:rPr>
                <w:rFonts w:ascii="Times New Roman" w:hAnsi="Times New Roman"/>
              </w:rPr>
              <w:t>МП</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шт.</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2500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c>
          <w:tcPr>
            <w:tcW w:w="851" w:type="dxa"/>
            <w:gridSpan w:val="2"/>
            <w:tcBorders>
              <w:top w:val="single" w:sz="4" w:space="0" w:color="000000"/>
              <w:left w:val="single" w:sz="4" w:space="0" w:color="000000"/>
              <w:bottom w:val="single" w:sz="4" w:space="0" w:color="000000"/>
              <w:right w:val="single" w:sz="4" w:space="0" w:color="000000"/>
            </w:tcBorders>
          </w:tcPr>
          <w:p w:rsidR="00B6521C" w:rsidRDefault="00B6521C">
            <w:pPr>
              <w:spacing w:after="0"/>
              <w:jc w:val="center"/>
              <w:rPr>
                <w:rFonts w:ascii="Times New Roman" w:hAnsi="Times New Roman"/>
              </w:rPr>
            </w:pPr>
          </w:p>
          <w:p w:rsidR="00B6521C" w:rsidRDefault="00B6521C">
            <w:pPr>
              <w:spacing w:after="0"/>
              <w:jc w:val="center"/>
              <w:rPr>
                <w:rFonts w:ascii="Times New Roman" w:hAnsi="Times New Roman"/>
              </w:rPr>
            </w:pPr>
          </w:p>
          <w:p w:rsidR="0054353C" w:rsidRDefault="00B6521C">
            <w:pPr>
              <w:spacing w:after="0"/>
              <w:jc w:val="center"/>
              <w:rPr>
                <w:rFonts w:ascii="Times New Roman" w:hAnsi="Times New Roman"/>
              </w:rPr>
            </w:pPr>
            <w:r>
              <w:rPr>
                <w:rFonts w:ascii="Times New Roman" w:hAnsi="Times New Roman"/>
              </w:rPr>
              <w:t>2500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jc w:val="center"/>
            </w:pPr>
            <w:r>
              <w:rPr>
                <w:rFonts w:ascii="Times New Roman" w:hAnsi="Times New Roman"/>
              </w:rPr>
              <w:t>2500</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4. Мероприятия (результаты)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3262"/>
        <w:gridCol w:w="1134"/>
        <w:gridCol w:w="1134"/>
        <w:gridCol w:w="851"/>
        <w:gridCol w:w="992"/>
        <w:gridCol w:w="992"/>
        <w:gridCol w:w="993"/>
        <w:gridCol w:w="1134"/>
        <w:gridCol w:w="992"/>
        <w:gridCol w:w="992"/>
        <w:gridCol w:w="1700"/>
      </w:tblGrid>
      <w:tr w:rsidR="0054353C" w:rsidTr="00277581">
        <w:trPr>
          <w:trHeight w:val="391"/>
        </w:trPr>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lastRenderedPageBreak/>
              <w:t xml:space="preserve">№ </w:t>
            </w:r>
            <w:proofErr w:type="gramStart"/>
            <w:r>
              <w:rPr>
                <w:rFonts w:ascii="Times New Roman" w:hAnsi="Times New Roman"/>
              </w:rPr>
              <w:t>п</w:t>
            </w:r>
            <w:proofErr w:type="gramEnd"/>
            <w:r>
              <w:rPr>
                <w:rFonts w:ascii="Times New Roman" w:hAnsi="Times New Roman"/>
              </w:rPr>
              <w:t>/п</w:t>
            </w:r>
          </w:p>
        </w:tc>
        <w:tc>
          <w:tcPr>
            <w:tcW w:w="32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Наименование  мероприятия (результата)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sidRPr="005F7ADB">
              <w:rPr>
                <w:rFonts w:ascii="Times New Roman" w:hAnsi="Times New Roman"/>
                <w:color w:val="auto"/>
              </w:rPr>
              <w:t>Тип мероприятия (результата)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Базовое значение</w:t>
            </w:r>
          </w:p>
        </w:tc>
        <w:tc>
          <w:tcPr>
            <w:tcW w:w="5103" w:type="dxa"/>
            <w:gridSpan w:val="5"/>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Значение мероприятия (результата), параметра характеристики мероприятия (результата) по годам</w:t>
            </w:r>
          </w:p>
        </w:tc>
        <w:tc>
          <w:tcPr>
            <w:tcW w:w="1700" w:type="dxa"/>
            <w:vMerge w:val="restart"/>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sidRPr="005F7ADB">
              <w:rPr>
                <w:rFonts w:ascii="Times New Roman" w:hAnsi="Times New Roman"/>
                <w:color w:val="auto"/>
              </w:rPr>
              <w:t>Связь с показателями комплекса процессных мероприятий</w:t>
            </w:r>
          </w:p>
        </w:tc>
      </w:tr>
      <w:tr w:rsidR="0054353C" w:rsidTr="00277581">
        <w:trPr>
          <w:trHeight w:val="390"/>
        </w:trPr>
        <w:tc>
          <w:tcPr>
            <w:tcW w:w="67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326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значение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2028</w:t>
            </w:r>
          </w:p>
        </w:tc>
        <w:tc>
          <w:tcPr>
            <w:tcW w:w="992"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2029</w:t>
            </w:r>
          </w:p>
        </w:tc>
        <w:tc>
          <w:tcPr>
            <w:tcW w:w="992"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2030</w:t>
            </w:r>
          </w:p>
        </w:tc>
        <w:tc>
          <w:tcPr>
            <w:tcW w:w="1700" w:type="dxa"/>
            <w:vMerge/>
            <w:tcBorders>
              <w:top w:val="single" w:sz="4" w:space="0" w:color="000000"/>
              <w:left w:val="single" w:sz="4" w:space="0" w:color="000000"/>
              <w:bottom w:val="single" w:sz="4" w:space="0" w:color="000000"/>
              <w:right w:val="single" w:sz="4" w:space="0" w:color="000000"/>
            </w:tcBorders>
          </w:tcPr>
          <w:p w:rsidR="0054353C" w:rsidRDefault="0054353C"/>
        </w:tc>
      </w:tr>
      <w:tr w:rsidR="0054353C" w:rsidTr="00277581">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tabs>
                <w:tab w:val="left" w:pos="5833"/>
              </w:tabs>
              <w:spacing w:after="0" w:line="240" w:lineRule="auto"/>
              <w:jc w:val="center"/>
              <w:rPr>
                <w:rFonts w:ascii="Times New Roman" w:hAnsi="Times New Roman"/>
              </w:rPr>
            </w:pPr>
          </w:p>
        </w:tc>
        <w:tc>
          <w:tcPr>
            <w:tcW w:w="14176" w:type="dxa"/>
            <w:gridSpan w:val="11"/>
            <w:tcBorders>
              <w:top w:val="single" w:sz="4" w:space="0" w:color="000000"/>
              <w:left w:val="single" w:sz="4" w:space="0" w:color="000000"/>
              <w:bottom w:val="single" w:sz="4" w:space="0" w:color="000000"/>
              <w:right w:val="single" w:sz="4" w:space="0" w:color="000000"/>
            </w:tcBorders>
            <w:shd w:val="clear" w:color="auto" w:fill="auto"/>
          </w:tcPr>
          <w:p w:rsidR="0054353C" w:rsidRDefault="001D6C84">
            <w:pPr>
              <w:tabs>
                <w:tab w:val="left" w:pos="5833"/>
              </w:tabs>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Повышение эффективности расходования энергетических ресурсов на территории Новокузнецкого городского округа</w:t>
            </w:r>
          </w:p>
        </w:tc>
      </w:tr>
      <w:tr w:rsidR="0054353C" w:rsidTr="00277581">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1.</w:t>
            </w:r>
          </w:p>
        </w:tc>
        <w:tc>
          <w:tcPr>
            <w:tcW w:w="326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Мониторинг потребления энергетических ресурсов на территории Новокузнецкого городского округа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F7ADB" w:rsidP="005F7ADB">
            <w:pPr>
              <w:tabs>
                <w:tab w:val="left" w:pos="5833"/>
              </w:tabs>
              <w:spacing w:after="0" w:line="240" w:lineRule="auto"/>
              <w:rPr>
                <w:rFonts w:ascii="Times New Roman" w:hAnsi="Times New Roman"/>
              </w:rPr>
            </w:pPr>
            <w:r w:rsidRPr="00A54E81">
              <w:rPr>
                <w:rFonts w:ascii="Times New Roman" w:hAnsi="Times New Roman"/>
              </w:rPr>
              <w:t>иные мероприятия (результаты)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tcPr>
          <w:p w:rsidR="0054353C" w:rsidRDefault="009707BC">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tcPr>
          <w:p w:rsidR="0054353C" w:rsidRDefault="009707BC">
            <w:pPr>
              <w:jc w:val="center"/>
              <w:rPr>
                <w:rFonts w:ascii="Times New Roman" w:hAnsi="Times New Roman"/>
              </w:rPr>
            </w:pPr>
            <w:r>
              <w:rPr>
                <w:rFonts w:ascii="Times New Roman" w:hAnsi="Times New Roman"/>
              </w:rPr>
              <w:t>х</w:t>
            </w:r>
          </w:p>
        </w:tc>
        <w:tc>
          <w:tcPr>
            <w:tcW w:w="1700" w:type="dxa"/>
            <w:tcBorders>
              <w:top w:val="single" w:sz="4" w:space="0" w:color="000000"/>
              <w:left w:val="single" w:sz="4" w:space="0" w:color="000000"/>
              <w:bottom w:val="single" w:sz="4" w:space="0" w:color="000000"/>
              <w:right w:val="single" w:sz="4" w:space="0" w:color="000000"/>
            </w:tcBorders>
          </w:tcPr>
          <w:p w:rsidR="0054353C" w:rsidRDefault="0054353C" w:rsidP="00277581">
            <w:pPr>
              <w:rPr>
                <w:rFonts w:ascii="Times New Roman" w:hAnsi="Times New Roman"/>
              </w:rPr>
            </w:pPr>
          </w:p>
        </w:tc>
      </w:tr>
      <w:tr w:rsidR="00E65A35" w:rsidTr="00277581">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jc w:val="center"/>
              <w:rPr>
                <w:rFonts w:ascii="Times New Roman" w:hAnsi="Times New Roman"/>
              </w:rPr>
            </w:pPr>
            <w:r>
              <w:rPr>
                <w:rFonts w:ascii="Times New Roman" w:hAnsi="Times New Roman"/>
              </w:rPr>
              <w:t>1.1.</w:t>
            </w:r>
          </w:p>
        </w:tc>
        <w:tc>
          <w:tcPr>
            <w:tcW w:w="3262"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rsidP="002E1EFE">
            <w:pPr>
              <w:tabs>
                <w:tab w:val="left" w:pos="5833"/>
              </w:tabs>
              <w:spacing w:after="0" w:line="240" w:lineRule="auto"/>
              <w:rPr>
                <w:rFonts w:ascii="Times New Roman" w:hAnsi="Times New Roman"/>
              </w:rPr>
            </w:pPr>
            <w:r>
              <w:rPr>
                <w:rFonts w:ascii="Times New Roman" w:hAnsi="Times New Roman"/>
              </w:rPr>
              <w:t>Уменьшение</w:t>
            </w:r>
            <w:r w:rsidRPr="00E65A35">
              <w:rPr>
                <w:rFonts w:ascii="Times New Roman" w:hAnsi="Times New Roman"/>
              </w:rPr>
              <w:t xml:space="preserve">  уровня  потерь  </w:t>
            </w:r>
            <w:r w:rsidR="002E1EFE">
              <w:rPr>
                <w:rFonts w:ascii="Times New Roman" w:hAnsi="Times New Roman"/>
              </w:rPr>
              <w:t>тепловой энергии при ее передаче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65A35" w:rsidRPr="00E65A35" w:rsidRDefault="00E65A35" w:rsidP="005F7ADB">
            <w:pPr>
              <w:spacing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65A35" w:rsidRPr="00E65A35" w:rsidRDefault="00E65A35" w:rsidP="00E65A35">
            <w:pPr>
              <w:jc w:val="center"/>
              <w:rPr>
                <w:rFonts w:ascii="Times New Roman" w:hAnsi="Times New Roman"/>
              </w:rPr>
            </w:pPr>
            <w:r w:rsidRPr="00E65A35">
              <w:rPr>
                <w:rFonts w:ascii="Times New Roman" w:hAnsi="Times New Roman"/>
              </w:rPr>
              <w:t>Гкал</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65A35" w:rsidRPr="00E65A35" w:rsidRDefault="00E65A35" w:rsidP="00E65A35">
            <w:pPr>
              <w:jc w:val="center"/>
              <w:rPr>
                <w:rFonts w:ascii="Times New Roman" w:hAnsi="Times New Roman"/>
              </w:rPr>
            </w:pPr>
            <w:r w:rsidRPr="00E65A35">
              <w:rPr>
                <w:rFonts w:ascii="Times New Roman" w:hAnsi="Times New Roman"/>
              </w:rPr>
              <w:t>154696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A35" w:rsidRPr="00E65A35" w:rsidRDefault="00E65A35" w:rsidP="00E65A35">
            <w:pPr>
              <w:jc w:val="center"/>
              <w:rPr>
                <w:rFonts w:ascii="Times New Roman" w:hAnsi="Times New Roman"/>
              </w:rPr>
            </w:pPr>
            <w:r w:rsidRPr="00E65A35">
              <w:rPr>
                <w:rFonts w:ascii="Times New Roman" w:hAnsi="Times New Roman"/>
              </w:rPr>
              <w:t>2025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A35" w:rsidRPr="00E65A35" w:rsidRDefault="00E65A35" w:rsidP="00E65A35">
            <w:pPr>
              <w:jc w:val="center"/>
              <w:rPr>
                <w:rFonts w:ascii="Times New Roman" w:hAnsi="Times New Roman"/>
              </w:rPr>
            </w:pPr>
            <w:r w:rsidRPr="00E65A35">
              <w:rPr>
                <w:rFonts w:ascii="Times New Roman" w:hAnsi="Times New Roman"/>
              </w:rPr>
              <w:t>154712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65A35" w:rsidRPr="00E65A35" w:rsidRDefault="00E65A35" w:rsidP="00E65A35">
            <w:pPr>
              <w:jc w:val="center"/>
              <w:rPr>
                <w:rFonts w:ascii="Times New Roman" w:hAnsi="Times New Roman"/>
              </w:rPr>
            </w:pPr>
            <w:r w:rsidRPr="00E65A35">
              <w:rPr>
                <w:rFonts w:ascii="Times New Roman" w:hAnsi="Times New Roman"/>
              </w:rPr>
              <w:t>154517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65A35" w:rsidRPr="00E65A35" w:rsidRDefault="00E65A35" w:rsidP="00E65A35">
            <w:pPr>
              <w:jc w:val="center"/>
              <w:rPr>
                <w:rFonts w:ascii="Times New Roman" w:hAnsi="Times New Roman"/>
              </w:rPr>
            </w:pPr>
            <w:r w:rsidRPr="00E65A35">
              <w:rPr>
                <w:rFonts w:ascii="Times New Roman" w:hAnsi="Times New Roman"/>
              </w:rPr>
              <w:t>154412</w:t>
            </w:r>
          </w:p>
        </w:tc>
        <w:tc>
          <w:tcPr>
            <w:tcW w:w="992" w:type="dxa"/>
            <w:tcBorders>
              <w:top w:val="single" w:sz="4" w:space="0" w:color="000000"/>
              <w:left w:val="single" w:sz="4" w:space="0" w:color="000000"/>
              <w:bottom w:val="single" w:sz="4" w:space="0" w:color="000000"/>
              <w:right w:val="single" w:sz="4" w:space="0" w:color="000000"/>
            </w:tcBorders>
          </w:tcPr>
          <w:p w:rsidR="00E65A35" w:rsidRPr="00E65A35" w:rsidRDefault="00E65A35" w:rsidP="00E65A35">
            <w:pPr>
              <w:jc w:val="center"/>
              <w:rPr>
                <w:rFonts w:ascii="Times New Roman" w:hAnsi="Times New Roman"/>
              </w:rPr>
            </w:pPr>
            <w:r w:rsidRPr="00E65A35">
              <w:rPr>
                <w:rFonts w:ascii="Times New Roman" w:hAnsi="Times New Roman"/>
              </w:rPr>
              <w:t>154190</w:t>
            </w:r>
          </w:p>
        </w:tc>
        <w:tc>
          <w:tcPr>
            <w:tcW w:w="992" w:type="dxa"/>
            <w:tcBorders>
              <w:top w:val="single" w:sz="4" w:space="0" w:color="000000"/>
              <w:left w:val="single" w:sz="4" w:space="0" w:color="000000"/>
              <w:bottom w:val="single" w:sz="4" w:space="0" w:color="000000"/>
              <w:right w:val="single" w:sz="4" w:space="0" w:color="000000"/>
            </w:tcBorders>
          </w:tcPr>
          <w:p w:rsidR="00E65A35" w:rsidRPr="00E65A35" w:rsidRDefault="00E65A35" w:rsidP="00E65A35">
            <w:pPr>
              <w:jc w:val="center"/>
              <w:rPr>
                <w:rFonts w:ascii="Times New Roman" w:hAnsi="Times New Roman"/>
              </w:rPr>
            </w:pPr>
            <w:r w:rsidRPr="00E65A35">
              <w:rPr>
                <w:rFonts w:ascii="Times New Roman" w:hAnsi="Times New Roman"/>
              </w:rPr>
              <w:t>153934</w:t>
            </w:r>
          </w:p>
        </w:tc>
        <w:tc>
          <w:tcPr>
            <w:tcW w:w="1700" w:type="dxa"/>
            <w:tcBorders>
              <w:top w:val="single" w:sz="4" w:space="0" w:color="000000"/>
              <w:left w:val="single" w:sz="4" w:space="0" w:color="000000"/>
              <w:bottom w:val="single" w:sz="4" w:space="0" w:color="000000"/>
              <w:right w:val="single" w:sz="4" w:space="0" w:color="000000"/>
            </w:tcBorders>
          </w:tcPr>
          <w:p w:rsidR="00E65A35" w:rsidRDefault="00277581" w:rsidP="00277581">
            <w:pPr>
              <w:rPr>
                <w:rFonts w:ascii="Times New Roman" w:hAnsi="Times New Roman"/>
              </w:rPr>
            </w:pPr>
            <w:r w:rsidRPr="00B6521C">
              <w:rPr>
                <w:rFonts w:ascii="Times New Roman" w:hAnsi="Times New Roman"/>
              </w:rPr>
              <w:t>Потери тепловой энергии при передаче</w:t>
            </w:r>
          </w:p>
        </w:tc>
      </w:tr>
      <w:tr w:rsidR="0054353C" w:rsidTr="00277581">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tabs>
                <w:tab w:val="left" w:pos="5833"/>
              </w:tabs>
              <w:spacing w:after="0" w:line="240" w:lineRule="auto"/>
              <w:jc w:val="center"/>
              <w:rPr>
                <w:rFonts w:ascii="Times New Roman" w:hAnsi="Times New Roman"/>
              </w:rPr>
            </w:pPr>
          </w:p>
        </w:tc>
        <w:tc>
          <w:tcPr>
            <w:tcW w:w="14176" w:type="dxa"/>
            <w:gridSpan w:val="11"/>
            <w:tcBorders>
              <w:top w:val="single" w:sz="4" w:space="0" w:color="000000"/>
              <w:left w:val="single" w:sz="4" w:space="0" w:color="000000"/>
              <w:bottom w:val="single" w:sz="4" w:space="0" w:color="000000"/>
              <w:right w:val="single" w:sz="4" w:space="0" w:color="000000"/>
            </w:tcBorders>
            <w:shd w:val="clear" w:color="auto" w:fill="auto"/>
          </w:tcPr>
          <w:p w:rsidR="0054353C" w:rsidRDefault="001D6C84">
            <w:pPr>
              <w:tabs>
                <w:tab w:val="left" w:pos="5833"/>
              </w:tabs>
              <w:spacing w:after="0" w:line="240" w:lineRule="auto"/>
              <w:rPr>
                <w:rFonts w:ascii="Times New Roman" w:hAnsi="Times New Roman"/>
              </w:rPr>
            </w:pPr>
            <w:r>
              <w:rPr>
                <w:rFonts w:ascii="Times New Roman" w:hAnsi="Times New Roman"/>
              </w:rPr>
              <w:t xml:space="preserve">Задача 2 - </w:t>
            </w:r>
            <w:r w:rsidR="00C02C48">
              <w:rPr>
                <w:rFonts w:ascii="Times New Roman" w:hAnsi="Times New Roman"/>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w:t>
            </w:r>
          </w:p>
        </w:tc>
      </w:tr>
      <w:tr w:rsidR="0054353C" w:rsidTr="00277581">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w:t>
            </w:r>
            <w:r w:rsidR="001D6C84">
              <w:rPr>
                <w:rFonts w:ascii="Times New Roman" w:hAnsi="Times New Roman"/>
              </w:rPr>
              <w:t>1.</w:t>
            </w:r>
          </w:p>
        </w:tc>
        <w:tc>
          <w:tcPr>
            <w:tcW w:w="326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Мониторинг бесхозяйных объектов недвижимого имущества, используемых для передачи энергетических ресурсов (включая газоснабжение, тепло- и электроснабжение).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F7ADB" w:rsidP="005F7ADB">
            <w:pPr>
              <w:tabs>
                <w:tab w:val="left" w:pos="5833"/>
              </w:tabs>
              <w:spacing w:after="0" w:line="240" w:lineRule="auto"/>
              <w:rPr>
                <w:rFonts w:ascii="Times New Roman" w:hAnsi="Times New Roman"/>
              </w:rPr>
            </w:pPr>
            <w:r w:rsidRPr="00A54E81">
              <w:rPr>
                <w:rFonts w:ascii="Times New Roman" w:hAnsi="Times New Roman"/>
              </w:rPr>
              <w:t>иные мероприятия (результаты)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tcPr>
          <w:p w:rsidR="0054353C" w:rsidRDefault="00E65A35">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tcPr>
          <w:p w:rsidR="0054353C" w:rsidRDefault="00E65A35">
            <w:pPr>
              <w:tabs>
                <w:tab w:val="left" w:pos="5833"/>
              </w:tabs>
              <w:spacing w:after="0" w:line="240" w:lineRule="auto"/>
              <w:jc w:val="center"/>
              <w:rPr>
                <w:rFonts w:ascii="Times New Roman" w:hAnsi="Times New Roman"/>
              </w:rPr>
            </w:pPr>
            <w:r>
              <w:rPr>
                <w:rFonts w:ascii="Times New Roman" w:hAnsi="Times New Roman"/>
              </w:rPr>
              <w:t>х</w:t>
            </w:r>
          </w:p>
        </w:tc>
        <w:tc>
          <w:tcPr>
            <w:tcW w:w="1700" w:type="dxa"/>
            <w:tcBorders>
              <w:top w:val="single" w:sz="4" w:space="0" w:color="000000"/>
              <w:left w:val="single" w:sz="4" w:space="0" w:color="000000"/>
              <w:bottom w:val="single" w:sz="4" w:space="0" w:color="000000"/>
              <w:right w:val="single" w:sz="4" w:space="0" w:color="000000"/>
            </w:tcBorders>
          </w:tcPr>
          <w:p w:rsidR="0054353C" w:rsidRDefault="00277581" w:rsidP="00277581">
            <w:pPr>
              <w:tabs>
                <w:tab w:val="left" w:pos="5833"/>
              </w:tabs>
              <w:spacing w:after="0" w:line="240" w:lineRule="auto"/>
              <w:rPr>
                <w:rFonts w:ascii="Times New Roman" w:hAnsi="Times New Roman"/>
              </w:rPr>
            </w:pPr>
            <w:r>
              <w:rPr>
                <w:rFonts w:ascii="Times New Roman" w:hAnsi="Times New Roman"/>
              </w:rPr>
              <w:t>Число вновь выявленных бесхозяйных объектов в отчетном периоде, в отношении которых осуществлена государственная регистрация права собственности НГО</w:t>
            </w:r>
          </w:p>
        </w:tc>
      </w:tr>
      <w:tr w:rsidR="0054353C" w:rsidTr="00277581">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tabs>
                <w:tab w:val="left" w:pos="5833"/>
              </w:tabs>
              <w:spacing w:after="0" w:line="240" w:lineRule="auto"/>
              <w:jc w:val="center"/>
              <w:rPr>
                <w:rFonts w:ascii="Times New Roman" w:hAnsi="Times New Roman"/>
              </w:rPr>
            </w:pPr>
          </w:p>
        </w:tc>
        <w:tc>
          <w:tcPr>
            <w:tcW w:w="14176" w:type="dxa"/>
            <w:gridSpan w:val="11"/>
            <w:tcBorders>
              <w:top w:val="single" w:sz="4" w:space="0" w:color="000000"/>
              <w:left w:val="single" w:sz="4" w:space="0" w:color="000000"/>
              <w:bottom w:val="single" w:sz="4" w:space="0" w:color="000000"/>
              <w:right w:val="single" w:sz="4" w:space="0" w:color="000000"/>
            </w:tcBorders>
            <w:shd w:val="clear" w:color="auto" w:fill="auto"/>
          </w:tcPr>
          <w:p w:rsidR="0054353C" w:rsidRDefault="001D6C84">
            <w:pPr>
              <w:tabs>
                <w:tab w:val="left" w:pos="5833"/>
              </w:tabs>
              <w:spacing w:after="0" w:line="240" w:lineRule="auto"/>
              <w:rPr>
                <w:rFonts w:ascii="Times New Roman" w:hAnsi="Times New Roman"/>
              </w:rPr>
            </w:pPr>
            <w:r>
              <w:rPr>
                <w:rFonts w:ascii="Times New Roman" w:hAnsi="Times New Roman"/>
              </w:rPr>
              <w:t xml:space="preserve">Задача 3 - </w:t>
            </w:r>
            <w:r w:rsidR="00C02C48">
              <w:rPr>
                <w:rFonts w:ascii="Times New Roman" w:hAnsi="Times New Roman"/>
              </w:rPr>
              <w:t>Популяризация принципов энергосбережения среди населения Новокузнецкого городского округа, информационно-агитационные мероприятия в целях повышения грамотности населения в сфере энергосбережения и повышения энергетической эффективности</w:t>
            </w:r>
          </w:p>
        </w:tc>
      </w:tr>
      <w:tr w:rsidR="00277581" w:rsidTr="00277581">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277581" w:rsidRDefault="00277581">
            <w:pPr>
              <w:tabs>
                <w:tab w:val="left" w:pos="5833"/>
              </w:tabs>
              <w:spacing w:after="0" w:line="240" w:lineRule="auto"/>
              <w:jc w:val="center"/>
              <w:rPr>
                <w:rFonts w:ascii="Times New Roman" w:hAnsi="Times New Roman"/>
              </w:rPr>
            </w:pPr>
            <w:r>
              <w:rPr>
                <w:rFonts w:ascii="Times New Roman" w:hAnsi="Times New Roman"/>
              </w:rPr>
              <w:lastRenderedPageBreak/>
              <w:t>3.1.</w:t>
            </w:r>
          </w:p>
        </w:tc>
        <w:tc>
          <w:tcPr>
            <w:tcW w:w="3262" w:type="dxa"/>
            <w:tcBorders>
              <w:top w:val="single" w:sz="4" w:space="0" w:color="000000"/>
              <w:left w:val="single" w:sz="4" w:space="0" w:color="000000"/>
              <w:bottom w:val="single" w:sz="4" w:space="0" w:color="000000"/>
              <w:right w:val="single" w:sz="4" w:space="0" w:color="000000"/>
            </w:tcBorders>
            <w:shd w:val="clear" w:color="auto" w:fill="auto"/>
          </w:tcPr>
          <w:p w:rsidR="00277581" w:rsidRDefault="00277581">
            <w:pPr>
              <w:tabs>
                <w:tab w:val="left" w:pos="5833"/>
              </w:tabs>
              <w:spacing w:after="0" w:line="240" w:lineRule="auto"/>
              <w:rPr>
                <w:rFonts w:ascii="Times New Roman" w:hAnsi="Times New Roman"/>
              </w:rPr>
            </w:pPr>
            <w:r>
              <w:rPr>
                <w:rFonts w:ascii="Times New Roman" w:hAnsi="Times New Roman"/>
              </w:rPr>
              <w:t>Проведение информационно-агитационных мероприятий в целях повышения грамотности населения в сфере энергосбережения и повышения энергетической эффективности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77581" w:rsidRPr="00277581" w:rsidRDefault="005F7ADB" w:rsidP="005F7ADB">
            <w:pPr>
              <w:tabs>
                <w:tab w:val="left" w:pos="5833"/>
              </w:tabs>
              <w:spacing w:after="0" w:line="240" w:lineRule="auto"/>
              <w:rPr>
                <w:rFonts w:ascii="Times New Roman" w:hAnsi="Times New Roman"/>
              </w:rPr>
            </w:pPr>
            <w:r w:rsidRPr="00A54E81">
              <w:rPr>
                <w:rFonts w:ascii="Times New Roman" w:hAnsi="Times New Roman"/>
              </w:rPr>
              <w:t>иные мероприятия (результаты)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77581" w:rsidRPr="00277581" w:rsidRDefault="00277581" w:rsidP="00B84E05">
            <w:pPr>
              <w:rPr>
                <w:rFonts w:ascii="Times New Roman" w:hAnsi="Times New Roman"/>
              </w:rPr>
            </w:pPr>
            <w:r w:rsidRPr="00277581">
              <w:rPr>
                <w:rFonts w:ascii="Times New Roman" w:hAnsi="Times New Roman"/>
              </w:rPr>
              <w:t>Ед.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277581" w:rsidRPr="00277581" w:rsidRDefault="00277581" w:rsidP="00B84E05">
            <w:pPr>
              <w:rPr>
                <w:rFonts w:ascii="Times New Roman" w:hAnsi="Times New Roman"/>
              </w:rPr>
            </w:pPr>
            <w:r w:rsidRPr="00277581">
              <w:rPr>
                <w:rFonts w:ascii="Times New Roman" w:hAnsi="Times New Roman"/>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77581" w:rsidRPr="00277581" w:rsidRDefault="00277581" w:rsidP="00B84E05">
            <w:pPr>
              <w:rPr>
                <w:rFonts w:ascii="Times New Roman" w:hAnsi="Times New Roman"/>
              </w:rPr>
            </w:pPr>
            <w:r w:rsidRPr="00277581">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77581" w:rsidRPr="00277581" w:rsidRDefault="00277581" w:rsidP="00B84E05">
            <w:pPr>
              <w:rPr>
                <w:rFonts w:ascii="Times New Roman" w:hAnsi="Times New Roman"/>
              </w:rPr>
            </w:pPr>
            <w:r w:rsidRPr="00277581">
              <w:rPr>
                <w:rFonts w:ascii="Times New Roman" w:hAnsi="Times New Roman"/>
              </w:rPr>
              <w:t>200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77581" w:rsidRPr="00277581" w:rsidRDefault="00277581" w:rsidP="00B84E05">
            <w:pPr>
              <w:rPr>
                <w:rFonts w:ascii="Times New Roman" w:hAnsi="Times New Roman"/>
              </w:rPr>
            </w:pPr>
            <w:r w:rsidRPr="00277581">
              <w:rPr>
                <w:rFonts w:ascii="Times New Roman" w:hAnsi="Times New Roman"/>
              </w:rPr>
              <w:t>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277581" w:rsidRPr="00277581" w:rsidRDefault="00277581" w:rsidP="00B84E05">
            <w:pPr>
              <w:rPr>
                <w:rFonts w:ascii="Times New Roman" w:hAnsi="Times New Roman"/>
              </w:rPr>
            </w:pPr>
            <w:r w:rsidRPr="00277581">
              <w:rPr>
                <w:rFonts w:ascii="Times New Roman" w:hAnsi="Times New Roman"/>
              </w:rPr>
              <w:t>220</w:t>
            </w:r>
          </w:p>
        </w:tc>
        <w:tc>
          <w:tcPr>
            <w:tcW w:w="992" w:type="dxa"/>
            <w:tcBorders>
              <w:top w:val="single" w:sz="4" w:space="0" w:color="000000"/>
              <w:left w:val="single" w:sz="4" w:space="0" w:color="000000"/>
              <w:bottom w:val="single" w:sz="4" w:space="0" w:color="000000"/>
              <w:right w:val="single" w:sz="4" w:space="0" w:color="000000"/>
            </w:tcBorders>
          </w:tcPr>
          <w:p w:rsidR="00277581" w:rsidRPr="00277581" w:rsidRDefault="00277581" w:rsidP="00B84E05">
            <w:pPr>
              <w:rPr>
                <w:rFonts w:ascii="Times New Roman" w:hAnsi="Times New Roman"/>
              </w:rPr>
            </w:pPr>
            <w:r w:rsidRPr="00277581">
              <w:rPr>
                <w:rFonts w:ascii="Times New Roman" w:hAnsi="Times New Roman"/>
              </w:rPr>
              <w:t>230</w:t>
            </w:r>
          </w:p>
        </w:tc>
        <w:tc>
          <w:tcPr>
            <w:tcW w:w="992" w:type="dxa"/>
            <w:tcBorders>
              <w:top w:val="single" w:sz="4" w:space="0" w:color="000000"/>
              <w:left w:val="single" w:sz="4" w:space="0" w:color="000000"/>
              <w:bottom w:val="single" w:sz="4" w:space="0" w:color="000000"/>
              <w:right w:val="single" w:sz="4" w:space="0" w:color="000000"/>
            </w:tcBorders>
          </w:tcPr>
          <w:p w:rsidR="00277581" w:rsidRPr="00277581" w:rsidRDefault="00277581" w:rsidP="00B84E05">
            <w:pPr>
              <w:rPr>
                <w:rFonts w:ascii="Times New Roman" w:hAnsi="Times New Roman"/>
              </w:rPr>
            </w:pPr>
            <w:r w:rsidRPr="00277581">
              <w:rPr>
                <w:rFonts w:ascii="Times New Roman" w:hAnsi="Times New Roman"/>
              </w:rPr>
              <w:t>300</w:t>
            </w:r>
          </w:p>
        </w:tc>
        <w:tc>
          <w:tcPr>
            <w:tcW w:w="1700" w:type="dxa"/>
            <w:tcBorders>
              <w:top w:val="single" w:sz="4" w:space="0" w:color="000000"/>
              <w:left w:val="single" w:sz="4" w:space="0" w:color="000000"/>
              <w:bottom w:val="single" w:sz="4" w:space="0" w:color="000000"/>
              <w:right w:val="single" w:sz="4" w:space="0" w:color="000000"/>
            </w:tcBorders>
          </w:tcPr>
          <w:p w:rsidR="00277581" w:rsidRDefault="00277581" w:rsidP="00277581">
            <w:pPr>
              <w:tabs>
                <w:tab w:val="left" w:pos="5833"/>
              </w:tabs>
              <w:spacing w:after="0" w:line="240" w:lineRule="auto"/>
              <w:rPr>
                <w:rFonts w:ascii="Times New Roman" w:hAnsi="Times New Roman"/>
              </w:rPr>
            </w:pPr>
            <w:r>
              <w:rPr>
                <w:rFonts w:ascii="Times New Roman" w:hAnsi="Times New Roman"/>
              </w:rPr>
              <w:t>Количество публикаций в сети «Интернет» о мероприятиях в области энергосбережения и повышения энергетической эффективности</w:t>
            </w:r>
          </w:p>
        </w:tc>
      </w:tr>
      <w:tr w:rsidR="00E65A35" w:rsidTr="00277581">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rsidP="00967615">
            <w:pPr>
              <w:tabs>
                <w:tab w:val="left" w:pos="5833"/>
              </w:tabs>
              <w:spacing w:after="0" w:line="240" w:lineRule="auto"/>
              <w:jc w:val="center"/>
              <w:rPr>
                <w:rFonts w:ascii="Times New Roman" w:hAnsi="Times New Roman"/>
              </w:rPr>
            </w:pPr>
            <w:r>
              <w:rPr>
                <w:rFonts w:ascii="Times New Roman" w:hAnsi="Times New Roman"/>
              </w:rPr>
              <w:t>3.</w:t>
            </w:r>
            <w:r w:rsidR="00967615">
              <w:rPr>
                <w:rFonts w:ascii="Times New Roman" w:hAnsi="Times New Roman"/>
              </w:rPr>
              <w:t>1</w:t>
            </w:r>
            <w:r>
              <w:rPr>
                <w:rFonts w:ascii="Times New Roman" w:hAnsi="Times New Roman"/>
              </w:rPr>
              <w:t>.</w:t>
            </w:r>
            <w:r w:rsidR="00967615">
              <w:rPr>
                <w:rFonts w:ascii="Times New Roman" w:hAnsi="Times New Roman"/>
              </w:rPr>
              <w:t>1</w:t>
            </w:r>
          </w:p>
        </w:tc>
        <w:tc>
          <w:tcPr>
            <w:tcW w:w="3262"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rPr>
                <w:rFonts w:ascii="Times New Roman" w:hAnsi="Times New Roman"/>
              </w:rPr>
            </w:pPr>
            <w:r>
              <w:rPr>
                <w:rFonts w:ascii="Times New Roman" w:hAnsi="Times New Roman"/>
              </w:rPr>
              <w:t>изготовление и распространение информационных материалов об энергосбережении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rPr>
                <w:rFonts w:ascii="Times New Roman" w:hAnsi="Times New Roman"/>
              </w:rPr>
            </w:pPr>
            <w:r>
              <w:rPr>
                <w:rFonts w:ascii="Times New Roman" w:hAnsi="Times New Roman"/>
              </w:rPr>
              <w:t>приобретение товаров, работ, услуг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jc w:val="center"/>
              <w:rPr>
                <w:rFonts w:ascii="Times New Roman" w:hAnsi="Times New Roman"/>
              </w:rPr>
            </w:pPr>
            <w:r>
              <w:rPr>
                <w:rFonts w:ascii="Times New Roman" w:hAnsi="Times New Roman"/>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jc w:val="center"/>
              <w:rPr>
                <w:rFonts w:ascii="Times New Roman" w:hAnsi="Times New Roman"/>
              </w:rPr>
            </w:pPr>
            <w:r>
              <w:rPr>
                <w:rFonts w:ascii="Times New Roman" w:hAnsi="Times New Roman"/>
              </w:rPr>
              <w:t>30 000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jc w:val="center"/>
              <w:rPr>
                <w:rFonts w:ascii="Times New Roman" w:hAnsi="Times New Roman"/>
              </w:rPr>
            </w:pPr>
            <w:r>
              <w:rPr>
                <w:rFonts w:ascii="Times New Roman" w:hAnsi="Times New Roman"/>
              </w:rPr>
              <w:t>30 000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jc w:val="center"/>
              <w:rPr>
                <w:rFonts w:ascii="Times New Roman" w:hAnsi="Times New Roman"/>
              </w:rPr>
            </w:pPr>
            <w:r>
              <w:rPr>
                <w:rFonts w:ascii="Times New Roman" w:hAnsi="Times New Roman"/>
              </w:rPr>
              <w:t>30 000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65A35" w:rsidRDefault="00E65A35">
            <w:pPr>
              <w:tabs>
                <w:tab w:val="left" w:pos="5833"/>
              </w:tabs>
              <w:spacing w:after="0" w:line="240" w:lineRule="auto"/>
              <w:jc w:val="center"/>
              <w:rPr>
                <w:rFonts w:ascii="Times New Roman" w:hAnsi="Times New Roman"/>
              </w:rPr>
            </w:pPr>
            <w:r>
              <w:rPr>
                <w:rFonts w:ascii="Times New Roman" w:hAnsi="Times New Roman"/>
              </w:rPr>
              <w:t>30 000</w:t>
            </w:r>
          </w:p>
        </w:tc>
        <w:tc>
          <w:tcPr>
            <w:tcW w:w="992" w:type="dxa"/>
            <w:tcBorders>
              <w:top w:val="single" w:sz="4" w:space="0" w:color="000000"/>
              <w:left w:val="single" w:sz="4" w:space="0" w:color="000000"/>
              <w:bottom w:val="single" w:sz="4" w:space="0" w:color="000000"/>
              <w:right w:val="single" w:sz="4" w:space="0" w:color="000000"/>
            </w:tcBorders>
          </w:tcPr>
          <w:p w:rsidR="00E65A35" w:rsidRPr="00E65A35" w:rsidRDefault="00E65A35">
            <w:pPr>
              <w:rPr>
                <w:rFonts w:ascii="Times New Roman" w:hAnsi="Times New Roman"/>
              </w:rPr>
            </w:pPr>
            <w:r w:rsidRPr="00E65A35">
              <w:rPr>
                <w:rFonts w:ascii="Times New Roman" w:hAnsi="Times New Roman"/>
              </w:rPr>
              <w:t>30 000</w:t>
            </w:r>
          </w:p>
        </w:tc>
        <w:tc>
          <w:tcPr>
            <w:tcW w:w="992" w:type="dxa"/>
            <w:tcBorders>
              <w:top w:val="single" w:sz="4" w:space="0" w:color="000000"/>
              <w:left w:val="single" w:sz="4" w:space="0" w:color="000000"/>
              <w:bottom w:val="single" w:sz="4" w:space="0" w:color="000000"/>
              <w:right w:val="single" w:sz="4" w:space="0" w:color="000000"/>
            </w:tcBorders>
          </w:tcPr>
          <w:p w:rsidR="00E65A35" w:rsidRPr="00E65A35" w:rsidRDefault="00E65A35">
            <w:pPr>
              <w:rPr>
                <w:rFonts w:ascii="Times New Roman" w:hAnsi="Times New Roman"/>
              </w:rPr>
            </w:pPr>
            <w:r w:rsidRPr="00E65A35">
              <w:rPr>
                <w:rFonts w:ascii="Times New Roman" w:hAnsi="Times New Roman"/>
              </w:rPr>
              <w:t>30 000</w:t>
            </w:r>
          </w:p>
        </w:tc>
        <w:tc>
          <w:tcPr>
            <w:tcW w:w="1700" w:type="dxa"/>
            <w:tcBorders>
              <w:top w:val="single" w:sz="4" w:space="0" w:color="000000"/>
              <w:left w:val="single" w:sz="4" w:space="0" w:color="000000"/>
              <w:bottom w:val="single" w:sz="4" w:space="0" w:color="000000"/>
              <w:right w:val="single" w:sz="4" w:space="0" w:color="000000"/>
            </w:tcBorders>
          </w:tcPr>
          <w:p w:rsidR="00E65A35" w:rsidRDefault="00277581" w:rsidP="00277581">
            <w:pPr>
              <w:tabs>
                <w:tab w:val="left" w:pos="5833"/>
              </w:tabs>
              <w:spacing w:after="0" w:line="240" w:lineRule="auto"/>
              <w:rPr>
                <w:rFonts w:ascii="Times New Roman" w:hAnsi="Times New Roman"/>
              </w:rPr>
            </w:pPr>
            <w:r>
              <w:rPr>
                <w:rFonts w:ascii="Times New Roman" w:hAnsi="Times New Roman"/>
              </w:rPr>
              <w:t>Количество изготовленных и распространенных информационных материалов об энергосбережении</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5. Финансовое обеспечение реализации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5390"/>
        <w:gridCol w:w="1701"/>
        <w:gridCol w:w="1134"/>
        <w:gridCol w:w="1276"/>
        <w:gridCol w:w="1417"/>
        <w:gridCol w:w="1418"/>
        <w:gridCol w:w="1701"/>
      </w:tblGrid>
      <w:tr w:rsidR="0054353C" w:rsidTr="00A63CEC">
        <w:trPr>
          <w:trHeight w:val="499"/>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Наименование мероприятия (результата) и источники финансового обеспечения, наименование исполнителя</w:t>
            </w:r>
          </w:p>
        </w:tc>
        <w:tc>
          <w:tcPr>
            <w:tcW w:w="8647" w:type="dxa"/>
            <w:gridSpan w:val="6"/>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Объем финансового обеспечения по годам, тыс. рублей</w:t>
            </w:r>
          </w:p>
        </w:tc>
      </w:tr>
      <w:tr w:rsidR="00A63CEC" w:rsidTr="00A63CEC">
        <w:trPr>
          <w:trHeight w:val="420"/>
        </w:trPr>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tc>
        <w:tc>
          <w:tcPr>
            <w:tcW w:w="5390" w:type="dxa"/>
            <w:vMerge/>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r>
              <w:rPr>
                <w:rFonts w:ascii="Times New Roman" w:hAnsi="Times New Roman"/>
              </w:rPr>
              <w:t>2026</w:t>
            </w:r>
          </w:p>
        </w:tc>
        <w:tc>
          <w:tcPr>
            <w:tcW w:w="1134" w:type="dxa"/>
            <w:tcBorders>
              <w:top w:val="single" w:sz="4" w:space="0" w:color="000000"/>
              <w:left w:val="single" w:sz="4" w:space="0" w:color="000000"/>
              <w:bottom w:val="single" w:sz="4" w:space="0" w:color="000000"/>
              <w:right w:val="single" w:sz="4" w:space="0" w:color="000000"/>
            </w:tcBorders>
          </w:tcPr>
          <w:p w:rsidR="00A63CEC" w:rsidRDefault="00A63CEC">
            <w:pPr>
              <w:spacing w:after="0" w:line="240" w:lineRule="auto"/>
              <w:jc w:val="center"/>
              <w:rPr>
                <w:rFonts w:ascii="Times New Roman" w:hAnsi="Times New Roman"/>
              </w:rPr>
            </w:pPr>
            <w:r>
              <w:rPr>
                <w:rFonts w:ascii="Times New Roman" w:hAnsi="Times New Roman"/>
              </w:rPr>
              <w:t>2027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r>
              <w:rPr>
                <w:rFonts w:ascii="Times New Roman" w:hAnsi="Times New Roman"/>
              </w:rPr>
              <w:t>2028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r>
              <w:rPr>
                <w:rFonts w:ascii="Times New Roman" w:hAnsi="Times New Roman"/>
              </w:rPr>
              <w:t>2029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r>
              <w:rPr>
                <w:rFonts w:ascii="Times New Roman" w:hAnsi="Times New Roman"/>
              </w:rPr>
              <w:t>2030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r>
              <w:rPr>
                <w:rFonts w:ascii="Times New Roman" w:hAnsi="Times New Roman"/>
              </w:rPr>
              <w:t>Всего</w:t>
            </w:r>
          </w:p>
        </w:tc>
      </w:tr>
      <w:tr w:rsidR="00A63CE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rPr>
                <w:rFonts w:ascii="Times New Roman" w:hAnsi="Times New Roman"/>
              </w:rPr>
            </w:pPr>
            <w:r>
              <w:rPr>
                <w:rFonts w:ascii="Times New Roman" w:hAnsi="Times New Roman"/>
              </w:rPr>
              <w:t>Комплекс процессных мероприятий</w:t>
            </w:r>
          </w:p>
          <w:p w:rsidR="00A63CEC" w:rsidRDefault="00A63CEC">
            <w:pPr>
              <w:spacing w:after="0" w:line="240" w:lineRule="auto"/>
              <w:rPr>
                <w:rFonts w:ascii="Times New Roman" w:hAnsi="Times New Roman"/>
              </w:rPr>
            </w:pPr>
            <w:r>
              <w:rPr>
                <w:rFonts w:ascii="Times New Roman" w:hAnsi="Times New Roman"/>
              </w:rPr>
              <w:t xml:space="preserve">«Создание условий для повышения эффективности использования энергии и других видов ресурсов на территории НГО», в </w:t>
            </w:r>
            <w:proofErr w:type="spellStart"/>
            <w:r>
              <w:rPr>
                <w:rFonts w:ascii="Times New Roman" w:hAnsi="Times New Roman"/>
              </w:rPr>
              <w:t>т.ч</w:t>
            </w:r>
            <w:proofErr w:type="spellEnd"/>
            <w:r>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r>
              <w:rPr>
                <w:rFonts w:ascii="Times New Roman" w:hAnsi="Times New Roman"/>
              </w:rPr>
              <w:t>2747,20</w:t>
            </w:r>
          </w:p>
        </w:tc>
        <w:tc>
          <w:tcPr>
            <w:tcW w:w="1134" w:type="dxa"/>
            <w:tcBorders>
              <w:top w:val="single" w:sz="4" w:space="0" w:color="000000"/>
              <w:left w:val="single" w:sz="4" w:space="0" w:color="000000"/>
              <w:bottom w:val="single" w:sz="4" w:space="0" w:color="000000"/>
              <w:right w:val="single" w:sz="4" w:space="0" w:color="000000"/>
            </w:tcBorders>
          </w:tcPr>
          <w:p w:rsidR="00A63CEC" w:rsidRDefault="00A63CEC">
            <w:pPr>
              <w:jc w:val="center"/>
              <w:rPr>
                <w:rFonts w:ascii="Times New Roman" w:hAnsi="Times New Roman"/>
              </w:rPr>
            </w:pPr>
            <w:r>
              <w:rPr>
                <w:rFonts w:ascii="Times New Roman" w:hAnsi="Times New Roman"/>
              </w:rPr>
              <w:t>3751,20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jc w:val="center"/>
              <w:rPr>
                <w:rFonts w:ascii="Times New Roman" w:hAnsi="Times New Roman"/>
              </w:rPr>
            </w:pPr>
            <w:r>
              <w:rPr>
                <w:rFonts w:ascii="Times New Roman" w:hAnsi="Times New Roman"/>
              </w:rPr>
              <w:t>2610,20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jc w:val="center"/>
              <w:rPr>
                <w:rFonts w:ascii="Times New Roman" w:hAnsi="Times New Roman"/>
              </w:rPr>
            </w:pPr>
            <w:r>
              <w:rPr>
                <w:rFonts w:ascii="Times New Roman" w:hAnsi="Times New Roman"/>
              </w:rPr>
              <w:t>3203,20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jc w:val="center"/>
              <w:rPr>
                <w:rFonts w:ascii="Times New Roman" w:hAnsi="Times New Roman"/>
              </w:rPr>
            </w:pPr>
            <w:r>
              <w:rPr>
                <w:rFonts w:ascii="Times New Roman" w:hAnsi="Times New Roman"/>
              </w:rPr>
              <w:t>3023,20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jc w:val="center"/>
              <w:rPr>
                <w:rFonts w:ascii="Times New Roman" w:hAnsi="Times New Roman"/>
              </w:rPr>
            </w:pPr>
            <w:r>
              <w:rPr>
                <w:rFonts w:ascii="Times New Roman" w:hAnsi="Times New Roman"/>
              </w:rPr>
              <w:t>15389,50</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134" w:type="dxa"/>
            <w:tcBorders>
              <w:top w:val="single" w:sz="4" w:space="0" w:color="000000"/>
              <w:left w:val="single" w:sz="4" w:space="0" w:color="000000"/>
              <w:bottom w:val="single" w:sz="4" w:space="0" w:color="000000"/>
              <w:right w:val="single" w:sz="4" w:space="0" w:color="000000"/>
            </w:tcBorders>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680,50</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2622,00</w:t>
            </w:r>
          </w:p>
        </w:tc>
        <w:tc>
          <w:tcPr>
            <w:tcW w:w="1134" w:type="dxa"/>
            <w:tcBorders>
              <w:top w:val="single" w:sz="4" w:space="0" w:color="000000"/>
              <w:left w:val="single" w:sz="4" w:space="0" w:color="000000"/>
              <w:bottom w:val="single" w:sz="4" w:space="0" w:color="000000"/>
              <w:right w:val="single" w:sz="4" w:space="0" w:color="000000"/>
            </w:tcBorders>
          </w:tcPr>
          <w:p w:rsidR="004E117D" w:rsidRPr="009E37A8" w:rsidRDefault="004E117D" w:rsidP="004E117D">
            <w:pPr>
              <w:jc w:val="center"/>
              <w:rPr>
                <w:rFonts w:ascii="Times New Roman" w:hAnsi="Times New Roman"/>
              </w:rPr>
            </w:pPr>
            <w:r w:rsidRPr="009E37A8">
              <w:rPr>
                <w:rFonts w:ascii="Times New Roman" w:hAnsi="Times New Roman"/>
              </w:rPr>
              <w:t>3626,00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2485,00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3078,00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2898,00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14709,00</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4E117D" w:rsidRDefault="006D643A" w:rsidP="00A54E81">
            <w:pPr>
              <w:rPr>
                <w:rFonts w:ascii="Times New Roman" w:hAnsi="Times New Roman"/>
              </w:rPr>
            </w:pPr>
            <w:r>
              <w:rPr>
                <w:rFonts w:ascii="Times New Roman" w:hAnsi="Times New Roman"/>
              </w:rPr>
              <w:t>Исполнитель «Комитет ЖКХ»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2747,20</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3751,20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2610,20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3203,20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3023,20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15389,50</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125,20</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125,20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125,20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125,20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125,20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680,50</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2622,00</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3626,00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2485,00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3078,00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2898,00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14709,00</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Исполнитель «</w:t>
            </w:r>
            <w:proofErr w:type="spellStart"/>
            <w:r w:rsidRPr="00286ABC">
              <w:rPr>
                <w:rFonts w:ascii="Times New Roman" w:hAnsi="Times New Roman"/>
              </w:rPr>
              <w:t>КОиН</w:t>
            </w:r>
            <w:proofErr w:type="spellEnd"/>
            <w:r w:rsidRPr="00286ABC">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 xml:space="preserve">Исполнитель «Комитет </w:t>
            </w:r>
            <w:proofErr w:type="spellStart"/>
            <w:r w:rsidR="00A62835" w:rsidRPr="00A62835">
              <w:rPr>
                <w:rFonts w:ascii="Times New Roman" w:hAnsi="Times New Roman"/>
              </w:rPr>
              <w:t>ФКСиТ</w:t>
            </w:r>
            <w:proofErr w:type="spellEnd"/>
            <w:r w:rsidRPr="00286ABC">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Исполнитель «КСЗ»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Исполнитель «</w:t>
            </w:r>
            <w:proofErr w:type="spellStart"/>
            <w:r w:rsidRPr="00286ABC">
              <w:rPr>
                <w:rFonts w:ascii="Times New Roman" w:hAnsi="Times New Roman"/>
              </w:rPr>
              <w:t>УКиМП</w:t>
            </w:r>
            <w:proofErr w:type="spellEnd"/>
            <w:r w:rsidRPr="00286ABC">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286AB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286ABC" w:rsidRDefault="00286AB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spacing w:line="240" w:lineRule="auto"/>
              <w:rPr>
                <w:rFonts w:ascii="Times New Roman" w:hAnsi="Times New Roman"/>
              </w:rPr>
            </w:pPr>
            <w:r w:rsidRPr="00286ABC">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286ABC" w:rsidRPr="00286ABC" w:rsidRDefault="00286ABC" w:rsidP="00286ABC">
            <w:pPr>
              <w:jc w:val="center"/>
              <w:rPr>
                <w:rFonts w:ascii="Times New Roman" w:hAnsi="Times New Roman"/>
              </w:rPr>
            </w:pPr>
            <w:r w:rsidRPr="00286ABC">
              <w:rPr>
                <w:rFonts w:ascii="Times New Roman" w:hAnsi="Times New Roman"/>
              </w:rPr>
              <w:t>х</w:t>
            </w:r>
          </w:p>
        </w:tc>
      </w:tr>
      <w:tr w:rsidR="006D643A" w:rsidTr="00175ED1">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r>
              <w:rPr>
                <w:rFonts w:ascii="Times New Roman" w:hAnsi="Times New Roman"/>
              </w:rPr>
              <w:t>1.</w:t>
            </w:r>
          </w:p>
        </w:tc>
        <w:tc>
          <w:tcPr>
            <w:tcW w:w="14037" w:type="dxa"/>
            <w:gridSpan w:val="7"/>
            <w:tcBorders>
              <w:top w:val="single" w:sz="4" w:space="0" w:color="000000"/>
              <w:left w:val="single" w:sz="4" w:space="0" w:color="000000"/>
              <w:bottom w:val="single" w:sz="4" w:space="0" w:color="000000"/>
              <w:right w:val="single" w:sz="4" w:space="0" w:color="000000"/>
            </w:tcBorders>
            <w:shd w:val="clear" w:color="auto" w:fill="auto"/>
          </w:tcPr>
          <w:p w:rsidR="006D643A" w:rsidRPr="00FD3B30" w:rsidRDefault="006D643A" w:rsidP="00FD3B30">
            <w:pPr>
              <w:jc w:val="center"/>
              <w:rPr>
                <w:rFonts w:ascii="Times New Roman" w:hAnsi="Times New Roman"/>
              </w:rPr>
            </w:pPr>
            <w:r>
              <w:rPr>
                <w:rFonts w:ascii="Times New Roman" w:hAnsi="Times New Roman"/>
              </w:rPr>
              <w:t xml:space="preserve">Задача 1 - Повышение эффективности расходования энергетических ресурсов на территории Новокузнецкого городского округа, в </w:t>
            </w:r>
            <w:proofErr w:type="spellStart"/>
            <w:r>
              <w:rPr>
                <w:rFonts w:ascii="Times New Roman" w:hAnsi="Times New Roman"/>
              </w:rPr>
              <w:t>т.ч</w:t>
            </w:r>
            <w:proofErr w:type="spellEnd"/>
            <w:r>
              <w:rPr>
                <w:rFonts w:ascii="Times New Roman" w:hAnsi="Times New Roman"/>
              </w:rPr>
              <w:t>.:</w:t>
            </w:r>
          </w:p>
        </w:tc>
      </w:tr>
      <w:tr w:rsidR="00A63CE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6D643A">
            <w:pPr>
              <w:spacing w:after="0" w:line="240" w:lineRule="auto"/>
              <w:rPr>
                <w:rFonts w:ascii="Times New Roman" w:hAnsi="Times New Roman"/>
              </w:rPr>
            </w:pPr>
            <w:r>
              <w:rPr>
                <w:rFonts w:ascii="Times New Roman" w:hAnsi="Times New Roman"/>
              </w:rPr>
              <w:t>Мероприятие «</w:t>
            </w:r>
            <w:r w:rsidR="00A63CEC">
              <w:rPr>
                <w:rFonts w:ascii="Times New Roman" w:hAnsi="Times New Roman"/>
              </w:rPr>
              <w:t>Мониторинг потребления энергетических ресурсов на территории Новокузнецкого городского округа</w:t>
            </w:r>
            <w:r>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2622,00</w:t>
            </w:r>
          </w:p>
        </w:tc>
        <w:tc>
          <w:tcPr>
            <w:tcW w:w="1134" w:type="dxa"/>
            <w:tcBorders>
              <w:top w:val="single" w:sz="4" w:space="0" w:color="000000"/>
              <w:left w:val="single" w:sz="4" w:space="0" w:color="000000"/>
              <w:bottom w:val="single" w:sz="4" w:space="0" w:color="000000"/>
              <w:right w:val="single" w:sz="4" w:space="0" w:color="000000"/>
            </w:tcBorders>
          </w:tcPr>
          <w:p w:rsidR="00A63CEC" w:rsidRPr="009E37A8" w:rsidRDefault="00A63CEC" w:rsidP="004E117D">
            <w:pPr>
              <w:jc w:val="center"/>
              <w:rPr>
                <w:rFonts w:ascii="Times New Roman" w:hAnsi="Times New Roman"/>
              </w:rPr>
            </w:pPr>
            <w:r w:rsidRPr="009E37A8">
              <w:rPr>
                <w:rFonts w:ascii="Times New Roman" w:hAnsi="Times New Roman"/>
              </w:rPr>
              <w:t>3626,00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2485,00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3078,00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2898,00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14709,00</w:t>
            </w:r>
          </w:p>
        </w:tc>
      </w:tr>
      <w:tr w:rsidR="004E117D" w:rsidTr="00A63CEC">
        <w:trPr>
          <w:trHeight w:val="69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rsidTr="00A63CEC">
        <w:trPr>
          <w:trHeight w:val="5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2622,00</w:t>
            </w:r>
          </w:p>
        </w:tc>
        <w:tc>
          <w:tcPr>
            <w:tcW w:w="1134" w:type="dxa"/>
            <w:tcBorders>
              <w:top w:val="single" w:sz="4" w:space="0" w:color="000000"/>
              <w:left w:val="single" w:sz="4" w:space="0" w:color="000000"/>
              <w:bottom w:val="single" w:sz="4" w:space="0" w:color="000000"/>
              <w:right w:val="single" w:sz="4" w:space="0" w:color="000000"/>
            </w:tcBorders>
          </w:tcPr>
          <w:p w:rsidR="004E117D" w:rsidRPr="009E37A8" w:rsidRDefault="004E117D" w:rsidP="004E117D">
            <w:pPr>
              <w:jc w:val="center"/>
              <w:rPr>
                <w:rFonts w:ascii="Times New Roman" w:hAnsi="Times New Roman"/>
              </w:rPr>
            </w:pPr>
            <w:r w:rsidRPr="009E37A8">
              <w:rPr>
                <w:rFonts w:ascii="Times New Roman" w:hAnsi="Times New Roman"/>
              </w:rPr>
              <w:t>3626,00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2485,00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3078,00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2898,00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14709,00</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Исполнитель «Комитет ЖКХ»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2622,00</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3626,00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2485,00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3078,00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2898,00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14709,00</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2622,00</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3626,00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2485,00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3078,00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2898,00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14709,00</w:t>
            </w:r>
          </w:p>
        </w:tc>
      </w:tr>
      <w:tr w:rsidR="006D643A" w:rsidTr="00175ED1">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r>
              <w:rPr>
                <w:rFonts w:ascii="Times New Roman" w:hAnsi="Times New Roman"/>
              </w:rPr>
              <w:t>2.</w:t>
            </w:r>
          </w:p>
        </w:tc>
        <w:tc>
          <w:tcPr>
            <w:tcW w:w="14037" w:type="dxa"/>
            <w:gridSpan w:val="7"/>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rsidP="00286ABC">
            <w:pPr>
              <w:rPr>
                <w:rFonts w:ascii="Times New Roman" w:hAnsi="Times New Roman"/>
              </w:rPr>
            </w:pPr>
            <w:r>
              <w:rPr>
                <w:rFonts w:ascii="Times New Roman" w:hAnsi="Times New Roman"/>
              </w:rPr>
              <w:t xml:space="preserve">Задача 2 -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 в </w:t>
            </w:r>
            <w:proofErr w:type="spellStart"/>
            <w:r>
              <w:rPr>
                <w:rFonts w:ascii="Times New Roman" w:hAnsi="Times New Roman"/>
              </w:rPr>
              <w:t>т.ч</w:t>
            </w:r>
            <w:proofErr w:type="spellEnd"/>
            <w:r>
              <w:rPr>
                <w:rFonts w:ascii="Times New Roman" w:hAnsi="Times New Roman"/>
              </w:rPr>
              <w:t>.:</w:t>
            </w:r>
          </w:p>
        </w:tc>
      </w:tr>
      <w:tr w:rsidR="00A63CE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6D643A" w:rsidP="006D643A">
            <w:pPr>
              <w:spacing w:after="0" w:line="240" w:lineRule="auto"/>
              <w:rPr>
                <w:rFonts w:ascii="Times New Roman" w:hAnsi="Times New Roman"/>
              </w:rPr>
            </w:pPr>
            <w:r>
              <w:rPr>
                <w:rFonts w:ascii="Times New Roman" w:hAnsi="Times New Roman"/>
              </w:rPr>
              <w:t>Мероприятие «</w:t>
            </w:r>
            <w:r w:rsidR="00A63CEC">
              <w:rPr>
                <w:rFonts w:ascii="Times New Roman" w:hAnsi="Times New Roman"/>
              </w:rPr>
              <w:t>Мониторинг бесхозяйных объектов недвижимого имущества, используемых для передачи энергетических ресурсов (включая газоснабжение, тепло- и электроснабжение)</w:t>
            </w:r>
            <w:r>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A63CEC" w:rsidRDefault="00A63CEC">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jc w:val="center"/>
              <w:rPr>
                <w:rFonts w:ascii="Times New Roman" w:hAnsi="Times New Roman"/>
              </w:rPr>
            </w:pPr>
            <w:r>
              <w:rPr>
                <w:rFonts w:ascii="Times New Roman" w:hAnsi="Times New Roman"/>
              </w:rPr>
              <w:t>х</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rsidTr="00A63CEC">
        <w:trPr>
          <w:trHeight w:val="471"/>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rsidTr="00A63CEC">
        <w:trPr>
          <w:trHeight w:val="18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rsidTr="00A63CEC">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6D643A" w:rsidTr="00A63CEC">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Исполнитель «Комитет ЖКХ»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A63CEC">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spacing w:line="240" w:lineRule="auto"/>
              <w:rPr>
                <w:rFonts w:ascii="Times New Roman" w:hAnsi="Times New Roman"/>
              </w:rPr>
            </w:pPr>
            <w:r w:rsidRPr="006D643A">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6D643A" w:rsidRPr="006D643A" w:rsidRDefault="006D643A" w:rsidP="006D643A">
            <w:pPr>
              <w:jc w:val="center"/>
              <w:rPr>
                <w:rFonts w:ascii="Times New Roman" w:hAnsi="Times New Roman"/>
              </w:rPr>
            </w:pPr>
            <w:r w:rsidRPr="006D643A">
              <w:rPr>
                <w:rFonts w:ascii="Times New Roman" w:hAnsi="Times New Roman"/>
              </w:rPr>
              <w:t>х</w:t>
            </w:r>
          </w:p>
        </w:tc>
      </w:tr>
      <w:tr w:rsidR="006D643A" w:rsidTr="00175ED1">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6D643A" w:rsidRDefault="006D643A">
            <w:pPr>
              <w:spacing w:after="0" w:line="240" w:lineRule="auto"/>
              <w:jc w:val="center"/>
              <w:rPr>
                <w:rFonts w:ascii="Times New Roman" w:hAnsi="Times New Roman"/>
              </w:rPr>
            </w:pPr>
            <w:r>
              <w:rPr>
                <w:rFonts w:ascii="Times New Roman" w:hAnsi="Times New Roman"/>
              </w:rPr>
              <w:t>3.</w:t>
            </w:r>
          </w:p>
        </w:tc>
        <w:tc>
          <w:tcPr>
            <w:tcW w:w="14037" w:type="dxa"/>
            <w:gridSpan w:val="7"/>
            <w:tcBorders>
              <w:top w:val="single" w:sz="4" w:space="0" w:color="000000"/>
              <w:left w:val="single" w:sz="4" w:space="0" w:color="000000"/>
              <w:bottom w:val="single" w:sz="4" w:space="0" w:color="000000"/>
              <w:right w:val="single" w:sz="4" w:space="0" w:color="000000"/>
            </w:tcBorders>
            <w:shd w:val="clear" w:color="auto" w:fill="auto"/>
          </w:tcPr>
          <w:p w:rsidR="006D643A" w:rsidRPr="00FD3B30" w:rsidRDefault="006D643A" w:rsidP="006D643A">
            <w:pPr>
              <w:rPr>
                <w:rFonts w:ascii="Times New Roman" w:hAnsi="Times New Roman"/>
              </w:rPr>
            </w:pPr>
            <w:r>
              <w:rPr>
                <w:rFonts w:ascii="Times New Roman" w:hAnsi="Times New Roman"/>
              </w:rPr>
              <w:t xml:space="preserve">Задача 3 - Популяризация принципов энергосбережения среди населения Новокузнецкого городского округа, информационно-агитационные мероприятия в целях повышения грамотности населения в сфере энергосбережения и повышения энергетической эффективности, в </w:t>
            </w:r>
            <w:proofErr w:type="spellStart"/>
            <w:r>
              <w:rPr>
                <w:rFonts w:ascii="Times New Roman" w:hAnsi="Times New Roman"/>
              </w:rPr>
              <w:t>т.ч</w:t>
            </w:r>
            <w:proofErr w:type="spellEnd"/>
            <w:r>
              <w:rPr>
                <w:rFonts w:ascii="Times New Roman" w:hAnsi="Times New Roman"/>
              </w:rPr>
              <w:t>.:</w:t>
            </w:r>
          </w:p>
        </w:tc>
      </w:tr>
      <w:tr w:rsidR="00A63CEC"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A63CE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63CEC" w:rsidRDefault="006D643A" w:rsidP="00286ABC">
            <w:pPr>
              <w:spacing w:after="0" w:line="240" w:lineRule="auto"/>
              <w:rPr>
                <w:rFonts w:ascii="Times New Roman" w:hAnsi="Times New Roman"/>
              </w:rPr>
            </w:pPr>
            <w:r>
              <w:rPr>
                <w:rFonts w:ascii="Times New Roman" w:hAnsi="Times New Roman"/>
              </w:rPr>
              <w:t>Мероприяти</w:t>
            </w:r>
            <w:r w:rsidR="00286ABC">
              <w:rPr>
                <w:rFonts w:ascii="Times New Roman" w:hAnsi="Times New Roman"/>
              </w:rPr>
              <w:t>е</w:t>
            </w:r>
            <w:r>
              <w:rPr>
                <w:rFonts w:ascii="Times New Roman" w:hAnsi="Times New Roman"/>
              </w:rPr>
              <w:t xml:space="preserve"> «</w:t>
            </w:r>
            <w:r w:rsidR="00A63CEC">
              <w:rPr>
                <w:rFonts w:ascii="Times New Roman" w:hAnsi="Times New Roman"/>
              </w:rPr>
              <w:t>Проведение информационно-агитационных мероприятий в целях повышения грамотности населения в сфере энергосбережения и повышения энергетической эффективности</w:t>
            </w:r>
            <w:r>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125,20</w:t>
            </w:r>
          </w:p>
        </w:tc>
        <w:tc>
          <w:tcPr>
            <w:tcW w:w="1134" w:type="dxa"/>
            <w:tcBorders>
              <w:top w:val="single" w:sz="4" w:space="0" w:color="000000"/>
              <w:left w:val="single" w:sz="4" w:space="0" w:color="000000"/>
              <w:bottom w:val="single" w:sz="4" w:space="0" w:color="000000"/>
              <w:right w:val="single" w:sz="4" w:space="0" w:color="000000"/>
            </w:tcBorders>
          </w:tcPr>
          <w:p w:rsidR="00A63CEC" w:rsidRPr="009E37A8" w:rsidRDefault="00A63CEC" w:rsidP="004E117D">
            <w:pPr>
              <w:jc w:val="center"/>
              <w:rPr>
                <w:rFonts w:ascii="Times New Roman" w:hAnsi="Times New Roman"/>
              </w:rPr>
            </w:pPr>
            <w:r w:rsidRPr="009E37A8">
              <w:rPr>
                <w:rFonts w:ascii="Times New Roman" w:hAnsi="Times New Roman"/>
              </w:rPr>
              <w:t>125,20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125,20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125,20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125,20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63CEC" w:rsidRPr="009E37A8" w:rsidRDefault="00A63CEC" w:rsidP="004E117D">
            <w:pPr>
              <w:jc w:val="center"/>
              <w:rPr>
                <w:rFonts w:ascii="Times New Roman" w:hAnsi="Times New Roman"/>
              </w:rPr>
            </w:pPr>
            <w:r w:rsidRPr="009E37A8">
              <w:rPr>
                <w:rFonts w:ascii="Times New Roman" w:hAnsi="Times New Roman"/>
              </w:rPr>
              <w:t>680,50</w:t>
            </w:r>
          </w:p>
        </w:tc>
      </w:tr>
      <w:tr w:rsidR="004E117D" w:rsidTr="00A63CEC">
        <w:trPr>
          <w:trHeight w:val="531"/>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spacing w:after="0" w:line="240" w:lineRule="auto"/>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r>
      <w:tr w:rsidR="004E117D" w:rsidTr="00A63CEC">
        <w:trPr>
          <w:trHeight w:val="51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spacing w:after="0" w:line="240" w:lineRule="auto"/>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134" w:type="dxa"/>
            <w:tcBorders>
              <w:top w:val="single" w:sz="4" w:space="0" w:color="000000"/>
              <w:left w:val="single" w:sz="4" w:space="0" w:color="000000"/>
              <w:bottom w:val="single" w:sz="4" w:space="0" w:color="000000"/>
              <w:right w:val="single" w:sz="4" w:space="0" w:color="000000"/>
            </w:tcBorders>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125,20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9E37A8" w:rsidRDefault="004E117D" w:rsidP="004E117D">
            <w:pPr>
              <w:jc w:val="center"/>
              <w:rPr>
                <w:rFonts w:ascii="Times New Roman" w:hAnsi="Times New Roman"/>
              </w:rPr>
            </w:pPr>
            <w:r w:rsidRPr="009E37A8">
              <w:rPr>
                <w:rFonts w:ascii="Times New Roman" w:hAnsi="Times New Roman"/>
              </w:rPr>
              <w:t>680,50</w:t>
            </w:r>
          </w:p>
        </w:tc>
      </w:tr>
      <w:tr w:rsidR="004E117D"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4E117D" w:rsidRDefault="004E117D">
            <w:pPr>
              <w:spacing w:after="0" w:line="240" w:lineRule="auto"/>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х</w:t>
            </w:r>
          </w:p>
        </w:tc>
      </w:tr>
      <w:tr w:rsidR="00737187"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175ED1">
            <w:pPr>
              <w:rPr>
                <w:rFonts w:ascii="Times New Roman" w:hAnsi="Times New Roman"/>
              </w:rPr>
            </w:pPr>
            <w:r w:rsidRPr="00737187">
              <w:rPr>
                <w:rFonts w:ascii="Times New Roman" w:hAnsi="Times New Roman"/>
              </w:rPr>
              <w:t>Исполнитель «Комитет ЖКХ»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134" w:type="dxa"/>
            <w:tcBorders>
              <w:top w:val="single" w:sz="4" w:space="0" w:color="000000"/>
              <w:left w:val="single" w:sz="4" w:space="0" w:color="000000"/>
              <w:bottom w:val="single" w:sz="4" w:space="0" w:color="000000"/>
              <w:right w:val="single" w:sz="4" w:space="0" w:color="000000"/>
            </w:tcBorders>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680,50</w:t>
            </w:r>
          </w:p>
        </w:tc>
      </w:tr>
      <w:tr w:rsidR="00737187"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175ED1">
            <w:pPr>
              <w:rPr>
                <w:rFonts w:ascii="Times New Roman" w:hAnsi="Times New Roman"/>
              </w:rPr>
            </w:pPr>
            <w:r w:rsidRPr="00737187">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r>
      <w:tr w:rsidR="00737187"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175ED1">
            <w:pPr>
              <w:rPr>
                <w:rFonts w:ascii="Times New Roman" w:hAnsi="Times New Roman"/>
              </w:rPr>
            </w:pPr>
            <w:r w:rsidRPr="00737187">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r>
      <w:tr w:rsidR="00737187"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175ED1">
            <w:pPr>
              <w:rPr>
                <w:rFonts w:ascii="Times New Roman" w:hAnsi="Times New Roman"/>
              </w:rPr>
            </w:pPr>
            <w:r w:rsidRPr="00737187">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134" w:type="dxa"/>
            <w:tcBorders>
              <w:top w:val="single" w:sz="4" w:space="0" w:color="000000"/>
              <w:left w:val="single" w:sz="4" w:space="0" w:color="000000"/>
              <w:bottom w:val="single" w:sz="4" w:space="0" w:color="000000"/>
              <w:right w:val="single" w:sz="4" w:space="0" w:color="000000"/>
            </w:tcBorders>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125,20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680,50</w:t>
            </w:r>
          </w:p>
        </w:tc>
      </w:tr>
      <w:tr w:rsidR="00737187"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175ED1">
            <w:pPr>
              <w:rPr>
                <w:rFonts w:ascii="Times New Roman" w:hAnsi="Times New Roman"/>
              </w:rPr>
            </w:pPr>
            <w:r w:rsidRPr="00737187">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37187" w:rsidRDefault="00737187">
            <w:pPr>
              <w:spacing w:after="0" w:line="240" w:lineRule="auto"/>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r>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Исполнитель «</w:t>
            </w:r>
            <w:proofErr w:type="spellStart"/>
            <w:r w:rsidRPr="007D6D23">
              <w:rPr>
                <w:rFonts w:ascii="Times New Roman" w:hAnsi="Times New Roman"/>
              </w:rPr>
              <w:t>КОиН</w:t>
            </w:r>
            <w:proofErr w:type="spellEnd"/>
            <w:r w:rsidRPr="007D6D23">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 xml:space="preserve">Исполнитель «Комитет </w:t>
            </w:r>
            <w:proofErr w:type="spellStart"/>
            <w:r w:rsidR="00A62835" w:rsidRPr="00A62835">
              <w:rPr>
                <w:rFonts w:ascii="Times New Roman" w:hAnsi="Times New Roman"/>
              </w:rPr>
              <w:t>ФКСиТ</w:t>
            </w:r>
            <w:proofErr w:type="spellEnd"/>
            <w:r w:rsidRPr="007D6D23">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Исполнитель «КСЗ»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Исполнитель «</w:t>
            </w:r>
            <w:proofErr w:type="spellStart"/>
            <w:r w:rsidRPr="007D6D23">
              <w:rPr>
                <w:rFonts w:ascii="Times New Roman" w:hAnsi="Times New Roman"/>
              </w:rPr>
              <w:t>УКиМП</w:t>
            </w:r>
            <w:proofErr w:type="spellEnd"/>
            <w:r w:rsidRPr="007D6D23">
              <w:rPr>
                <w:rFonts w:ascii="Times New Roman" w:hAnsi="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Федеральный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Областной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Местный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r w:rsidR="007D6D23" w:rsidTr="00A63CEC">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D6D23" w:rsidRDefault="007D6D23">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spacing w:line="240" w:lineRule="auto"/>
              <w:rPr>
                <w:rFonts w:ascii="Times New Roman" w:hAnsi="Times New Roman"/>
              </w:rPr>
            </w:pPr>
            <w:r w:rsidRPr="007D6D23">
              <w:rPr>
                <w:rFonts w:ascii="Times New Roman" w:hAnsi="Times New Roman"/>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D6D23" w:rsidRPr="007D6D23" w:rsidRDefault="007D6D23" w:rsidP="007D6D23">
            <w:pPr>
              <w:jc w:val="center"/>
              <w:rPr>
                <w:rFonts w:ascii="Times New Roman" w:hAnsi="Times New Roman"/>
              </w:rPr>
            </w:pPr>
            <w:r w:rsidRPr="007D6D23">
              <w:rPr>
                <w:rFonts w:ascii="Times New Roman" w:hAnsi="Times New Roman"/>
              </w:rPr>
              <w:t>х</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 xml:space="preserve">6. План реализации комплекса процессных мероприятий </w:t>
      </w:r>
    </w:p>
    <w:p w:rsidR="0054353C" w:rsidRDefault="0054353C">
      <w:pPr>
        <w:tabs>
          <w:tab w:val="left" w:pos="5833"/>
        </w:tabs>
        <w:spacing w:after="0" w:line="240" w:lineRule="auto"/>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6"/>
        <w:gridCol w:w="3696"/>
        <w:gridCol w:w="3697"/>
        <w:gridCol w:w="3697"/>
      </w:tblGrid>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Задача, мероприятие (результат) / контрольная точка</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Дата наступления контрольной точки</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rsidP="00E85258">
            <w:pPr>
              <w:tabs>
                <w:tab w:val="left" w:pos="5833"/>
              </w:tabs>
              <w:spacing w:after="0" w:line="240" w:lineRule="auto"/>
              <w:jc w:val="center"/>
              <w:rPr>
                <w:rFonts w:ascii="Times New Roman" w:hAnsi="Times New Roman"/>
              </w:rPr>
            </w:pPr>
            <w:r>
              <w:rPr>
                <w:rFonts w:ascii="Times New Roman" w:hAnsi="Times New Roman"/>
              </w:rPr>
              <w:t>И</w:t>
            </w:r>
            <w:r w:rsidR="00C02C48">
              <w:rPr>
                <w:rFonts w:ascii="Times New Roman" w:hAnsi="Times New Roman"/>
              </w:rPr>
              <w:t>сполнител</w:t>
            </w:r>
            <w:r>
              <w:rPr>
                <w:rFonts w:ascii="Times New Roman" w:hAnsi="Times New Roman"/>
              </w:rPr>
              <w:t>ь, ответственный за реализацию</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Вид документа, подтверждающего факт достижения контрольной точки</w:t>
            </w:r>
          </w:p>
        </w:tc>
      </w:tr>
      <w:tr w:rsidR="0054353C">
        <w:tc>
          <w:tcPr>
            <w:tcW w:w="14786"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BC6D62">
            <w:pPr>
              <w:tabs>
                <w:tab w:val="left" w:pos="5833"/>
              </w:tabs>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Повышение эффективности расходования энергетических ресурсов на территории Новокузнецкого городского округа</w:t>
            </w: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BC6D62">
            <w:pPr>
              <w:spacing w:after="0" w:line="240" w:lineRule="auto"/>
            </w:pPr>
            <w:r>
              <w:rPr>
                <w:rFonts w:ascii="Times New Roman" w:hAnsi="Times New Roman"/>
              </w:rPr>
              <w:t>Мероприятие «</w:t>
            </w:r>
            <w:r w:rsidR="00C02C48">
              <w:rPr>
                <w:rFonts w:ascii="Times New Roman" w:hAnsi="Times New Roman"/>
              </w:rPr>
              <w:t>Мониторинг потребления энергетических ресурсов на территории Новокузнецкого городского округа</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rsidP="00277581">
            <w:pPr>
              <w:tabs>
                <w:tab w:val="left" w:pos="0"/>
              </w:tabs>
              <w:spacing w:after="0" w:line="240" w:lineRule="auto"/>
              <w:jc w:val="both"/>
              <w:outlineLvl w:val="0"/>
              <w:rPr>
                <w:rFonts w:ascii="Times New Roman" w:hAnsi="Times New Roman"/>
              </w:rPr>
            </w:pPr>
          </w:p>
        </w:tc>
      </w:tr>
      <w:tr w:rsidR="00A54E81">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A54E81" w:rsidRPr="00A54E81" w:rsidRDefault="005F7ADB" w:rsidP="005F7ADB">
            <w:pPr>
              <w:spacing w:after="0" w:line="240" w:lineRule="auto"/>
              <w:rPr>
                <w:rFonts w:ascii="Times New Roman" w:hAnsi="Times New Roman"/>
              </w:rPr>
            </w:pPr>
            <w:r>
              <w:rPr>
                <w:rFonts w:ascii="Times New Roman" w:hAnsi="Times New Roman"/>
              </w:rPr>
              <w:t xml:space="preserve">Контрольная точка  1.1. «Предоставлен отчет о потреблении </w:t>
            </w:r>
            <w:r w:rsidRPr="005F7ADB">
              <w:rPr>
                <w:rFonts w:ascii="Times New Roman" w:hAnsi="Times New Roman"/>
              </w:rPr>
              <w:t>энергетических ресурсов на территории Н</w:t>
            </w:r>
            <w:r>
              <w:rPr>
                <w:rFonts w:ascii="Times New Roman" w:hAnsi="Times New Roman"/>
              </w:rPr>
              <w:t>ГО»</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A54E81" w:rsidRDefault="004001B4" w:rsidP="00A54E81">
            <w:pPr>
              <w:tabs>
                <w:tab w:val="left" w:pos="5833"/>
              </w:tabs>
              <w:spacing w:after="0" w:line="240" w:lineRule="auto"/>
              <w:jc w:val="center"/>
              <w:rPr>
                <w:rFonts w:ascii="Times New Roman" w:hAnsi="Times New Roman"/>
              </w:rPr>
            </w:pPr>
            <w:r>
              <w:rPr>
                <w:rFonts w:ascii="Times New Roman" w:hAnsi="Times New Roman"/>
              </w:rPr>
              <w:t>20.04</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A54E81" w:rsidRDefault="00A54E81" w:rsidP="00A54E81">
            <w:pPr>
              <w:spacing w:after="0" w:line="240" w:lineRule="auto"/>
              <w:jc w:val="cente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F7ADB" w:rsidRPr="005F7ADB" w:rsidRDefault="005F7ADB" w:rsidP="005F7ADB">
            <w:pPr>
              <w:tabs>
                <w:tab w:val="left" w:pos="0"/>
              </w:tabs>
              <w:spacing w:after="0" w:line="240" w:lineRule="auto"/>
              <w:jc w:val="both"/>
              <w:outlineLvl w:val="0"/>
              <w:rPr>
                <w:rFonts w:ascii="Times New Roman" w:hAnsi="Times New Roman"/>
              </w:rPr>
            </w:pPr>
            <w:r w:rsidRPr="005F7ADB">
              <w:rPr>
                <w:rFonts w:ascii="Times New Roman" w:hAnsi="Times New Roman"/>
              </w:rPr>
              <w:t>Отчет за 1 квартал:</w:t>
            </w:r>
          </w:p>
          <w:p w:rsidR="00A54E81" w:rsidRDefault="005F7ADB" w:rsidP="005F7ADB">
            <w:pPr>
              <w:tabs>
                <w:tab w:val="left" w:pos="0"/>
              </w:tabs>
              <w:spacing w:after="0" w:line="240" w:lineRule="auto"/>
              <w:jc w:val="both"/>
              <w:outlineLvl w:val="0"/>
              <w:rPr>
                <w:rFonts w:ascii="Times New Roman" w:hAnsi="Times New Roman"/>
              </w:rPr>
            </w:pPr>
            <w:r w:rsidRPr="005F7ADB">
              <w:rPr>
                <w:rFonts w:ascii="Times New Roman" w:hAnsi="Times New Roman"/>
              </w:rPr>
              <w:t xml:space="preserve">о достижении значений </w:t>
            </w:r>
            <w:r>
              <w:rPr>
                <w:rFonts w:ascii="Times New Roman" w:hAnsi="Times New Roman"/>
              </w:rPr>
              <w:t xml:space="preserve">показателей потреблении </w:t>
            </w:r>
            <w:r w:rsidRPr="005F7ADB">
              <w:rPr>
                <w:rFonts w:ascii="Times New Roman" w:hAnsi="Times New Roman"/>
              </w:rPr>
              <w:t>энергетических ресурсов на территории Н</w:t>
            </w:r>
            <w:r>
              <w:rPr>
                <w:rFonts w:ascii="Times New Roman" w:hAnsi="Times New Roman"/>
              </w:rPr>
              <w:t xml:space="preserve">ГО </w:t>
            </w:r>
          </w:p>
        </w:tc>
      </w:tr>
      <w:tr w:rsidR="005F7ADB">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F7ADB" w:rsidRPr="005F7ADB" w:rsidRDefault="005F7ADB" w:rsidP="005F7ADB">
            <w:pPr>
              <w:spacing w:after="0" w:line="240" w:lineRule="auto"/>
              <w:rPr>
                <w:rFonts w:ascii="Times New Roman" w:hAnsi="Times New Roman"/>
              </w:rPr>
            </w:pPr>
            <w:r w:rsidRPr="005F7ADB">
              <w:rPr>
                <w:rFonts w:ascii="Times New Roman" w:hAnsi="Times New Roman"/>
              </w:rPr>
              <w:t>Контрольная точка  1.</w:t>
            </w:r>
            <w:r>
              <w:rPr>
                <w:rFonts w:ascii="Times New Roman" w:hAnsi="Times New Roman"/>
              </w:rPr>
              <w:t>2</w:t>
            </w:r>
            <w:r w:rsidRPr="005F7ADB">
              <w:rPr>
                <w:rFonts w:ascii="Times New Roman" w:hAnsi="Times New Roman"/>
              </w:rPr>
              <w:t xml:space="preserve">. </w:t>
            </w:r>
            <w:r>
              <w:rPr>
                <w:rFonts w:ascii="Times New Roman" w:hAnsi="Times New Roman"/>
              </w:rPr>
              <w:t>«</w:t>
            </w:r>
            <w:r w:rsidRPr="005F7ADB">
              <w:rPr>
                <w:rFonts w:ascii="Times New Roman" w:hAnsi="Times New Roman"/>
              </w:rPr>
              <w:t>Предоставлен отчет о потреблении энергетических ресурсов на территории НГО</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F7ADB" w:rsidRDefault="005F7ADB" w:rsidP="005F7ADB">
            <w:pPr>
              <w:tabs>
                <w:tab w:val="left" w:pos="5833"/>
              </w:tabs>
              <w:spacing w:after="0" w:line="240" w:lineRule="auto"/>
              <w:jc w:val="center"/>
              <w:rPr>
                <w:rFonts w:ascii="Times New Roman" w:hAnsi="Times New Roman"/>
              </w:rPr>
            </w:pPr>
            <w:r>
              <w:rPr>
                <w:rFonts w:ascii="Times New Roman" w:hAnsi="Times New Roman"/>
              </w:rPr>
              <w:t>20.07</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F7ADB" w:rsidRDefault="005F7ADB" w:rsidP="005F7ADB">
            <w:pPr>
              <w:spacing w:after="0" w:line="240" w:lineRule="auto"/>
              <w:jc w:val="cente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F7ADB" w:rsidRPr="005F7ADB" w:rsidRDefault="005F7ADB" w:rsidP="005F7ADB">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6 месяцев</w:t>
            </w:r>
            <w:r w:rsidRPr="005F7ADB">
              <w:rPr>
                <w:rFonts w:ascii="Times New Roman" w:hAnsi="Times New Roman"/>
              </w:rPr>
              <w:t>:</w:t>
            </w:r>
          </w:p>
          <w:p w:rsidR="005F7ADB" w:rsidRPr="0084212D" w:rsidRDefault="005F7ADB" w:rsidP="005F7ADB">
            <w:r w:rsidRPr="005F7ADB">
              <w:rPr>
                <w:rFonts w:ascii="Times New Roman" w:hAnsi="Times New Roman"/>
              </w:rPr>
              <w:t xml:space="preserve">о достижении значений </w:t>
            </w:r>
            <w:r>
              <w:rPr>
                <w:rFonts w:ascii="Times New Roman" w:hAnsi="Times New Roman"/>
              </w:rPr>
              <w:t xml:space="preserve">показателей потреблении </w:t>
            </w:r>
            <w:r w:rsidRPr="005F7ADB">
              <w:rPr>
                <w:rFonts w:ascii="Times New Roman" w:hAnsi="Times New Roman"/>
              </w:rPr>
              <w:t xml:space="preserve">энергетических </w:t>
            </w:r>
            <w:r w:rsidRPr="005F7ADB">
              <w:rPr>
                <w:rFonts w:ascii="Times New Roman" w:hAnsi="Times New Roman"/>
              </w:rPr>
              <w:lastRenderedPageBreak/>
              <w:t>ресурсов на территории Н</w:t>
            </w:r>
            <w:r>
              <w:rPr>
                <w:rFonts w:ascii="Times New Roman" w:hAnsi="Times New Roman"/>
              </w:rPr>
              <w:t>ГО</w:t>
            </w:r>
          </w:p>
        </w:tc>
      </w:tr>
      <w:tr w:rsidR="005F7ADB">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F7ADB" w:rsidRPr="005F7ADB" w:rsidRDefault="005F7ADB" w:rsidP="005F7ADB">
            <w:pPr>
              <w:spacing w:after="0" w:line="240" w:lineRule="auto"/>
              <w:rPr>
                <w:rFonts w:ascii="Times New Roman" w:hAnsi="Times New Roman"/>
              </w:rPr>
            </w:pPr>
            <w:r>
              <w:rPr>
                <w:rFonts w:ascii="Times New Roman" w:hAnsi="Times New Roman"/>
              </w:rPr>
              <w:lastRenderedPageBreak/>
              <w:t>Контрольная точка  1.3. «</w:t>
            </w:r>
            <w:r w:rsidRPr="005F7ADB">
              <w:rPr>
                <w:rFonts w:ascii="Times New Roman" w:hAnsi="Times New Roman"/>
              </w:rPr>
              <w:t>Предоставлен отчет о потреблении энергетических ресурсов на территории НГО</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F7ADB" w:rsidRDefault="005F7ADB" w:rsidP="005F7ADB">
            <w:pPr>
              <w:tabs>
                <w:tab w:val="left" w:pos="5833"/>
              </w:tabs>
              <w:spacing w:after="0" w:line="240" w:lineRule="auto"/>
              <w:jc w:val="center"/>
              <w:rPr>
                <w:rFonts w:ascii="Times New Roman" w:hAnsi="Times New Roman"/>
              </w:rPr>
            </w:pPr>
            <w:r>
              <w:rPr>
                <w:rFonts w:ascii="Times New Roman" w:hAnsi="Times New Roman"/>
              </w:rPr>
              <w:t>20.10</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F7ADB" w:rsidRDefault="005F7ADB" w:rsidP="005F7ADB">
            <w:pPr>
              <w:spacing w:after="0" w:line="240" w:lineRule="auto"/>
              <w:jc w:val="cente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F7ADB" w:rsidRPr="005F7ADB" w:rsidRDefault="005F7ADB" w:rsidP="005F7ADB">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9 месяцев</w:t>
            </w:r>
            <w:r w:rsidRPr="005F7ADB">
              <w:rPr>
                <w:rFonts w:ascii="Times New Roman" w:hAnsi="Times New Roman"/>
              </w:rPr>
              <w:t>:</w:t>
            </w:r>
          </w:p>
          <w:p w:rsidR="005F7ADB" w:rsidRDefault="005F7ADB" w:rsidP="005F7ADB">
            <w:r w:rsidRPr="005F7ADB">
              <w:rPr>
                <w:rFonts w:ascii="Times New Roman" w:hAnsi="Times New Roman"/>
              </w:rPr>
              <w:t xml:space="preserve">о достижении значений </w:t>
            </w:r>
            <w:r>
              <w:rPr>
                <w:rFonts w:ascii="Times New Roman" w:hAnsi="Times New Roman"/>
              </w:rPr>
              <w:t xml:space="preserve">показателей потреблении </w:t>
            </w:r>
            <w:r w:rsidRPr="005F7ADB">
              <w:rPr>
                <w:rFonts w:ascii="Times New Roman" w:hAnsi="Times New Roman"/>
              </w:rPr>
              <w:t>энергетических ресурсов на территории Н</w:t>
            </w:r>
            <w:r>
              <w:rPr>
                <w:rFonts w:ascii="Times New Roman" w:hAnsi="Times New Roman"/>
              </w:rPr>
              <w:t>ГО</w:t>
            </w:r>
          </w:p>
        </w:tc>
      </w:tr>
      <w:tr w:rsidR="005F7ADB">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F7ADB" w:rsidRPr="005F7ADB" w:rsidRDefault="005F7ADB" w:rsidP="005F7ADB">
            <w:pPr>
              <w:spacing w:after="0" w:line="240" w:lineRule="auto"/>
              <w:rPr>
                <w:rFonts w:ascii="Times New Roman" w:hAnsi="Times New Roman"/>
              </w:rPr>
            </w:pPr>
            <w:r>
              <w:rPr>
                <w:rFonts w:ascii="Times New Roman" w:hAnsi="Times New Roman"/>
              </w:rPr>
              <w:t>Контрольная точка  1.4. «</w:t>
            </w:r>
            <w:r w:rsidRPr="005F7ADB">
              <w:rPr>
                <w:rFonts w:ascii="Times New Roman" w:hAnsi="Times New Roman"/>
              </w:rPr>
              <w:t>Предоставлен отчет о потреблении энергетических ресурсов на территории НГО</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F7ADB" w:rsidRDefault="005F7ADB" w:rsidP="005F7ADB">
            <w:pPr>
              <w:tabs>
                <w:tab w:val="left" w:pos="5833"/>
              </w:tabs>
              <w:spacing w:after="0" w:line="240" w:lineRule="auto"/>
              <w:jc w:val="center"/>
              <w:rPr>
                <w:rFonts w:ascii="Times New Roman" w:hAnsi="Times New Roman"/>
              </w:rPr>
            </w:pPr>
            <w:r>
              <w:rPr>
                <w:rFonts w:ascii="Times New Roman" w:hAnsi="Times New Roman"/>
              </w:rPr>
              <w:t>20.01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F7ADB" w:rsidRDefault="005F7ADB" w:rsidP="005F7ADB">
            <w:pPr>
              <w:spacing w:after="0" w:line="240" w:lineRule="auto"/>
              <w:jc w:val="cente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F7ADB" w:rsidRPr="005F7ADB" w:rsidRDefault="005F7ADB" w:rsidP="005F7ADB">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год</w:t>
            </w:r>
            <w:r w:rsidRPr="005F7ADB">
              <w:rPr>
                <w:rFonts w:ascii="Times New Roman" w:hAnsi="Times New Roman"/>
              </w:rPr>
              <w:t>:</w:t>
            </w:r>
          </w:p>
          <w:p w:rsidR="005F7ADB" w:rsidRPr="0084212D" w:rsidRDefault="005F7ADB" w:rsidP="005F7ADB">
            <w:r w:rsidRPr="005F7ADB">
              <w:rPr>
                <w:rFonts w:ascii="Times New Roman" w:hAnsi="Times New Roman"/>
              </w:rPr>
              <w:t xml:space="preserve">о достижении значений </w:t>
            </w:r>
            <w:r>
              <w:rPr>
                <w:rFonts w:ascii="Times New Roman" w:hAnsi="Times New Roman"/>
              </w:rPr>
              <w:t xml:space="preserve">показателей потреблении </w:t>
            </w:r>
            <w:r w:rsidRPr="005F7ADB">
              <w:rPr>
                <w:rFonts w:ascii="Times New Roman" w:hAnsi="Times New Roman"/>
              </w:rPr>
              <w:t>энергетических ресурсов на территории Н</w:t>
            </w:r>
            <w:r>
              <w:rPr>
                <w:rFonts w:ascii="Times New Roman" w:hAnsi="Times New Roman"/>
              </w:rPr>
              <w:t>ГО</w:t>
            </w:r>
          </w:p>
        </w:tc>
      </w:tr>
      <w:tr w:rsidR="0054353C">
        <w:tc>
          <w:tcPr>
            <w:tcW w:w="14786"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 xml:space="preserve">Задача 2 - </w:t>
            </w:r>
            <w:r w:rsidR="00C02C48">
              <w:rPr>
                <w:rFonts w:ascii="Times New Roman" w:hAnsi="Times New Roman"/>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w:t>
            </w: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Мероприятие «</w:t>
            </w:r>
            <w:r w:rsidR="00C02C48">
              <w:rPr>
                <w:rFonts w:ascii="Times New Roman" w:hAnsi="Times New Roman"/>
              </w:rPr>
              <w:t>Мониторинг бесхозяйных объектов недвижимого имущества, используемых для передачи энергетических ресурсов (включая газоснабжение, тепло- и электроснабжение)</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rsidP="00A54E81">
            <w:pPr>
              <w:rPr>
                <w:rFonts w:ascii="Times New Roman" w:hAnsi="Times New Roman"/>
              </w:rPr>
            </w:pP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F7ADB" w:rsidP="00B07F1B">
            <w:pPr>
              <w:spacing w:after="0" w:line="240" w:lineRule="auto"/>
              <w:rPr>
                <w:rFonts w:ascii="Times New Roman" w:hAnsi="Times New Roman"/>
              </w:rPr>
            </w:pPr>
            <w:r>
              <w:rPr>
                <w:rFonts w:ascii="Times New Roman" w:hAnsi="Times New Roman"/>
              </w:rPr>
              <w:t xml:space="preserve">Контрольная точка  2.1. </w:t>
            </w:r>
            <w:proofErr w:type="gramStart"/>
            <w:r>
              <w:rPr>
                <w:rFonts w:ascii="Times New Roman" w:hAnsi="Times New Roman"/>
              </w:rPr>
              <w:t>«</w:t>
            </w:r>
            <w:r w:rsidRPr="005F7ADB">
              <w:rPr>
                <w:rFonts w:ascii="Times New Roman" w:hAnsi="Times New Roman"/>
              </w:rPr>
              <w:t xml:space="preserve">Предоставлен отчет о </w:t>
            </w:r>
            <w:r w:rsidR="00B07F1B">
              <w:rPr>
                <w:rFonts w:ascii="Times New Roman" w:hAnsi="Times New Roman"/>
              </w:rPr>
              <w:t>в</w:t>
            </w:r>
            <w:r w:rsidR="00B07F1B" w:rsidRPr="00B07F1B">
              <w:rPr>
                <w:rFonts w:ascii="Times New Roman" w:hAnsi="Times New Roman"/>
              </w:rPr>
              <w:t>ыявле</w:t>
            </w:r>
            <w:r w:rsidR="00B07F1B">
              <w:rPr>
                <w:rFonts w:ascii="Times New Roman" w:hAnsi="Times New Roman"/>
              </w:rPr>
              <w:t>нных</w:t>
            </w:r>
            <w:r w:rsidR="00B07F1B" w:rsidRPr="00B07F1B">
              <w:rPr>
                <w:rFonts w:ascii="Times New Roman" w:hAnsi="Times New Roman"/>
              </w:rPr>
              <w:t xml:space="preserve"> бесхозяйных объектов недвижимого имущества, используемых для передачи энергетических ресурсов </w:t>
            </w:r>
            <w:r w:rsidRPr="005F7ADB">
              <w:rPr>
                <w:rFonts w:ascii="Times New Roman" w:hAnsi="Times New Roman"/>
              </w:rPr>
              <w:t>на территории НГО</w:t>
            </w:r>
            <w:r>
              <w:rPr>
                <w:rFonts w:ascii="Times New Roman" w:hAnsi="Times New Roman"/>
              </w:rPr>
              <w:t>»</w:t>
            </w:r>
            <w:proofErr w:type="gramEnd"/>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001B4">
            <w:pPr>
              <w:spacing w:after="0" w:line="240" w:lineRule="auto"/>
              <w:jc w:val="center"/>
              <w:rPr>
                <w:rFonts w:ascii="Times New Roman" w:hAnsi="Times New Roman"/>
              </w:rPr>
            </w:pPr>
            <w:r>
              <w:rPr>
                <w:rFonts w:ascii="Times New Roman" w:hAnsi="Times New Roman"/>
              </w:rPr>
              <w:t>20.01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Pr="005F7ADB" w:rsidRDefault="00B07F1B" w:rsidP="00B07F1B">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год</w:t>
            </w:r>
            <w:r w:rsidRPr="005F7ADB">
              <w:rPr>
                <w:rFonts w:ascii="Times New Roman" w:hAnsi="Times New Roman"/>
              </w:rPr>
              <w:t>:</w:t>
            </w:r>
          </w:p>
          <w:p w:rsidR="0054353C" w:rsidRDefault="00B07F1B" w:rsidP="00B07F1B">
            <w:pPr>
              <w:tabs>
                <w:tab w:val="left" w:pos="5833"/>
              </w:tabs>
              <w:spacing w:after="0" w:line="240" w:lineRule="auto"/>
              <w:rPr>
                <w:rFonts w:ascii="Times New Roman" w:hAnsi="Times New Roman"/>
              </w:rPr>
            </w:pPr>
            <w:proofErr w:type="gramStart"/>
            <w:r w:rsidRPr="00B07F1B">
              <w:rPr>
                <w:rFonts w:ascii="Times New Roman" w:hAnsi="Times New Roman"/>
              </w:rPr>
              <w:t>о выявленных бесхозяйных объектов недвижимого имущества, используемых для передачи энергетических ресурсов на территории НГО</w:t>
            </w:r>
            <w:proofErr w:type="gramEnd"/>
          </w:p>
        </w:tc>
      </w:tr>
      <w:tr w:rsidR="0054353C">
        <w:tc>
          <w:tcPr>
            <w:tcW w:w="14786"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 xml:space="preserve">Задача 3 - </w:t>
            </w:r>
            <w:r w:rsidR="00C02C48">
              <w:rPr>
                <w:rFonts w:ascii="Times New Roman" w:hAnsi="Times New Roman"/>
              </w:rPr>
              <w:t>Популяризация принципов энергосбережения среди населения Новокузнецкого городского округа, информационно-агитационные мероприятия в целях повышения грамотности населения в сфере энергосбережения и повышения энергетической эффективности</w:t>
            </w: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spacing w:after="0" w:line="240" w:lineRule="auto"/>
              <w:rPr>
                <w:rFonts w:ascii="Times New Roman" w:hAnsi="Times New Roman"/>
              </w:rPr>
            </w:pPr>
            <w:r>
              <w:rPr>
                <w:rFonts w:ascii="Times New Roman" w:hAnsi="Times New Roman"/>
              </w:rPr>
              <w:t>Мероприятие «</w:t>
            </w:r>
            <w:r w:rsidR="00C02C48">
              <w:rPr>
                <w:rFonts w:ascii="Times New Roman" w:hAnsi="Times New Roman"/>
              </w:rPr>
              <w:t>Проведение информационно-агитационных мероприятий в целях повышения грамотности населения в сфере энергосбережения и повышения энергетической эффективности</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rsidP="000377D7">
            <w:pPr>
              <w:tabs>
                <w:tab w:val="left" w:pos="0"/>
              </w:tabs>
              <w:spacing w:after="0" w:line="240" w:lineRule="auto"/>
              <w:jc w:val="both"/>
              <w:outlineLvl w:val="0"/>
              <w:rPr>
                <w:rFonts w:ascii="Times New Roman" w:hAnsi="Times New Roman"/>
              </w:rPr>
            </w:pPr>
          </w:p>
        </w:tc>
      </w:tr>
      <w:tr w:rsidR="00B07F1B">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B07F1B" w:rsidRPr="00B07F1B" w:rsidRDefault="00B07F1B" w:rsidP="00B07F1B">
            <w:pPr>
              <w:spacing w:after="0" w:line="240" w:lineRule="auto"/>
              <w:rPr>
                <w:rFonts w:ascii="Times New Roman" w:hAnsi="Times New Roman"/>
              </w:rPr>
            </w:pPr>
            <w:r w:rsidRPr="00B07F1B">
              <w:rPr>
                <w:rFonts w:ascii="Times New Roman" w:hAnsi="Times New Roman"/>
              </w:rPr>
              <w:t>Контрольная точка 3.1 «Закупка включена в план-график закупок»</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B07F1B" w:rsidRPr="000377D7" w:rsidRDefault="00B07F1B" w:rsidP="00A14F5D">
            <w:pPr>
              <w:jc w:val="center"/>
              <w:rPr>
                <w:rFonts w:ascii="Times New Roman" w:hAnsi="Times New Roman"/>
                <w:color w:val="auto"/>
              </w:rPr>
            </w:pPr>
            <w:r w:rsidRPr="000377D7">
              <w:rPr>
                <w:rFonts w:ascii="Times New Roman" w:hAnsi="Times New Roman"/>
                <w:color w:val="auto"/>
              </w:rPr>
              <w:t>01.0</w:t>
            </w:r>
            <w:r w:rsidR="00A14F5D" w:rsidRPr="000377D7">
              <w:rPr>
                <w:rFonts w:ascii="Times New Roman" w:hAnsi="Times New Roman"/>
                <w:color w:val="auto"/>
              </w:rPr>
              <w:t>6</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Default="00B07F1B" w:rsidP="00B07F1B">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Pr="00B07F1B" w:rsidRDefault="00B07F1B" w:rsidP="00B84E05">
            <w:pPr>
              <w:rPr>
                <w:rFonts w:ascii="Times New Roman" w:hAnsi="Times New Roman"/>
              </w:rPr>
            </w:pPr>
            <w:r w:rsidRPr="00B07F1B">
              <w:rPr>
                <w:rFonts w:ascii="Times New Roman" w:hAnsi="Times New Roman"/>
              </w:rPr>
              <w:t>План – график закупок</w:t>
            </w:r>
          </w:p>
        </w:tc>
      </w:tr>
      <w:tr w:rsidR="00B07F1B">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B07F1B" w:rsidRPr="00B07F1B" w:rsidRDefault="00B07F1B" w:rsidP="00B07F1B">
            <w:pPr>
              <w:spacing w:after="0" w:line="240" w:lineRule="auto"/>
              <w:rPr>
                <w:rFonts w:ascii="Times New Roman" w:hAnsi="Times New Roman"/>
              </w:rPr>
            </w:pPr>
            <w:r w:rsidRPr="00B07F1B">
              <w:rPr>
                <w:rFonts w:ascii="Times New Roman" w:hAnsi="Times New Roman"/>
              </w:rPr>
              <w:lastRenderedPageBreak/>
              <w:t>Контрольная точка 3.2 «Сведения о государственном (муниципальном) контракте внесены в реестр контрактов, заключенных заказчиками по результатам закупок»</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B07F1B" w:rsidRPr="000377D7" w:rsidRDefault="00B07F1B" w:rsidP="00A14F5D">
            <w:pPr>
              <w:jc w:val="center"/>
              <w:rPr>
                <w:rFonts w:ascii="Times New Roman" w:hAnsi="Times New Roman"/>
                <w:color w:val="auto"/>
              </w:rPr>
            </w:pPr>
            <w:r w:rsidRPr="000377D7">
              <w:rPr>
                <w:rFonts w:ascii="Times New Roman" w:hAnsi="Times New Roman"/>
                <w:color w:val="auto"/>
              </w:rPr>
              <w:t>01.0</w:t>
            </w:r>
            <w:r w:rsidR="00A14F5D" w:rsidRPr="000377D7">
              <w:rPr>
                <w:rFonts w:ascii="Times New Roman" w:hAnsi="Times New Roman"/>
                <w:color w:val="auto"/>
              </w:rPr>
              <w:t>7</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Default="00B07F1B" w:rsidP="00B07F1B">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Pr="00B07F1B" w:rsidRDefault="00B07F1B" w:rsidP="00B84E05">
            <w:pPr>
              <w:rPr>
                <w:rFonts w:ascii="Times New Roman" w:hAnsi="Times New Roman"/>
              </w:rPr>
            </w:pPr>
            <w:r w:rsidRPr="00B07F1B">
              <w:rPr>
                <w:rFonts w:ascii="Times New Roman" w:hAnsi="Times New Roman"/>
              </w:rPr>
              <w:t>Муниципальный контракт</w:t>
            </w:r>
          </w:p>
        </w:tc>
      </w:tr>
      <w:tr w:rsidR="00B07F1B">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B07F1B" w:rsidRPr="00B07F1B" w:rsidRDefault="00B07F1B" w:rsidP="00B07F1B">
            <w:pPr>
              <w:spacing w:after="0" w:line="240" w:lineRule="auto"/>
              <w:rPr>
                <w:rFonts w:ascii="Times New Roman" w:hAnsi="Times New Roman"/>
              </w:rPr>
            </w:pPr>
            <w:r w:rsidRPr="00B07F1B">
              <w:rPr>
                <w:rFonts w:ascii="Times New Roman" w:hAnsi="Times New Roman"/>
              </w:rPr>
              <w:t>Контрольная точка 3.3 «Произведена приемка поставленных товаров, выполненных работ, оказанных услуг»</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B07F1B" w:rsidRPr="000377D7" w:rsidRDefault="00B07F1B" w:rsidP="00A14F5D">
            <w:pPr>
              <w:jc w:val="center"/>
              <w:rPr>
                <w:rFonts w:ascii="Times New Roman" w:hAnsi="Times New Roman"/>
                <w:color w:val="auto"/>
              </w:rPr>
            </w:pPr>
            <w:r w:rsidRPr="000377D7">
              <w:rPr>
                <w:rFonts w:ascii="Times New Roman" w:hAnsi="Times New Roman"/>
                <w:color w:val="auto"/>
              </w:rPr>
              <w:t>01.</w:t>
            </w:r>
            <w:r w:rsidR="00A14F5D" w:rsidRPr="000377D7">
              <w:rPr>
                <w:rFonts w:ascii="Times New Roman" w:hAnsi="Times New Roman"/>
                <w:color w:val="auto"/>
              </w:rPr>
              <w:t>11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Default="00B07F1B" w:rsidP="00B07F1B">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Pr="00B07F1B" w:rsidRDefault="00B07F1B" w:rsidP="00B84E05">
            <w:pPr>
              <w:rPr>
                <w:rFonts w:ascii="Times New Roman" w:hAnsi="Times New Roman"/>
              </w:rPr>
            </w:pPr>
            <w:r w:rsidRPr="00B07F1B">
              <w:rPr>
                <w:rFonts w:ascii="Times New Roman" w:hAnsi="Times New Roman"/>
              </w:rPr>
              <w:t>Акты выполненных работ</w:t>
            </w:r>
          </w:p>
        </w:tc>
      </w:tr>
      <w:tr w:rsidR="00B07F1B">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B07F1B" w:rsidRPr="00B07F1B" w:rsidRDefault="00B07F1B" w:rsidP="00B07F1B">
            <w:pPr>
              <w:spacing w:after="0" w:line="240" w:lineRule="auto"/>
              <w:rPr>
                <w:rFonts w:ascii="Times New Roman" w:hAnsi="Times New Roman"/>
              </w:rPr>
            </w:pPr>
            <w:r w:rsidRPr="00B07F1B">
              <w:rPr>
                <w:rFonts w:ascii="Times New Roman" w:hAnsi="Times New Roman"/>
              </w:rPr>
              <w:t>Контрольная точка 3.4 «Произведена оплата товаров, выполненных работ, оказанных услуг по государственному (муниципальному) контракту»</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B07F1B" w:rsidRPr="000377D7" w:rsidRDefault="00A14F5D" w:rsidP="00A14F5D">
            <w:pPr>
              <w:jc w:val="center"/>
              <w:rPr>
                <w:rFonts w:ascii="Times New Roman" w:hAnsi="Times New Roman"/>
                <w:color w:val="auto"/>
              </w:rPr>
            </w:pPr>
            <w:r w:rsidRPr="000377D7">
              <w:rPr>
                <w:rFonts w:ascii="Times New Roman" w:hAnsi="Times New Roman"/>
                <w:color w:val="auto"/>
              </w:rPr>
              <w:t>10.11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Default="00B07F1B" w:rsidP="00B07F1B">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B07F1B" w:rsidRPr="00B07F1B" w:rsidRDefault="00B07F1B" w:rsidP="00B84E05">
            <w:pPr>
              <w:rPr>
                <w:rFonts w:ascii="Times New Roman" w:hAnsi="Times New Roman"/>
              </w:rPr>
            </w:pPr>
            <w:r w:rsidRPr="00B07F1B">
              <w:rPr>
                <w:rFonts w:ascii="Times New Roman" w:hAnsi="Times New Roman"/>
              </w:rPr>
              <w:t>Платежные поручения</w:t>
            </w:r>
          </w:p>
        </w:tc>
      </w:tr>
    </w:tbl>
    <w:p w:rsidR="0054353C" w:rsidRDefault="0054353C">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rsidP="00664356">
      <w:pPr>
        <w:pageBreakBefore/>
        <w:tabs>
          <w:tab w:val="left" w:pos="5954"/>
          <w:tab w:val="right" w:pos="9637"/>
        </w:tabs>
        <w:spacing w:after="0" w:line="240" w:lineRule="auto"/>
        <w:ind w:firstLine="5670"/>
        <w:contextualSpacing/>
        <w:jc w:val="right"/>
      </w:pPr>
      <w:r>
        <w:rPr>
          <w:rFonts w:ascii="Times New Roman" w:hAnsi="Times New Roman"/>
          <w:sz w:val="28"/>
        </w:rPr>
        <w:lastRenderedPageBreak/>
        <w:t>Приложение №3</w:t>
      </w:r>
    </w:p>
    <w:p w:rsidR="00664356" w:rsidRDefault="00664356" w:rsidP="00664356">
      <w:pPr>
        <w:spacing w:after="0" w:line="240" w:lineRule="auto"/>
        <w:jc w:val="right"/>
      </w:pPr>
      <w:r>
        <w:rPr>
          <w:rFonts w:ascii="Times New Roman" w:hAnsi="Times New Roman"/>
          <w:sz w:val="28"/>
        </w:rPr>
        <w:t>к муниципальной программе</w:t>
      </w:r>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«Энергосбережение и повышение </w:t>
      </w:r>
      <w:proofErr w:type="gramStart"/>
      <w:r>
        <w:rPr>
          <w:rFonts w:ascii="Times New Roman" w:hAnsi="Times New Roman"/>
          <w:sz w:val="28"/>
        </w:rPr>
        <w:t>энергетической</w:t>
      </w:r>
      <w:proofErr w:type="gramEnd"/>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 эффективности на территории </w:t>
      </w:r>
    </w:p>
    <w:p w:rsidR="00664356" w:rsidRDefault="00664356" w:rsidP="00664356">
      <w:pPr>
        <w:spacing w:after="0" w:line="240" w:lineRule="auto"/>
        <w:jc w:val="right"/>
        <w:rPr>
          <w:rFonts w:ascii="Times New Roman" w:hAnsi="Times New Roman"/>
          <w:sz w:val="28"/>
        </w:rPr>
      </w:pPr>
      <w:r>
        <w:rPr>
          <w:rFonts w:ascii="Times New Roman" w:hAnsi="Times New Roman"/>
          <w:sz w:val="28"/>
        </w:rPr>
        <w:t>Новокузнецкого городского округа»</w:t>
      </w:r>
    </w:p>
    <w:p w:rsidR="00664356" w:rsidRDefault="00664356">
      <w:pPr>
        <w:tabs>
          <w:tab w:val="left" w:pos="5833"/>
        </w:tabs>
        <w:spacing w:after="0" w:line="240" w:lineRule="auto"/>
        <w:jc w:val="center"/>
        <w:rPr>
          <w:rFonts w:ascii="Times New Roman" w:hAnsi="Times New Roman"/>
          <w:sz w:val="28"/>
        </w:rPr>
      </w:pPr>
    </w:p>
    <w:p w:rsidR="0054353C" w:rsidRDefault="00C02C48">
      <w:pPr>
        <w:spacing w:after="0" w:line="240" w:lineRule="auto"/>
        <w:jc w:val="center"/>
        <w:rPr>
          <w:rFonts w:ascii="Times New Roman" w:hAnsi="Times New Roman"/>
          <w:sz w:val="28"/>
        </w:rPr>
      </w:pPr>
      <w:r>
        <w:rPr>
          <w:rFonts w:ascii="Times New Roman" w:hAnsi="Times New Roman"/>
          <w:sz w:val="28"/>
        </w:rPr>
        <w:t>ПАСПОРТ</w:t>
      </w:r>
    </w:p>
    <w:p w:rsidR="0054353C" w:rsidRDefault="00C02C48">
      <w:pPr>
        <w:spacing w:after="0" w:line="240" w:lineRule="auto"/>
        <w:jc w:val="center"/>
        <w:rPr>
          <w:rFonts w:ascii="Times New Roman" w:hAnsi="Times New Roman"/>
          <w:sz w:val="28"/>
        </w:rPr>
      </w:pPr>
      <w:r>
        <w:rPr>
          <w:rFonts w:ascii="Times New Roman" w:hAnsi="Times New Roman"/>
          <w:sz w:val="28"/>
        </w:rPr>
        <w:t>комплекса процессных мероприятий</w:t>
      </w:r>
    </w:p>
    <w:p w:rsidR="0054353C" w:rsidRDefault="00C02C48">
      <w:pPr>
        <w:tabs>
          <w:tab w:val="left" w:pos="5387"/>
        </w:tabs>
        <w:spacing w:after="0" w:line="240" w:lineRule="auto"/>
        <w:ind w:left="1134" w:right="1387" w:firstLine="993"/>
        <w:jc w:val="center"/>
        <w:rPr>
          <w:rFonts w:ascii="Times New Roman" w:hAnsi="Times New Roman"/>
          <w:sz w:val="28"/>
        </w:rPr>
      </w:pPr>
      <w:r>
        <w:rPr>
          <w:rFonts w:ascii="Times New Roman" w:hAnsi="Times New Roman"/>
          <w:sz w:val="28"/>
        </w:rPr>
        <w:t xml:space="preserve"> «Снижение расхода бюджетных средств на топливно-энергетические ресурсы, сокращение финансовой нагрузки на бюджет Новокузнецкого городского округа»</w:t>
      </w:r>
    </w:p>
    <w:p w:rsidR="0054353C" w:rsidRDefault="00C02C48">
      <w:pPr>
        <w:tabs>
          <w:tab w:val="left" w:pos="5833"/>
        </w:tabs>
        <w:spacing w:after="0" w:line="240" w:lineRule="auto"/>
        <w:rPr>
          <w:rFonts w:ascii="Times New Roman" w:hAnsi="Times New Roman"/>
          <w:sz w:val="28"/>
        </w:rPr>
      </w:pPr>
      <w:r>
        <w:rPr>
          <w:rFonts w:ascii="Times New Roman" w:hAnsi="Times New Roman"/>
          <w:sz w:val="28"/>
        </w:rPr>
        <w:tab/>
      </w: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1. Общие положения</w:t>
      </w:r>
      <w:r>
        <w:rPr>
          <w:rFonts w:ascii="Times New Roman" w:hAnsi="Times New Roman"/>
          <w:sz w:val="28"/>
        </w:rPr>
        <w:t xml:space="preserve"> комплекса процессных мероприятий</w:t>
      </w:r>
    </w:p>
    <w:p w:rsidR="0054353C" w:rsidRDefault="0054353C">
      <w:pPr>
        <w:tabs>
          <w:tab w:val="left" w:pos="5833"/>
        </w:tabs>
        <w:spacing w:after="0" w:line="240" w:lineRule="auto"/>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93"/>
        <w:gridCol w:w="7316"/>
      </w:tblGrid>
      <w:tr w:rsidR="0054353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F01A74">
            <w:pPr>
              <w:tabs>
                <w:tab w:val="left" w:pos="5833"/>
              </w:tabs>
              <w:spacing w:after="0" w:line="240" w:lineRule="auto"/>
              <w:rPr>
                <w:rFonts w:ascii="Times New Roman" w:hAnsi="Times New Roman"/>
              </w:rPr>
            </w:pPr>
            <w:r>
              <w:rPr>
                <w:rFonts w:ascii="Times New Roman" w:hAnsi="Times New Roman"/>
              </w:rPr>
              <w:t>Исполнитель (исполнители) комплекса процессных мероприятий</w:t>
            </w:r>
          </w:p>
        </w:tc>
        <w:tc>
          <w:tcPr>
            <w:tcW w:w="731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Комитет жилищно-коммунального хозяйства администрации города Новокузнецка</w:t>
            </w:r>
            <w:r w:rsidR="006B5155">
              <w:rPr>
                <w:rFonts w:ascii="Times New Roman" w:hAnsi="Times New Roman"/>
              </w:rPr>
              <w:t>;</w:t>
            </w:r>
          </w:p>
          <w:p w:rsidR="006B5155" w:rsidRPr="006B5155" w:rsidRDefault="006B5155" w:rsidP="006B5155">
            <w:pPr>
              <w:tabs>
                <w:tab w:val="left" w:pos="5833"/>
              </w:tabs>
              <w:spacing w:after="0" w:line="240" w:lineRule="auto"/>
              <w:rPr>
                <w:rFonts w:ascii="Times New Roman" w:hAnsi="Times New Roman"/>
              </w:rPr>
            </w:pPr>
            <w:r w:rsidRPr="006B5155">
              <w:rPr>
                <w:rFonts w:ascii="Times New Roman" w:hAnsi="Times New Roman"/>
              </w:rPr>
              <w:t>Комитет образования и науки администрации города Новокузнецка;</w:t>
            </w:r>
          </w:p>
          <w:p w:rsidR="006B5155" w:rsidRPr="006B5155" w:rsidRDefault="006B5155" w:rsidP="006B5155">
            <w:pPr>
              <w:tabs>
                <w:tab w:val="left" w:pos="5833"/>
              </w:tabs>
              <w:spacing w:after="0" w:line="240" w:lineRule="auto"/>
              <w:rPr>
                <w:rFonts w:ascii="Times New Roman" w:hAnsi="Times New Roman"/>
              </w:rPr>
            </w:pPr>
            <w:r w:rsidRPr="006B5155">
              <w:rPr>
                <w:rFonts w:ascii="Times New Roman" w:hAnsi="Times New Roman"/>
              </w:rPr>
              <w:t xml:space="preserve">Комитет по физической культуре, спорту и туризму администрации города Новокузнецка; </w:t>
            </w:r>
          </w:p>
          <w:p w:rsidR="006B5155" w:rsidRPr="006B5155" w:rsidRDefault="006B5155" w:rsidP="006B5155">
            <w:pPr>
              <w:tabs>
                <w:tab w:val="left" w:pos="5833"/>
              </w:tabs>
              <w:spacing w:after="0" w:line="240" w:lineRule="auto"/>
              <w:rPr>
                <w:rFonts w:ascii="Times New Roman" w:hAnsi="Times New Roman"/>
              </w:rPr>
            </w:pPr>
            <w:r w:rsidRPr="006B5155">
              <w:rPr>
                <w:rFonts w:ascii="Times New Roman" w:hAnsi="Times New Roman"/>
              </w:rPr>
              <w:t xml:space="preserve">Комитет социальной защиты администрации города Новокузнецка; </w:t>
            </w:r>
          </w:p>
          <w:p w:rsidR="006B5155" w:rsidRPr="006B5155" w:rsidRDefault="006B5155" w:rsidP="006B5155">
            <w:pPr>
              <w:tabs>
                <w:tab w:val="left" w:pos="5833"/>
              </w:tabs>
              <w:spacing w:after="0" w:line="240" w:lineRule="auto"/>
              <w:rPr>
                <w:rFonts w:ascii="Times New Roman" w:hAnsi="Times New Roman"/>
              </w:rPr>
            </w:pPr>
            <w:r w:rsidRPr="006B5155">
              <w:rPr>
                <w:rFonts w:ascii="Times New Roman" w:hAnsi="Times New Roman"/>
              </w:rPr>
              <w:t xml:space="preserve">Управление культуры и молодежной политики администрации города Новокузнецка; </w:t>
            </w:r>
          </w:p>
          <w:p w:rsidR="007D6D23" w:rsidRDefault="006B5155" w:rsidP="007D6D23">
            <w:pPr>
              <w:tabs>
                <w:tab w:val="left" w:pos="5833"/>
              </w:tabs>
              <w:spacing w:after="0" w:line="240" w:lineRule="auto"/>
              <w:rPr>
                <w:rFonts w:ascii="Times New Roman" w:hAnsi="Times New Roman"/>
              </w:rPr>
            </w:pPr>
            <w:r w:rsidRPr="006B5155">
              <w:rPr>
                <w:rFonts w:ascii="Times New Roman" w:hAnsi="Times New Roman"/>
              </w:rPr>
              <w:t>Управление дорожно-коммунального хозяйства и благоустройства администрации города Новокузнецка</w:t>
            </w:r>
            <w:r w:rsidR="007D6D23">
              <w:rPr>
                <w:rFonts w:ascii="Times New Roman" w:hAnsi="Times New Roman"/>
              </w:rPr>
              <w:t>;</w:t>
            </w:r>
          </w:p>
        </w:tc>
      </w:tr>
      <w:tr w:rsidR="0054353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Связь с муниципальной программой</w:t>
            </w:r>
          </w:p>
        </w:tc>
        <w:tc>
          <w:tcPr>
            <w:tcW w:w="731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 xml:space="preserve">«Энергосбережение и повышение </w:t>
            </w:r>
          </w:p>
          <w:p w:rsidR="0054353C" w:rsidRDefault="00C02C48">
            <w:pPr>
              <w:tabs>
                <w:tab w:val="left" w:pos="5833"/>
              </w:tabs>
              <w:spacing w:after="0" w:line="240" w:lineRule="auto"/>
              <w:rPr>
                <w:rFonts w:ascii="Times New Roman" w:hAnsi="Times New Roman"/>
              </w:rPr>
            </w:pPr>
            <w:r>
              <w:rPr>
                <w:rFonts w:ascii="Times New Roman" w:hAnsi="Times New Roman"/>
              </w:rPr>
              <w:t xml:space="preserve">энергетической эффективности на территории </w:t>
            </w:r>
          </w:p>
          <w:p w:rsidR="0054353C" w:rsidRDefault="00C02C48">
            <w:pPr>
              <w:tabs>
                <w:tab w:val="left" w:pos="5833"/>
              </w:tabs>
              <w:spacing w:after="0" w:line="240" w:lineRule="auto"/>
              <w:rPr>
                <w:rFonts w:ascii="Times New Roman" w:hAnsi="Times New Roman"/>
              </w:rPr>
            </w:pPr>
            <w:r>
              <w:rPr>
                <w:rFonts w:ascii="Times New Roman" w:hAnsi="Times New Roman"/>
              </w:rPr>
              <w:t>Новокузнецкого городского округа»</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2. Показатели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14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694"/>
        <w:gridCol w:w="850"/>
        <w:gridCol w:w="850"/>
        <w:gridCol w:w="993"/>
        <w:gridCol w:w="851"/>
        <w:gridCol w:w="850"/>
        <w:gridCol w:w="851"/>
        <w:gridCol w:w="850"/>
        <w:gridCol w:w="851"/>
        <w:gridCol w:w="850"/>
        <w:gridCol w:w="851"/>
        <w:gridCol w:w="2977"/>
      </w:tblGrid>
      <w:tr w:rsidR="0054353C" w:rsidTr="002E1EFE">
        <w:trPr>
          <w:trHeight w:val="65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E85258">
            <w:pPr>
              <w:spacing w:after="0" w:line="240" w:lineRule="auto"/>
              <w:rPr>
                <w:rFonts w:ascii="Times New Roman" w:hAnsi="Times New Roman"/>
              </w:rPr>
            </w:pPr>
            <w:r>
              <w:rPr>
                <w:rFonts w:ascii="Times New Roman" w:hAnsi="Times New Roman"/>
              </w:rPr>
              <w:t xml:space="preserve">Наименование задачи/показателя </w:t>
            </w:r>
            <w:r>
              <w:rPr>
                <w:rFonts w:ascii="Times New Roman" w:hAnsi="Times New Roman"/>
              </w:rPr>
              <w:lastRenderedPageBreak/>
              <w:t>комплекса процессных мероприятий</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 xml:space="preserve">Признак </w:t>
            </w:r>
            <w:r>
              <w:rPr>
                <w:rFonts w:ascii="Times New Roman" w:hAnsi="Times New Roman"/>
              </w:rPr>
              <w:lastRenderedPageBreak/>
              <w:t xml:space="preserve">возрастания/убывания </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 xml:space="preserve">Уровень </w:t>
            </w:r>
            <w:r>
              <w:rPr>
                <w:rFonts w:ascii="Times New Roman" w:hAnsi="Times New Roman"/>
              </w:rPr>
              <w:lastRenderedPageBreak/>
              <w:t>показателя</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 xml:space="preserve">Условное </w:t>
            </w:r>
            <w:r>
              <w:rPr>
                <w:rFonts w:ascii="Times New Roman" w:hAnsi="Times New Roman"/>
              </w:rPr>
              <w:lastRenderedPageBreak/>
              <w:t>обозначение единицы измерения (по ОКЕИ)</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Базовое значение</w:t>
            </w:r>
          </w:p>
        </w:tc>
        <w:tc>
          <w:tcPr>
            <w:tcW w:w="4253" w:type="dxa"/>
            <w:gridSpan w:val="5"/>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 показателя по годам</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pPr>
              <w:tabs>
                <w:tab w:val="left" w:pos="1950"/>
              </w:tabs>
              <w:rPr>
                <w:rFonts w:ascii="Times New Roman" w:hAnsi="Times New Roman"/>
              </w:rPr>
            </w:pPr>
            <w:r w:rsidRPr="00E85258">
              <w:rPr>
                <w:rFonts w:ascii="Times New Roman" w:hAnsi="Times New Roman"/>
              </w:rPr>
              <w:t>Исполнитель, ответственный за достижение показателя</w:t>
            </w:r>
            <w:r w:rsidR="00C02C48">
              <w:rPr>
                <w:rFonts w:ascii="Times New Roman" w:hAnsi="Times New Roman"/>
              </w:rPr>
              <w:lastRenderedPageBreak/>
              <w:tab/>
            </w:r>
          </w:p>
        </w:tc>
      </w:tr>
      <w:tr w:rsidR="0054353C" w:rsidTr="002E1EFE">
        <w:trPr>
          <w:trHeight w:val="650"/>
        </w:trPr>
        <w:tc>
          <w:tcPr>
            <w:tcW w:w="67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2028</w:t>
            </w:r>
          </w:p>
        </w:tc>
        <w:tc>
          <w:tcPr>
            <w:tcW w:w="850"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2029</w:t>
            </w:r>
          </w:p>
        </w:tc>
        <w:tc>
          <w:tcPr>
            <w:tcW w:w="851"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2030</w:t>
            </w: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rsidTr="002E1EFE">
        <w:trPr>
          <w:trHeight w:val="245"/>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1.</w:t>
            </w:r>
          </w:p>
        </w:tc>
        <w:tc>
          <w:tcPr>
            <w:tcW w:w="14318" w:type="dxa"/>
            <w:gridSpan w:val="12"/>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Задача «Эффективное и рациональное использование энергетических ресурсов, направленное на сокращение расходов на оплату энергетических ресурсов в муниципальных организациях и повышение энергетической эффективности этих организаций»</w:t>
            </w:r>
          </w:p>
        </w:tc>
      </w:tr>
      <w:tr w:rsidR="0054353C" w:rsidTr="002E1EFE">
        <w:trPr>
          <w:trHeight w:val="19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ЭЭ, на снабжение объектов органов местного самоуправления и муниципальных учреждений  НГО, в расчете на 1м2 общей площади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убывания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кВт*ч/м</w:t>
            </w:r>
            <w:proofErr w:type="gramStart"/>
            <w:r>
              <w:rPr>
                <w:rFonts w:ascii="Times New Roman" w:hAnsi="Times New Roman"/>
              </w:rPr>
              <w:t>2</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45,4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45,2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44,6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44</w:t>
            </w:r>
            <w:r w:rsidR="00336BA4">
              <w:rPr>
                <w:rFonts w:ascii="Times New Roman" w:hAnsi="Times New Roman"/>
              </w:rPr>
              <w:t>,2</w:t>
            </w:r>
          </w:p>
        </w:tc>
        <w:tc>
          <w:tcPr>
            <w:tcW w:w="850" w:type="dxa"/>
            <w:tcBorders>
              <w:top w:val="single" w:sz="4" w:space="0" w:color="000000"/>
              <w:left w:val="single" w:sz="4" w:space="0" w:color="000000"/>
              <w:bottom w:val="single" w:sz="4" w:space="0" w:color="000000"/>
              <w:right w:val="single" w:sz="4" w:space="0" w:color="000000"/>
            </w:tcBorders>
          </w:tcPr>
          <w:p w:rsidR="0054353C" w:rsidRDefault="00336BA4">
            <w:pPr>
              <w:spacing w:after="0" w:line="240" w:lineRule="auto"/>
              <w:rPr>
                <w:rFonts w:ascii="Times New Roman" w:hAnsi="Times New Roman"/>
              </w:rPr>
            </w:pPr>
            <w:r>
              <w:rPr>
                <w:rFonts w:ascii="Times New Roman" w:hAnsi="Times New Roman"/>
              </w:rPr>
              <w:t>44</w:t>
            </w:r>
          </w:p>
        </w:tc>
        <w:tc>
          <w:tcPr>
            <w:tcW w:w="851" w:type="dxa"/>
            <w:tcBorders>
              <w:top w:val="single" w:sz="4" w:space="0" w:color="000000"/>
              <w:left w:val="single" w:sz="4" w:space="0" w:color="000000"/>
              <w:bottom w:val="single" w:sz="4" w:space="0" w:color="000000"/>
              <w:right w:val="single" w:sz="4" w:space="0" w:color="000000"/>
            </w:tcBorders>
          </w:tcPr>
          <w:p w:rsidR="0054353C" w:rsidRDefault="00336BA4">
            <w:pPr>
              <w:spacing w:after="0" w:line="240" w:lineRule="auto"/>
              <w:rPr>
                <w:rFonts w:ascii="Times New Roman" w:hAnsi="Times New Roman"/>
              </w:rPr>
            </w:pPr>
            <w:r>
              <w:rPr>
                <w:rFonts w:ascii="Times New Roman" w:hAnsi="Times New Roman"/>
              </w:rPr>
              <w:t>43,8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0377D7">
            <w:pPr>
              <w:spacing w:after="0" w:line="240" w:lineRule="auto"/>
              <w:rPr>
                <w:rFonts w:ascii="Times New Roman" w:hAnsi="Times New Roman"/>
              </w:rPr>
            </w:pPr>
            <w:r>
              <w:rPr>
                <w:rFonts w:ascii="Times New Roman" w:hAnsi="Times New Roman"/>
              </w:rPr>
              <w:t xml:space="preserve">Комитет </w:t>
            </w:r>
            <w:r w:rsidR="00C02C48">
              <w:rPr>
                <w:rFonts w:ascii="Times New Roman" w:hAnsi="Times New Roman"/>
              </w:rPr>
              <w:t xml:space="preserve">ЖКХ; </w:t>
            </w:r>
            <w:proofErr w:type="spellStart"/>
            <w:r w:rsidR="00C02C48">
              <w:rPr>
                <w:rFonts w:ascii="Times New Roman" w:hAnsi="Times New Roman"/>
              </w:rPr>
              <w:t>КОиН</w:t>
            </w:r>
            <w:proofErr w:type="spellEnd"/>
            <w:r w:rsidR="00C02C48">
              <w:rPr>
                <w:rFonts w:ascii="Times New Roman" w:hAnsi="Times New Roman"/>
              </w:rPr>
              <w:t xml:space="preserve">; Комитет </w:t>
            </w:r>
            <w:proofErr w:type="spellStart"/>
            <w:r>
              <w:rPr>
                <w:rFonts w:ascii="Times New Roman" w:hAnsi="Times New Roman"/>
              </w:rPr>
              <w:t>ФКСиТ</w:t>
            </w:r>
            <w:proofErr w:type="spellEnd"/>
            <w:r w:rsidR="00C02C48">
              <w:rPr>
                <w:rFonts w:ascii="Times New Roman" w:hAnsi="Times New Roman"/>
              </w:rPr>
              <w:t xml:space="preserve">; КСЗ; </w:t>
            </w:r>
            <w:proofErr w:type="spellStart"/>
            <w:r w:rsidR="00C02C48">
              <w:rPr>
                <w:rFonts w:ascii="Times New Roman" w:hAnsi="Times New Roman"/>
              </w:rPr>
              <w:t>УКиМП</w:t>
            </w:r>
            <w:proofErr w:type="spellEnd"/>
            <w:r w:rsidR="00C02C48">
              <w:rPr>
                <w:rFonts w:ascii="Times New Roman" w:hAnsi="Times New Roman"/>
              </w:rPr>
              <w:t>; администрация Заводского района; администрация Центрального района; 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 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Куйбышевского района</w:t>
            </w:r>
          </w:p>
        </w:tc>
      </w:tr>
      <w:tr w:rsidR="0054353C" w:rsidTr="002E1EFE">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ТЭ на снабжение объектов органов местного самоуправления и муниципальных учреждений, находящихся на территории НГО, в расчете на 1м2 общей площади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убывания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Гкал/м</w:t>
            </w:r>
            <w:proofErr w:type="gramStart"/>
            <w:r>
              <w:rPr>
                <w:rFonts w:ascii="Times New Roman" w:hAnsi="Times New Roman"/>
              </w:rPr>
              <w:t>2</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0,31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0,29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0,28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0,27</w:t>
            </w:r>
          </w:p>
        </w:tc>
        <w:tc>
          <w:tcPr>
            <w:tcW w:w="850" w:type="dxa"/>
            <w:tcBorders>
              <w:top w:val="single" w:sz="4" w:space="0" w:color="000000"/>
              <w:left w:val="single" w:sz="4" w:space="0" w:color="000000"/>
              <w:bottom w:val="single" w:sz="4" w:space="0" w:color="000000"/>
              <w:right w:val="single" w:sz="4" w:space="0" w:color="000000"/>
            </w:tcBorders>
          </w:tcPr>
          <w:p w:rsidR="0054353C" w:rsidRDefault="002E1EFE">
            <w:pPr>
              <w:spacing w:after="0" w:line="240" w:lineRule="auto"/>
              <w:rPr>
                <w:rFonts w:ascii="Times New Roman" w:hAnsi="Times New Roman"/>
              </w:rPr>
            </w:pPr>
            <w:r>
              <w:rPr>
                <w:rFonts w:ascii="Times New Roman" w:hAnsi="Times New Roman"/>
              </w:rPr>
              <w:t>0,26</w:t>
            </w:r>
          </w:p>
        </w:tc>
        <w:tc>
          <w:tcPr>
            <w:tcW w:w="851" w:type="dxa"/>
            <w:tcBorders>
              <w:top w:val="single" w:sz="4" w:space="0" w:color="000000"/>
              <w:left w:val="single" w:sz="4" w:space="0" w:color="000000"/>
              <w:bottom w:val="single" w:sz="4" w:space="0" w:color="000000"/>
              <w:right w:val="single" w:sz="4" w:space="0" w:color="000000"/>
            </w:tcBorders>
          </w:tcPr>
          <w:p w:rsidR="0054353C" w:rsidRDefault="002E1EFE">
            <w:pPr>
              <w:spacing w:after="0" w:line="240" w:lineRule="auto"/>
              <w:rPr>
                <w:rFonts w:ascii="Times New Roman" w:hAnsi="Times New Roman"/>
              </w:rPr>
            </w:pPr>
            <w:r>
              <w:rPr>
                <w:rFonts w:ascii="Times New Roman" w:hAnsi="Times New Roman"/>
              </w:rPr>
              <w:t>0,25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0377D7">
            <w:pPr>
              <w:spacing w:after="0" w:line="240" w:lineRule="auto"/>
              <w:rPr>
                <w:rFonts w:ascii="Times New Roman" w:hAnsi="Times New Roman"/>
              </w:rPr>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r w:rsidR="00C02C48">
              <w:rPr>
                <w:rFonts w:ascii="Times New Roman" w:hAnsi="Times New Roman"/>
              </w:rPr>
              <w:t>; администрация Заводского района; администрация Центрального района; 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 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Куйбышевского района</w:t>
            </w:r>
          </w:p>
        </w:tc>
      </w:tr>
      <w:tr w:rsidR="0054353C" w:rsidTr="002E1EFE">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1.3.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ХВС на снабжение объектов органов местного самоуправления и муниципальных учреждений НГО, в расчете на 1 чел. в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убывания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м3/чел./год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31,5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30,1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29</w:t>
            </w:r>
          </w:p>
        </w:tc>
        <w:tc>
          <w:tcPr>
            <w:tcW w:w="850" w:type="dxa"/>
            <w:tcBorders>
              <w:top w:val="single" w:sz="4" w:space="0" w:color="000000"/>
              <w:left w:val="single" w:sz="4" w:space="0" w:color="000000"/>
              <w:bottom w:val="single" w:sz="4" w:space="0" w:color="000000"/>
              <w:right w:val="single" w:sz="4" w:space="0" w:color="000000"/>
            </w:tcBorders>
          </w:tcPr>
          <w:p w:rsidR="0054353C" w:rsidRDefault="002E1EFE">
            <w:pPr>
              <w:spacing w:after="0" w:line="240" w:lineRule="auto"/>
              <w:rPr>
                <w:rFonts w:ascii="Times New Roman" w:hAnsi="Times New Roman"/>
              </w:rPr>
            </w:pPr>
            <w:r>
              <w:rPr>
                <w:rFonts w:ascii="Times New Roman" w:hAnsi="Times New Roman"/>
              </w:rPr>
              <w:t>28,9</w:t>
            </w:r>
          </w:p>
        </w:tc>
        <w:tc>
          <w:tcPr>
            <w:tcW w:w="851" w:type="dxa"/>
            <w:tcBorders>
              <w:top w:val="single" w:sz="4" w:space="0" w:color="000000"/>
              <w:left w:val="single" w:sz="4" w:space="0" w:color="000000"/>
              <w:bottom w:val="single" w:sz="4" w:space="0" w:color="000000"/>
              <w:right w:val="single" w:sz="4" w:space="0" w:color="000000"/>
            </w:tcBorders>
          </w:tcPr>
          <w:p w:rsidR="0054353C" w:rsidRDefault="002E1EFE">
            <w:pPr>
              <w:spacing w:after="0" w:line="240" w:lineRule="auto"/>
              <w:rPr>
                <w:rFonts w:ascii="Times New Roman" w:hAnsi="Times New Roman"/>
              </w:rPr>
            </w:pPr>
            <w:r>
              <w:rPr>
                <w:rFonts w:ascii="Times New Roman" w:hAnsi="Times New Roman"/>
              </w:rPr>
              <w:t>28,5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0377D7">
            <w:pPr>
              <w:spacing w:after="0" w:line="240" w:lineRule="auto"/>
              <w:rPr>
                <w:rFonts w:ascii="Times New Roman" w:hAnsi="Times New Roman"/>
              </w:rPr>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r w:rsidR="00C02C48">
              <w:rPr>
                <w:rFonts w:ascii="Times New Roman" w:hAnsi="Times New Roman"/>
              </w:rPr>
              <w:t>; администрация Заводского района; администрация Центрального района; 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 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Куйбышевского района</w:t>
            </w:r>
          </w:p>
          <w:p w:rsidR="0054353C" w:rsidRDefault="0054353C">
            <w:pPr>
              <w:spacing w:after="0" w:line="240" w:lineRule="auto"/>
              <w:rPr>
                <w:rFonts w:ascii="Times New Roman" w:hAnsi="Times New Roman"/>
              </w:rPr>
            </w:pPr>
          </w:p>
        </w:tc>
      </w:tr>
      <w:tr w:rsidR="0054353C" w:rsidTr="002E1EFE">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ГВС на снабжение объектов органов местного самоуправления и муниципальных учреждений НГО, в расчете на 1 чел. в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убывания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м3/чел./год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24,6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22,6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jc w:val="center"/>
              <w:rPr>
                <w:rFonts w:ascii="Times New Roman" w:hAnsi="Times New Roman"/>
              </w:rPr>
            </w:pPr>
            <w:r>
              <w:rPr>
                <w:rFonts w:ascii="Times New Roman" w:hAnsi="Times New Roman"/>
              </w:rPr>
              <w:t>22,0</w:t>
            </w:r>
          </w:p>
        </w:tc>
        <w:tc>
          <w:tcPr>
            <w:tcW w:w="850" w:type="dxa"/>
            <w:tcBorders>
              <w:top w:val="single" w:sz="4" w:space="0" w:color="000000"/>
              <w:left w:val="single" w:sz="4" w:space="0" w:color="000000"/>
              <w:bottom w:val="single" w:sz="4" w:space="0" w:color="000000"/>
              <w:right w:val="single" w:sz="4" w:space="0" w:color="000000"/>
            </w:tcBorders>
          </w:tcPr>
          <w:p w:rsidR="0054353C" w:rsidRDefault="002E1EFE">
            <w:pPr>
              <w:spacing w:after="0" w:line="240" w:lineRule="auto"/>
              <w:rPr>
                <w:rFonts w:ascii="Times New Roman" w:hAnsi="Times New Roman"/>
              </w:rPr>
            </w:pPr>
            <w:r>
              <w:rPr>
                <w:rFonts w:ascii="Times New Roman" w:hAnsi="Times New Roman"/>
              </w:rPr>
              <w:t>21,8</w:t>
            </w:r>
          </w:p>
        </w:tc>
        <w:tc>
          <w:tcPr>
            <w:tcW w:w="851" w:type="dxa"/>
            <w:tcBorders>
              <w:top w:val="single" w:sz="4" w:space="0" w:color="000000"/>
              <w:left w:val="single" w:sz="4" w:space="0" w:color="000000"/>
              <w:bottom w:val="single" w:sz="4" w:space="0" w:color="000000"/>
              <w:right w:val="single" w:sz="4" w:space="0" w:color="000000"/>
            </w:tcBorders>
          </w:tcPr>
          <w:p w:rsidR="0054353C" w:rsidRDefault="002E1EFE">
            <w:pPr>
              <w:spacing w:after="0" w:line="240" w:lineRule="auto"/>
              <w:rPr>
                <w:rFonts w:ascii="Times New Roman" w:hAnsi="Times New Roman"/>
              </w:rPr>
            </w:pPr>
            <w:r>
              <w:rPr>
                <w:rFonts w:ascii="Times New Roman" w:hAnsi="Times New Roman"/>
              </w:rPr>
              <w:t>21,6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0377D7">
            <w:pPr>
              <w:spacing w:after="0" w:line="240" w:lineRule="auto"/>
              <w:rPr>
                <w:rFonts w:ascii="Times New Roman" w:hAnsi="Times New Roman"/>
              </w:rPr>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r w:rsidR="00C02C48">
              <w:rPr>
                <w:rFonts w:ascii="Times New Roman" w:hAnsi="Times New Roman"/>
              </w:rPr>
              <w:t>; администрация Заводского района; администрация Центрального района; 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 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Куйбышевского района</w:t>
            </w:r>
          </w:p>
        </w:tc>
      </w:tr>
      <w:tr w:rsidR="0054353C" w:rsidTr="002E1EFE">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14318" w:type="dxa"/>
            <w:gridSpan w:val="12"/>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Задача «</w:t>
            </w:r>
            <w:r>
              <w:t xml:space="preserve"> </w:t>
            </w:r>
            <w:r>
              <w:rPr>
                <w:rFonts w:ascii="Times New Roman" w:hAnsi="Times New Roman"/>
              </w:rPr>
              <w:t>Энергосбережение и повышение энергетической эффективности в системах уличного освещения и внутреннего освещения в муниципальном бюджетном секторе»</w:t>
            </w:r>
          </w:p>
        </w:tc>
      </w:tr>
      <w:tr w:rsidR="0054353C" w:rsidTr="002E1EFE">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Доля </w:t>
            </w:r>
            <w:proofErr w:type="spellStart"/>
            <w:r>
              <w:rPr>
                <w:rFonts w:ascii="Times New Roman" w:hAnsi="Times New Roman"/>
              </w:rPr>
              <w:t>энергоэффективных</w:t>
            </w:r>
            <w:proofErr w:type="spellEnd"/>
            <w:r>
              <w:rPr>
                <w:rFonts w:ascii="Times New Roman" w:hAnsi="Times New Roman"/>
              </w:rPr>
              <w:t xml:space="preserve"> источников света в системах уличного освещения НГО</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процент</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89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100</w:t>
            </w:r>
          </w:p>
        </w:tc>
        <w:tc>
          <w:tcPr>
            <w:tcW w:w="850" w:type="dxa"/>
            <w:tcBorders>
              <w:top w:val="single" w:sz="4" w:space="0" w:color="000000"/>
              <w:left w:val="single" w:sz="4" w:space="0" w:color="000000"/>
              <w:bottom w:val="single" w:sz="4" w:space="0" w:color="000000"/>
              <w:right w:val="single" w:sz="4" w:space="0" w:color="000000"/>
            </w:tcBorders>
          </w:tcPr>
          <w:p w:rsidR="0054353C" w:rsidRDefault="009E37A8">
            <w:pPr>
              <w:spacing w:after="0" w:line="240" w:lineRule="auto"/>
              <w:rPr>
                <w:rFonts w:ascii="Times New Roman" w:hAnsi="Times New Roman"/>
              </w:rPr>
            </w:pPr>
            <w:r>
              <w:rPr>
                <w:rFonts w:ascii="Times New Roman" w:hAnsi="Times New Roman"/>
              </w:rPr>
              <w:t>100</w:t>
            </w:r>
          </w:p>
        </w:tc>
        <w:tc>
          <w:tcPr>
            <w:tcW w:w="851" w:type="dxa"/>
            <w:tcBorders>
              <w:top w:val="single" w:sz="4" w:space="0" w:color="000000"/>
              <w:left w:val="single" w:sz="4" w:space="0" w:color="000000"/>
              <w:bottom w:val="single" w:sz="4" w:space="0" w:color="000000"/>
              <w:right w:val="single" w:sz="4" w:space="0" w:color="000000"/>
            </w:tcBorders>
          </w:tcPr>
          <w:p w:rsidR="0054353C" w:rsidRDefault="009E37A8">
            <w:pPr>
              <w:spacing w:after="0" w:line="240" w:lineRule="auto"/>
              <w:rPr>
                <w:rFonts w:ascii="Times New Roman" w:hAnsi="Times New Roman"/>
              </w:rPr>
            </w:pPr>
            <w:r>
              <w:rPr>
                <w:rFonts w:ascii="Times New Roman" w:hAnsi="Times New Roman"/>
              </w:rPr>
              <w:t>100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0377D7">
            <w:pPr>
              <w:spacing w:after="0" w:line="240" w:lineRule="auto"/>
              <w:rPr>
                <w:rFonts w:ascii="Times New Roman" w:hAnsi="Times New Roman"/>
              </w:rPr>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r w:rsidR="00C02C48">
              <w:rPr>
                <w:rFonts w:ascii="Times New Roman" w:hAnsi="Times New Roman"/>
              </w:rPr>
              <w:t xml:space="preserve">; администрация Заводского района; администрация Центрального района; </w:t>
            </w:r>
            <w:r w:rsidR="00C02C48">
              <w:rPr>
                <w:rFonts w:ascii="Times New Roman" w:hAnsi="Times New Roman"/>
              </w:rPr>
              <w:lastRenderedPageBreak/>
              <w:t>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 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Куйбышевского района</w:t>
            </w:r>
          </w:p>
        </w:tc>
      </w:tr>
      <w:tr w:rsidR="0054353C" w:rsidTr="002E1EFE">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2.2.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 xml:space="preserve">Доля </w:t>
            </w:r>
            <w:proofErr w:type="spellStart"/>
            <w:r>
              <w:rPr>
                <w:rFonts w:ascii="Times New Roman" w:hAnsi="Times New Roman"/>
              </w:rPr>
              <w:t>энергоэффективных</w:t>
            </w:r>
            <w:proofErr w:type="spellEnd"/>
            <w:r>
              <w:rPr>
                <w:rFonts w:ascii="Times New Roman" w:hAnsi="Times New Roman"/>
              </w:rPr>
              <w:t xml:space="preserve"> источников света в системах внутреннего освещения ОМС и муниципальных учреждений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возрастания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процент</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100</w:t>
            </w:r>
          </w:p>
        </w:tc>
        <w:tc>
          <w:tcPr>
            <w:tcW w:w="850" w:type="dxa"/>
            <w:tcBorders>
              <w:top w:val="single" w:sz="4" w:space="0" w:color="000000"/>
              <w:left w:val="single" w:sz="4" w:space="0" w:color="000000"/>
              <w:bottom w:val="single" w:sz="4" w:space="0" w:color="000000"/>
              <w:right w:val="single" w:sz="4" w:space="0" w:color="000000"/>
            </w:tcBorders>
          </w:tcPr>
          <w:p w:rsidR="0054353C" w:rsidRDefault="009E37A8">
            <w:pPr>
              <w:spacing w:after="0" w:line="240" w:lineRule="auto"/>
              <w:rPr>
                <w:rFonts w:ascii="Times New Roman" w:hAnsi="Times New Roman"/>
              </w:rPr>
            </w:pPr>
            <w:r>
              <w:rPr>
                <w:rFonts w:ascii="Times New Roman" w:hAnsi="Times New Roman"/>
              </w:rPr>
              <w:t>100</w:t>
            </w:r>
          </w:p>
        </w:tc>
        <w:tc>
          <w:tcPr>
            <w:tcW w:w="851" w:type="dxa"/>
            <w:tcBorders>
              <w:top w:val="single" w:sz="4" w:space="0" w:color="000000"/>
              <w:left w:val="single" w:sz="4" w:space="0" w:color="000000"/>
              <w:bottom w:val="single" w:sz="4" w:space="0" w:color="000000"/>
              <w:right w:val="single" w:sz="4" w:space="0" w:color="000000"/>
            </w:tcBorders>
          </w:tcPr>
          <w:p w:rsidR="0054353C" w:rsidRDefault="009E37A8">
            <w:pPr>
              <w:spacing w:after="0" w:line="240" w:lineRule="auto"/>
              <w:rPr>
                <w:rFonts w:ascii="Times New Roman" w:hAnsi="Times New Roman"/>
              </w:rPr>
            </w:pPr>
            <w:r>
              <w:rPr>
                <w:rFonts w:ascii="Times New Roman" w:hAnsi="Times New Roman"/>
              </w:rPr>
              <w:t>100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0377D7">
            <w:pPr>
              <w:spacing w:after="0" w:line="240" w:lineRule="auto"/>
              <w:rPr>
                <w:rFonts w:ascii="Times New Roman" w:hAnsi="Times New Roman"/>
              </w:rPr>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r w:rsidR="00C02C48">
              <w:rPr>
                <w:rFonts w:ascii="Times New Roman" w:hAnsi="Times New Roman"/>
              </w:rPr>
              <w:t>; администрация Заводского района; администрация Центрального района; администрация Орджоникидзевского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Кузнецкого района; администрация Новоильинского района;</w:t>
            </w:r>
          </w:p>
          <w:p w:rsidR="0054353C" w:rsidRDefault="00C02C48">
            <w:pPr>
              <w:spacing w:after="0" w:line="240" w:lineRule="auto"/>
              <w:rPr>
                <w:rFonts w:ascii="Times New Roman" w:hAnsi="Times New Roman"/>
              </w:rPr>
            </w:pPr>
            <w:r>
              <w:rPr>
                <w:rFonts w:ascii="Times New Roman" w:hAnsi="Times New Roman"/>
              </w:rPr>
              <w:t>администрация Куйбышевского района</w:t>
            </w:r>
          </w:p>
        </w:tc>
      </w:tr>
    </w:tbl>
    <w:p w:rsidR="0054353C" w:rsidRDefault="00C02C48">
      <w:pPr>
        <w:tabs>
          <w:tab w:val="left" w:pos="5833"/>
        </w:tabs>
        <w:spacing w:after="0" w:line="240" w:lineRule="auto"/>
        <w:jc w:val="center"/>
        <w:rPr>
          <w:rFonts w:ascii="Times New Roman" w:hAnsi="Times New Roman"/>
          <w:sz w:val="28"/>
        </w:rPr>
      </w:pPr>
      <w:r>
        <w:rPr>
          <w:rFonts w:ascii="Times New Roman" w:hAnsi="Times New Roman"/>
          <w:sz w:val="28"/>
        </w:rPr>
        <w:br/>
      </w:r>
      <w:r w:rsidR="00E85258" w:rsidRPr="00E85258">
        <w:rPr>
          <w:rFonts w:ascii="Times New Roman" w:hAnsi="Times New Roman"/>
          <w:sz w:val="28"/>
        </w:rPr>
        <w:t xml:space="preserve">Раздел </w:t>
      </w:r>
      <w:r>
        <w:rPr>
          <w:rFonts w:ascii="Times New Roman" w:hAnsi="Times New Roman"/>
          <w:sz w:val="28"/>
        </w:rPr>
        <w:t>3. Помесячный план достижения показателей комплекса процессных мероприятий в текущем 2026 году.</w:t>
      </w:r>
    </w:p>
    <w:p w:rsidR="0054353C" w:rsidRDefault="0054353C">
      <w:pPr>
        <w:tabs>
          <w:tab w:val="left" w:pos="5833"/>
        </w:tabs>
        <w:spacing w:after="0" w:line="240" w:lineRule="auto"/>
        <w:rPr>
          <w:rFonts w:ascii="Times New Roman" w:hAnsi="Times New Roman"/>
          <w:sz w:val="28"/>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2694"/>
        <w:gridCol w:w="851"/>
        <w:gridCol w:w="851"/>
        <w:gridCol w:w="141"/>
        <w:gridCol w:w="710"/>
        <w:gridCol w:w="850"/>
        <w:gridCol w:w="851"/>
        <w:gridCol w:w="850"/>
        <w:gridCol w:w="851"/>
        <w:gridCol w:w="850"/>
        <w:gridCol w:w="851"/>
        <w:gridCol w:w="850"/>
        <w:gridCol w:w="851"/>
        <w:gridCol w:w="850"/>
        <w:gridCol w:w="851"/>
        <w:gridCol w:w="850"/>
      </w:tblGrid>
      <w:tr w:rsidR="0054353C" w:rsidTr="002E1EFE">
        <w:trPr>
          <w:trHeight w:val="650"/>
        </w:trPr>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rsidP="00E85258">
            <w:pPr>
              <w:spacing w:after="0" w:line="240" w:lineRule="auto"/>
              <w:rPr>
                <w:rFonts w:ascii="Times New Roman" w:hAnsi="Times New Roman"/>
              </w:rPr>
            </w:pPr>
            <w:r w:rsidRPr="00E85258">
              <w:rPr>
                <w:rFonts w:ascii="Times New Roman" w:hAnsi="Times New Roman"/>
              </w:rPr>
              <w:t>Наименование показателя комплекса процессных мероприятий</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Уровень показателя</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9356" w:type="dxa"/>
            <w:gridSpan w:val="1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Плановые значения по месяцам</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На 31.12. текущего года</w:t>
            </w:r>
          </w:p>
        </w:tc>
      </w:tr>
      <w:tr w:rsidR="0054353C" w:rsidTr="002E1EFE">
        <w:trPr>
          <w:trHeight w:val="650"/>
        </w:trPr>
        <w:tc>
          <w:tcPr>
            <w:tcW w:w="67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январь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февраль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март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апрель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май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июнь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июль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август</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сентябрь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октябрь</w:t>
            </w:r>
          </w:p>
        </w:tc>
        <w:tc>
          <w:tcPr>
            <w:tcW w:w="851"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ноябрь</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rsidTr="002E1EFE">
        <w:trPr>
          <w:trHeight w:val="24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4602" w:type="dxa"/>
            <w:gridSpan w:val="16"/>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 xml:space="preserve">Эффективное и рациональное использование энергетических ресурсов, направленное на сокращение расходов на оплату энергетических ресурсов в </w:t>
            </w:r>
            <w:r>
              <w:rPr>
                <w:rFonts w:ascii="Times New Roman" w:hAnsi="Times New Roman"/>
              </w:rPr>
              <w:lastRenderedPageBreak/>
              <w:t>муниципальных организациях и повышение энергетической эффективности этих организаций</w:t>
            </w:r>
          </w:p>
        </w:tc>
      </w:tr>
      <w:tr w:rsidR="0054353C" w:rsidTr="002E1EFE">
        <w:trPr>
          <w:trHeight w:val="1900"/>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1.1.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ЭЭ, на снабжение объектов органов местного самоуправления и муниципальных учреждений  НГО, в расчете на 1м2 общей площади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МП</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кВт*ч/м</w:t>
            </w:r>
            <w:proofErr w:type="gramStart"/>
            <w:r>
              <w:rPr>
                <w:rFonts w:ascii="Times New Roman" w:hAnsi="Times New Roman"/>
              </w:rPr>
              <w:t>2</w:t>
            </w:r>
            <w:proofErr w:type="gramEnd"/>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rPr>
                <w:rFonts w:ascii="Times New Roman" w:hAnsi="Times New Roman"/>
              </w:rPr>
            </w:pPr>
            <w:r>
              <w:rPr>
                <w:rFonts w:ascii="Times New Roman" w:hAnsi="Times New Roman"/>
              </w:rPr>
              <w:t>3,72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3,72</w:t>
            </w:r>
          </w:p>
        </w:tc>
      </w:tr>
      <w:tr w:rsidR="0054353C" w:rsidTr="002E1EFE">
        <w:trPr>
          <w:trHeight w:val="26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ТЭ на снабжение объектов органов местного самоуправления и муниципальных учреждений, находящихся на территории НГО, в расчете на 1м2 общей площади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МП</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Гкал/м</w:t>
            </w:r>
            <w:proofErr w:type="gramStart"/>
            <w:r>
              <w:rPr>
                <w:rFonts w:ascii="Times New Roman" w:hAnsi="Times New Roman"/>
              </w:rPr>
              <w:t>2</w:t>
            </w:r>
            <w:proofErr w:type="gramEnd"/>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rPr>
                <w:rFonts w:ascii="Times New Roman" w:hAnsi="Times New Roman"/>
              </w:rPr>
            </w:pPr>
            <w:r>
              <w:rPr>
                <w:rFonts w:ascii="Times New Roman" w:hAnsi="Times New Roman"/>
              </w:rPr>
              <w:t>0,023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0,023</w:t>
            </w:r>
          </w:p>
        </w:tc>
      </w:tr>
      <w:tr w:rsidR="0054353C" w:rsidTr="002E1EFE">
        <w:trPr>
          <w:trHeight w:val="26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ХВС на снабжение объектов органов местного самоуправления и муниципальных учреждений НГО, в расчете на 1 чел. в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м3/ чел/год</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c>
          <w:tcPr>
            <w:tcW w:w="851" w:type="dxa"/>
            <w:tcBorders>
              <w:top w:val="single" w:sz="4" w:space="0" w:color="000000"/>
              <w:left w:val="single" w:sz="4" w:space="0" w:color="000000"/>
              <w:bottom w:val="single" w:sz="4" w:space="0" w:color="000000"/>
              <w:right w:val="single" w:sz="4" w:space="0" w:color="000000"/>
            </w:tcBorders>
          </w:tcPr>
          <w:p w:rsidR="0054353C" w:rsidRDefault="00C02C48">
            <w:pPr>
              <w:jc w:val="center"/>
              <w:rPr>
                <w:rFonts w:ascii="Times New Roman" w:hAnsi="Times New Roman"/>
              </w:rPr>
            </w:pPr>
            <w:r>
              <w:rPr>
                <w:rFonts w:ascii="Times New Roman" w:hAnsi="Times New Roman"/>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2,5</w:t>
            </w:r>
          </w:p>
        </w:tc>
      </w:tr>
      <w:tr w:rsidR="0054353C" w:rsidTr="002E1EFE">
        <w:trPr>
          <w:trHeight w:val="26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ГВС на снабжение объектов органов местного самоуправления и муниципальных учреждений НГО, в расчете на 1 чел. в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МП</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м3/ чел/год</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r>
      <w:tr w:rsidR="0054353C" w:rsidTr="002E1EFE">
        <w:trPr>
          <w:trHeight w:val="26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14602" w:type="dxa"/>
            <w:gridSpan w:val="16"/>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 xml:space="preserve">Энергосбережение и повышение энергетической эффективности в системах уличного освещения и внутреннего освещения в муниципальном </w:t>
            </w:r>
            <w:r>
              <w:rPr>
                <w:rFonts w:ascii="Times New Roman" w:hAnsi="Times New Roman"/>
              </w:rPr>
              <w:lastRenderedPageBreak/>
              <w:t>бюджетном секторе</w:t>
            </w:r>
          </w:p>
        </w:tc>
      </w:tr>
      <w:tr w:rsidR="0054353C" w:rsidTr="002E1EFE">
        <w:trPr>
          <w:trHeight w:val="26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2.1.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Доля </w:t>
            </w:r>
            <w:proofErr w:type="spellStart"/>
            <w:r>
              <w:rPr>
                <w:rFonts w:ascii="Times New Roman" w:hAnsi="Times New Roman"/>
              </w:rPr>
              <w:t>энергоэффективных</w:t>
            </w:r>
            <w:proofErr w:type="spellEnd"/>
            <w:r>
              <w:rPr>
                <w:rFonts w:ascii="Times New Roman" w:hAnsi="Times New Roman"/>
              </w:rPr>
              <w:t xml:space="preserve"> источников света в системах уличного освещения НГО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процент</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r>
      <w:tr w:rsidR="0054353C" w:rsidTr="002E1EFE">
        <w:trPr>
          <w:trHeight w:val="263"/>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Доля </w:t>
            </w:r>
            <w:proofErr w:type="spellStart"/>
            <w:r>
              <w:rPr>
                <w:rFonts w:ascii="Times New Roman" w:hAnsi="Times New Roman"/>
              </w:rPr>
              <w:t>энергоэффективных</w:t>
            </w:r>
            <w:proofErr w:type="spellEnd"/>
            <w:r>
              <w:rPr>
                <w:rFonts w:ascii="Times New Roman" w:hAnsi="Times New Roman"/>
              </w:rPr>
              <w:t xml:space="preserve"> источников света в системах внутреннего освещения ОМС и муниципальных учреждений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процент</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t>100</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4. Мероприятия (результаты)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3120"/>
        <w:gridCol w:w="1701"/>
        <w:gridCol w:w="1417"/>
        <w:gridCol w:w="993"/>
        <w:gridCol w:w="992"/>
        <w:gridCol w:w="850"/>
        <w:gridCol w:w="851"/>
        <w:gridCol w:w="992"/>
        <w:gridCol w:w="851"/>
        <w:gridCol w:w="992"/>
        <w:gridCol w:w="1702"/>
      </w:tblGrid>
      <w:tr w:rsidR="0054353C" w:rsidTr="002E1EFE">
        <w:trPr>
          <w:trHeight w:val="391"/>
        </w:trPr>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31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Наименование  мероприятия (результата)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Тип мероприятия (результата)</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Базовое значение</w:t>
            </w:r>
          </w:p>
        </w:tc>
        <w:tc>
          <w:tcPr>
            <w:tcW w:w="4536" w:type="dxa"/>
            <w:gridSpan w:val="5"/>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Значение мероприятия (результата), параметра характеристики мероприятия (результата) по годам</w:t>
            </w:r>
          </w:p>
        </w:tc>
        <w:tc>
          <w:tcPr>
            <w:tcW w:w="1702"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Связь с показателями комплекса процессных мероприятий</w:t>
            </w:r>
          </w:p>
        </w:tc>
      </w:tr>
      <w:tr w:rsidR="0054353C" w:rsidTr="002E1EFE">
        <w:trPr>
          <w:trHeight w:val="390"/>
        </w:trPr>
        <w:tc>
          <w:tcPr>
            <w:tcW w:w="67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312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417"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значение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2028</w:t>
            </w:r>
          </w:p>
        </w:tc>
        <w:tc>
          <w:tcPr>
            <w:tcW w:w="851"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2029</w:t>
            </w:r>
          </w:p>
        </w:tc>
        <w:tc>
          <w:tcPr>
            <w:tcW w:w="992"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2030</w:t>
            </w:r>
          </w:p>
        </w:tc>
        <w:tc>
          <w:tcPr>
            <w:tcW w:w="1702" w:type="dxa"/>
            <w:tcBorders>
              <w:top w:val="single" w:sz="4" w:space="0" w:color="000000"/>
              <w:left w:val="single" w:sz="4" w:space="0" w:color="000000"/>
              <w:bottom w:val="single" w:sz="4" w:space="0" w:color="000000"/>
              <w:right w:val="single" w:sz="4" w:space="0" w:color="000000"/>
            </w:tcBorders>
          </w:tcPr>
          <w:p w:rsidR="0054353C" w:rsidRDefault="0054353C">
            <w:pPr>
              <w:tabs>
                <w:tab w:val="left" w:pos="5833"/>
              </w:tabs>
              <w:spacing w:after="0" w:line="240" w:lineRule="auto"/>
              <w:jc w:val="center"/>
              <w:rPr>
                <w:rFonts w:ascii="Times New Roman" w:hAnsi="Times New Roman"/>
              </w:rPr>
            </w:pPr>
          </w:p>
        </w:tc>
      </w:tr>
      <w:tr w:rsidR="0054353C" w:rsidTr="002E1EFE">
        <w:tc>
          <w:tcPr>
            <w:tcW w:w="15135" w:type="dxa"/>
            <w:gridSpan w:val="12"/>
            <w:tcBorders>
              <w:top w:val="single" w:sz="4" w:space="0" w:color="000000"/>
              <w:left w:val="single" w:sz="4" w:space="0" w:color="000000"/>
              <w:bottom w:val="single" w:sz="4" w:space="0" w:color="000000"/>
              <w:right w:val="single" w:sz="4" w:space="0" w:color="000000"/>
            </w:tcBorders>
            <w:shd w:val="clear" w:color="auto" w:fill="auto"/>
          </w:tcPr>
          <w:p w:rsidR="0054353C" w:rsidRDefault="00CD18F2">
            <w:pPr>
              <w:tabs>
                <w:tab w:val="left" w:pos="5833"/>
              </w:tabs>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Эффективное и рациональное использование энергетических ресурсов, направленное на сокращение расходов на оплату энергетических ресурсов в муниципальных организациях и повышение энергетической эффективности этих организаций</w:t>
            </w:r>
          </w:p>
        </w:tc>
      </w:tr>
      <w:tr w:rsidR="0054353C" w:rsidTr="002E1EFE">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1.</w:t>
            </w:r>
            <w:r w:rsidR="00A86553">
              <w:rPr>
                <w:rFonts w:ascii="Times New Roman" w:hAnsi="Times New Roman"/>
              </w:rPr>
              <w:t>1.</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Мониторинг потребления энергетических ресурсов в бюджетных  муниципальных организациях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67615" w:rsidP="00967615">
            <w:pPr>
              <w:tabs>
                <w:tab w:val="left" w:pos="5833"/>
              </w:tabs>
              <w:spacing w:after="0" w:line="240" w:lineRule="auto"/>
              <w:jc w:val="center"/>
              <w:rPr>
                <w:rFonts w:ascii="Times New Roman" w:hAnsi="Times New Roman"/>
              </w:rPr>
            </w:pPr>
            <w:r w:rsidRPr="00A54E81">
              <w:rPr>
                <w:rFonts w:ascii="Times New Roman" w:hAnsi="Times New Roman"/>
              </w:rPr>
              <w:t>иные мероприятия (результаты)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851" w:type="dxa"/>
            <w:tcBorders>
              <w:top w:val="single" w:sz="4" w:space="0" w:color="000000"/>
              <w:left w:val="single" w:sz="4" w:space="0" w:color="000000"/>
              <w:bottom w:val="single" w:sz="4" w:space="0" w:color="000000"/>
              <w:right w:val="single" w:sz="4" w:space="0" w:color="000000"/>
            </w:tcBorders>
          </w:tcPr>
          <w:p w:rsidR="0054353C" w:rsidRDefault="00544836">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tcPr>
          <w:p w:rsidR="0054353C" w:rsidRDefault="00544836">
            <w:pPr>
              <w:jc w:val="center"/>
              <w:rPr>
                <w:rFonts w:ascii="Times New Roman" w:hAnsi="Times New Roman"/>
              </w:rPr>
            </w:pPr>
            <w:r>
              <w:rPr>
                <w:rFonts w:ascii="Times New Roman" w:hAnsi="Times New Roman"/>
              </w:rPr>
              <w:t>х</w:t>
            </w:r>
          </w:p>
        </w:tc>
        <w:tc>
          <w:tcPr>
            <w:tcW w:w="1702" w:type="dxa"/>
            <w:tcBorders>
              <w:top w:val="single" w:sz="4" w:space="0" w:color="000000"/>
              <w:left w:val="single" w:sz="4" w:space="0" w:color="000000"/>
              <w:bottom w:val="single" w:sz="4" w:space="0" w:color="000000"/>
              <w:right w:val="single" w:sz="4" w:space="0" w:color="000000"/>
            </w:tcBorders>
          </w:tcPr>
          <w:p w:rsidR="0054353C" w:rsidRDefault="0054353C">
            <w:pPr>
              <w:jc w:val="center"/>
              <w:rPr>
                <w:rFonts w:ascii="Times New Roman" w:hAnsi="Times New Roman"/>
              </w:rPr>
            </w:pPr>
          </w:p>
        </w:tc>
      </w:tr>
      <w:tr w:rsidR="001A2050" w:rsidTr="002E1EFE">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967615" w:rsidP="00967615">
            <w:pPr>
              <w:tabs>
                <w:tab w:val="left" w:pos="5833"/>
              </w:tabs>
              <w:spacing w:after="0" w:line="240" w:lineRule="auto"/>
              <w:jc w:val="center"/>
              <w:rPr>
                <w:rFonts w:ascii="Times New Roman" w:hAnsi="Times New Roman"/>
              </w:rPr>
            </w:pPr>
            <w:r>
              <w:rPr>
                <w:rFonts w:ascii="Times New Roman" w:hAnsi="Times New Roman"/>
              </w:rPr>
              <w:t>1.</w:t>
            </w:r>
            <w:r w:rsidR="001A2050">
              <w:rPr>
                <w:rFonts w:ascii="Times New Roman" w:hAnsi="Times New Roman"/>
              </w:rPr>
              <w:t>1.2</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1A2050">
            <w:pPr>
              <w:spacing w:after="0" w:line="240" w:lineRule="auto"/>
              <w:rPr>
                <w:rFonts w:ascii="Times New Roman" w:hAnsi="Times New Roman"/>
              </w:rPr>
            </w:pPr>
            <w:r>
              <w:rPr>
                <w:rFonts w:ascii="Times New Roman" w:hAnsi="Times New Roman"/>
              </w:rPr>
              <w:t xml:space="preserve">Уменьшение потребления расходов ЭЭ </w:t>
            </w:r>
            <w:r w:rsidRPr="001A2050">
              <w:rPr>
                <w:rFonts w:ascii="Times New Roman" w:hAnsi="Times New Roman"/>
              </w:rPr>
              <w:t>в бюджетных  муниципальных организациях</w:t>
            </w:r>
            <w:r>
              <w:rPr>
                <w:rFonts w:ascii="Times New Roman" w:hAnsi="Times New Roman"/>
              </w:rPr>
              <w:t xml:space="preserve"> на территории НГО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B07F1B">
            <w:pPr>
              <w:rPr>
                <w:rFonts w:ascii="Times New Roman" w:hAnsi="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2050" w:rsidRPr="002E1EFE" w:rsidRDefault="001A2050" w:rsidP="002E1EFE">
            <w:pPr>
              <w:rPr>
                <w:rFonts w:ascii="Times New Roman" w:hAnsi="Times New Roman"/>
              </w:rPr>
            </w:pPr>
            <w:r w:rsidRPr="002E1EFE">
              <w:rPr>
                <w:rFonts w:ascii="Times New Roman" w:hAnsi="Times New Roman"/>
              </w:rPr>
              <w:t>кВт*ч/м</w:t>
            </w:r>
            <w:proofErr w:type="gramStart"/>
            <w:r w:rsidRPr="002E1EFE">
              <w:rPr>
                <w:rFonts w:ascii="Times New Roman" w:hAnsi="Times New Roman"/>
              </w:rPr>
              <w:t>2</w:t>
            </w:r>
            <w:proofErr w:type="gramEnd"/>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2050" w:rsidRPr="002E1EFE" w:rsidRDefault="001A2050" w:rsidP="002E1EFE">
            <w:pPr>
              <w:rPr>
                <w:rFonts w:ascii="Times New Roman" w:hAnsi="Times New Roman"/>
              </w:rPr>
            </w:pPr>
            <w:r w:rsidRPr="002E1EFE">
              <w:rPr>
                <w:rFonts w:ascii="Times New Roman" w:hAnsi="Times New Roman"/>
              </w:rPr>
              <w:t>45,4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Pr="002E1EFE" w:rsidRDefault="001A2050" w:rsidP="002E1EFE">
            <w:pPr>
              <w:rPr>
                <w:rFonts w:ascii="Times New Roman" w:hAnsi="Times New Roman"/>
              </w:rPr>
            </w:pPr>
            <w:r w:rsidRPr="002E1EFE">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2050" w:rsidRPr="002E1EFE" w:rsidRDefault="001A2050" w:rsidP="002E1EFE">
            <w:pPr>
              <w:rPr>
                <w:rFonts w:ascii="Times New Roman" w:hAnsi="Times New Roman"/>
              </w:rPr>
            </w:pPr>
            <w:r w:rsidRPr="002E1EFE">
              <w:rPr>
                <w:rFonts w:ascii="Times New Roman" w:hAnsi="Times New Roman"/>
              </w:rPr>
              <w:t>45,2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A2050" w:rsidRPr="002E1EFE" w:rsidRDefault="001A2050" w:rsidP="002E1EFE">
            <w:pPr>
              <w:rPr>
                <w:rFonts w:ascii="Times New Roman" w:hAnsi="Times New Roman"/>
              </w:rPr>
            </w:pPr>
            <w:r w:rsidRPr="002E1EFE">
              <w:rPr>
                <w:rFonts w:ascii="Times New Roman" w:hAnsi="Times New Roman"/>
              </w:rPr>
              <w:t>44,6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Pr="002E1EFE" w:rsidRDefault="001A2050" w:rsidP="002E1EFE">
            <w:pPr>
              <w:rPr>
                <w:rFonts w:ascii="Times New Roman" w:hAnsi="Times New Roman"/>
              </w:rPr>
            </w:pPr>
            <w:r w:rsidRPr="002E1EFE">
              <w:rPr>
                <w:rFonts w:ascii="Times New Roman" w:hAnsi="Times New Roman"/>
              </w:rPr>
              <w:t>44,2</w:t>
            </w:r>
          </w:p>
        </w:tc>
        <w:tc>
          <w:tcPr>
            <w:tcW w:w="851" w:type="dxa"/>
            <w:tcBorders>
              <w:top w:val="single" w:sz="4" w:space="0" w:color="000000"/>
              <w:left w:val="single" w:sz="4" w:space="0" w:color="000000"/>
              <w:bottom w:val="single" w:sz="4" w:space="0" w:color="000000"/>
              <w:right w:val="single" w:sz="4" w:space="0" w:color="000000"/>
            </w:tcBorders>
          </w:tcPr>
          <w:p w:rsidR="001A2050" w:rsidRPr="002E1EFE" w:rsidRDefault="001A2050" w:rsidP="002E1EFE">
            <w:pPr>
              <w:rPr>
                <w:rFonts w:ascii="Times New Roman" w:hAnsi="Times New Roman"/>
              </w:rPr>
            </w:pPr>
            <w:r w:rsidRPr="002E1EFE">
              <w:rPr>
                <w:rFonts w:ascii="Times New Roman" w:hAnsi="Times New Roman"/>
              </w:rPr>
              <w:t>44</w:t>
            </w:r>
          </w:p>
        </w:tc>
        <w:tc>
          <w:tcPr>
            <w:tcW w:w="992" w:type="dxa"/>
            <w:tcBorders>
              <w:top w:val="single" w:sz="4" w:space="0" w:color="000000"/>
              <w:left w:val="single" w:sz="4" w:space="0" w:color="000000"/>
              <w:bottom w:val="single" w:sz="4" w:space="0" w:color="000000"/>
              <w:right w:val="single" w:sz="4" w:space="0" w:color="000000"/>
            </w:tcBorders>
          </w:tcPr>
          <w:p w:rsidR="001A2050" w:rsidRPr="002E1EFE" w:rsidRDefault="001A2050" w:rsidP="002E1EFE">
            <w:pPr>
              <w:rPr>
                <w:rFonts w:ascii="Times New Roman" w:hAnsi="Times New Roman"/>
              </w:rPr>
            </w:pPr>
            <w:r w:rsidRPr="002E1EFE">
              <w:rPr>
                <w:rFonts w:ascii="Times New Roman" w:hAnsi="Times New Roman"/>
              </w:rPr>
              <w:t>43,8</w:t>
            </w:r>
          </w:p>
        </w:tc>
        <w:tc>
          <w:tcPr>
            <w:tcW w:w="1702" w:type="dxa"/>
            <w:tcBorders>
              <w:top w:val="single" w:sz="4" w:space="0" w:color="000000"/>
              <w:left w:val="single" w:sz="4" w:space="0" w:color="000000"/>
              <w:bottom w:val="single" w:sz="4" w:space="0" w:color="000000"/>
              <w:right w:val="single" w:sz="4" w:space="0" w:color="000000"/>
            </w:tcBorders>
          </w:tcPr>
          <w:p w:rsidR="001A2050" w:rsidRPr="001A2050" w:rsidRDefault="001A2050" w:rsidP="001A2050">
            <w:pPr>
              <w:spacing w:line="240" w:lineRule="auto"/>
              <w:rPr>
                <w:rFonts w:ascii="Times New Roman" w:hAnsi="Times New Roman"/>
              </w:rPr>
            </w:pPr>
            <w:r w:rsidRPr="001A2050">
              <w:rPr>
                <w:rFonts w:ascii="Times New Roman" w:hAnsi="Times New Roman"/>
              </w:rPr>
              <w:t xml:space="preserve">Удельный расход ЭЭ, на снабжение объектов органов местного самоуправления и </w:t>
            </w:r>
            <w:r w:rsidRPr="001A2050">
              <w:rPr>
                <w:rFonts w:ascii="Times New Roman" w:hAnsi="Times New Roman"/>
              </w:rPr>
              <w:lastRenderedPageBreak/>
              <w:t>муниципальных учреждений  НГО, в расчете на 1м2 общей площади</w:t>
            </w:r>
          </w:p>
        </w:tc>
      </w:tr>
      <w:tr w:rsidR="001A2050" w:rsidTr="002E1EFE">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967615" w:rsidP="00A86553">
            <w:pPr>
              <w:tabs>
                <w:tab w:val="left" w:pos="5833"/>
              </w:tabs>
              <w:spacing w:after="0" w:line="240" w:lineRule="auto"/>
              <w:jc w:val="center"/>
              <w:rPr>
                <w:rFonts w:ascii="Times New Roman" w:hAnsi="Times New Roman"/>
              </w:rPr>
            </w:pPr>
            <w:r>
              <w:rPr>
                <w:rFonts w:ascii="Times New Roman" w:hAnsi="Times New Roman"/>
              </w:rPr>
              <w:lastRenderedPageBreak/>
              <w:t>1.1.3</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1A2050">
            <w:pPr>
              <w:spacing w:line="240" w:lineRule="auto"/>
              <w:rPr>
                <w:rFonts w:ascii="Times New Roman" w:hAnsi="Times New Roman"/>
              </w:rPr>
            </w:pPr>
            <w:r w:rsidRPr="001A2050">
              <w:rPr>
                <w:rFonts w:ascii="Times New Roman" w:hAnsi="Times New Roman"/>
              </w:rPr>
              <w:t xml:space="preserve">Уменьшение потребления расходов </w:t>
            </w:r>
            <w:r>
              <w:rPr>
                <w:rFonts w:ascii="Times New Roman" w:hAnsi="Times New Roman"/>
              </w:rPr>
              <w:t>ТЭ на снабжение объектов органов местного самоуправления и муниципальных учреждений, находящихся на территории НГО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B07F1B">
            <w:pPr>
              <w:spacing w:line="240" w:lineRule="auto"/>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Гкал/м</w:t>
            </w:r>
            <w:proofErr w:type="gramStart"/>
            <w:r w:rsidRPr="00544836">
              <w:rPr>
                <w:rFonts w:ascii="Times New Roman" w:hAnsi="Times New Roman"/>
              </w:rPr>
              <w:t>2</w:t>
            </w:r>
            <w:proofErr w:type="gramEnd"/>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0,31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0,29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0,28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0,27</w:t>
            </w:r>
          </w:p>
        </w:tc>
        <w:tc>
          <w:tcPr>
            <w:tcW w:w="851" w:type="dxa"/>
            <w:tcBorders>
              <w:top w:val="single" w:sz="4" w:space="0" w:color="000000"/>
              <w:left w:val="single" w:sz="4" w:space="0" w:color="000000"/>
              <w:bottom w:val="single" w:sz="4" w:space="0" w:color="000000"/>
              <w:right w:val="single" w:sz="4" w:space="0" w:color="000000"/>
            </w:tcBorders>
          </w:tcPr>
          <w:p w:rsidR="001A2050" w:rsidRPr="00544836" w:rsidRDefault="001A2050" w:rsidP="008B39DD">
            <w:pPr>
              <w:rPr>
                <w:rFonts w:ascii="Times New Roman" w:hAnsi="Times New Roman"/>
              </w:rPr>
            </w:pPr>
            <w:r w:rsidRPr="00544836">
              <w:rPr>
                <w:rFonts w:ascii="Times New Roman" w:hAnsi="Times New Roman"/>
              </w:rPr>
              <w:t>0,26</w:t>
            </w:r>
          </w:p>
        </w:tc>
        <w:tc>
          <w:tcPr>
            <w:tcW w:w="992" w:type="dxa"/>
            <w:tcBorders>
              <w:top w:val="single" w:sz="4" w:space="0" w:color="000000"/>
              <w:left w:val="single" w:sz="4" w:space="0" w:color="000000"/>
              <w:bottom w:val="single" w:sz="4" w:space="0" w:color="000000"/>
              <w:right w:val="single" w:sz="4" w:space="0" w:color="000000"/>
            </w:tcBorders>
          </w:tcPr>
          <w:p w:rsidR="001A2050" w:rsidRPr="00544836" w:rsidRDefault="001A2050" w:rsidP="008B39DD">
            <w:pPr>
              <w:rPr>
                <w:rFonts w:ascii="Times New Roman" w:hAnsi="Times New Roman"/>
              </w:rPr>
            </w:pPr>
            <w:r w:rsidRPr="00544836">
              <w:rPr>
                <w:rFonts w:ascii="Times New Roman" w:hAnsi="Times New Roman"/>
              </w:rPr>
              <w:t>0,25</w:t>
            </w:r>
          </w:p>
        </w:tc>
        <w:tc>
          <w:tcPr>
            <w:tcW w:w="1702" w:type="dxa"/>
            <w:tcBorders>
              <w:top w:val="single" w:sz="4" w:space="0" w:color="000000"/>
              <w:left w:val="single" w:sz="4" w:space="0" w:color="000000"/>
              <w:bottom w:val="single" w:sz="4" w:space="0" w:color="000000"/>
              <w:right w:val="single" w:sz="4" w:space="0" w:color="000000"/>
            </w:tcBorders>
          </w:tcPr>
          <w:p w:rsidR="001A2050" w:rsidRPr="001A2050" w:rsidRDefault="001A2050" w:rsidP="001A2050">
            <w:pPr>
              <w:spacing w:line="240" w:lineRule="auto"/>
              <w:rPr>
                <w:rFonts w:ascii="Times New Roman" w:hAnsi="Times New Roman"/>
              </w:rPr>
            </w:pPr>
            <w:r w:rsidRPr="001A2050">
              <w:rPr>
                <w:rFonts w:ascii="Times New Roman" w:hAnsi="Times New Roman"/>
              </w:rPr>
              <w:t>Удельный расход ТЭ на снабжение объектов органов местного самоуправления и муниципальных учреждений, находящихся на территории НГО, в расчете на 1м2 общей площади</w:t>
            </w:r>
          </w:p>
        </w:tc>
      </w:tr>
      <w:tr w:rsidR="001A2050" w:rsidTr="002E1EFE">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967615" w:rsidP="00A86553">
            <w:pPr>
              <w:tabs>
                <w:tab w:val="left" w:pos="5833"/>
              </w:tabs>
              <w:spacing w:after="0" w:line="240" w:lineRule="auto"/>
              <w:jc w:val="center"/>
              <w:rPr>
                <w:rFonts w:ascii="Times New Roman" w:hAnsi="Times New Roman"/>
              </w:rPr>
            </w:pPr>
            <w:r>
              <w:rPr>
                <w:rFonts w:ascii="Times New Roman" w:hAnsi="Times New Roman"/>
              </w:rPr>
              <w:t>1.1.4</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1A2050">
            <w:pPr>
              <w:spacing w:line="240" w:lineRule="auto"/>
              <w:rPr>
                <w:rFonts w:ascii="Times New Roman" w:hAnsi="Times New Roman"/>
              </w:rPr>
            </w:pPr>
            <w:r w:rsidRPr="001A2050">
              <w:rPr>
                <w:rFonts w:ascii="Times New Roman" w:hAnsi="Times New Roman"/>
              </w:rPr>
              <w:t xml:space="preserve">Уменьшение потребления расходов </w:t>
            </w:r>
            <w:r>
              <w:rPr>
                <w:rFonts w:ascii="Times New Roman" w:hAnsi="Times New Roman"/>
              </w:rPr>
              <w:t>ХВС на снабжение объектов органов местного самоуправления и муниципальных учреждений НГО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B07F1B">
            <w:pPr>
              <w:spacing w:line="240" w:lineRule="auto"/>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м3/чел./год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31,5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30,1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29,6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29</w:t>
            </w:r>
          </w:p>
        </w:tc>
        <w:tc>
          <w:tcPr>
            <w:tcW w:w="851" w:type="dxa"/>
            <w:tcBorders>
              <w:top w:val="single" w:sz="4" w:space="0" w:color="000000"/>
              <w:left w:val="single" w:sz="4" w:space="0" w:color="000000"/>
              <w:bottom w:val="single" w:sz="4" w:space="0" w:color="000000"/>
              <w:right w:val="single" w:sz="4" w:space="0" w:color="000000"/>
            </w:tcBorders>
          </w:tcPr>
          <w:p w:rsidR="001A2050" w:rsidRPr="00544836" w:rsidRDefault="001A2050" w:rsidP="008B39DD">
            <w:pPr>
              <w:rPr>
                <w:rFonts w:ascii="Times New Roman" w:hAnsi="Times New Roman"/>
              </w:rPr>
            </w:pPr>
            <w:r w:rsidRPr="00544836">
              <w:rPr>
                <w:rFonts w:ascii="Times New Roman" w:hAnsi="Times New Roman"/>
              </w:rPr>
              <w:t>28,9</w:t>
            </w:r>
          </w:p>
        </w:tc>
        <w:tc>
          <w:tcPr>
            <w:tcW w:w="992" w:type="dxa"/>
            <w:tcBorders>
              <w:top w:val="single" w:sz="4" w:space="0" w:color="000000"/>
              <w:left w:val="single" w:sz="4" w:space="0" w:color="000000"/>
              <w:bottom w:val="single" w:sz="4" w:space="0" w:color="000000"/>
              <w:right w:val="single" w:sz="4" w:space="0" w:color="000000"/>
            </w:tcBorders>
          </w:tcPr>
          <w:p w:rsidR="001A2050" w:rsidRPr="00544836" w:rsidRDefault="001A2050" w:rsidP="008B39DD">
            <w:pPr>
              <w:rPr>
                <w:rFonts w:ascii="Times New Roman" w:hAnsi="Times New Roman"/>
              </w:rPr>
            </w:pPr>
            <w:r w:rsidRPr="00544836">
              <w:rPr>
                <w:rFonts w:ascii="Times New Roman" w:hAnsi="Times New Roman"/>
              </w:rPr>
              <w:t>28,5</w:t>
            </w:r>
          </w:p>
        </w:tc>
        <w:tc>
          <w:tcPr>
            <w:tcW w:w="1702" w:type="dxa"/>
            <w:tcBorders>
              <w:top w:val="single" w:sz="4" w:space="0" w:color="000000"/>
              <w:left w:val="single" w:sz="4" w:space="0" w:color="000000"/>
              <w:bottom w:val="single" w:sz="4" w:space="0" w:color="000000"/>
              <w:right w:val="single" w:sz="4" w:space="0" w:color="000000"/>
            </w:tcBorders>
          </w:tcPr>
          <w:p w:rsidR="001A2050" w:rsidRPr="001A2050" w:rsidRDefault="001A2050" w:rsidP="001A2050">
            <w:pPr>
              <w:spacing w:line="240" w:lineRule="auto"/>
              <w:rPr>
                <w:rFonts w:ascii="Times New Roman" w:hAnsi="Times New Roman"/>
              </w:rPr>
            </w:pPr>
            <w:r w:rsidRPr="001A2050">
              <w:rPr>
                <w:rFonts w:ascii="Times New Roman" w:hAnsi="Times New Roman"/>
              </w:rPr>
              <w:t>Удельный расход ХВС на снабжение объектов органов местного самоуправления и муниципальных учреждений НГО, в расчете на 1 чел. в год</w:t>
            </w:r>
          </w:p>
        </w:tc>
      </w:tr>
      <w:tr w:rsidR="001A2050" w:rsidTr="002E1EFE">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967615" w:rsidP="00A86553">
            <w:pPr>
              <w:tabs>
                <w:tab w:val="left" w:pos="5833"/>
              </w:tabs>
              <w:spacing w:after="0" w:line="240" w:lineRule="auto"/>
              <w:jc w:val="center"/>
              <w:rPr>
                <w:rFonts w:ascii="Times New Roman" w:hAnsi="Times New Roman"/>
              </w:rPr>
            </w:pPr>
            <w:r>
              <w:rPr>
                <w:rFonts w:ascii="Times New Roman" w:hAnsi="Times New Roman"/>
              </w:rPr>
              <w:t>1.1.5</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1A2050">
            <w:pPr>
              <w:spacing w:line="240" w:lineRule="auto"/>
              <w:rPr>
                <w:rFonts w:ascii="Times New Roman" w:hAnsi="Times New Roman"/>
              </w:rPr>
            </w:pPr>
            <w:r w:rsidRPr="001A2050">
              <w:rPr>
                <w:rFonts w:ascii="Times New Roman" w:hAnsi="Times New Roman"/>
              </w:rPr>
              <w:t xml:space="preserve">Уменьшение потребления расходов </w:t>
            </w:r>
            <w:r>
              <w:rPr>
                <w:rFonts w:ascii="Times New Roman" w:hAnsi="Times New Roman"/>
              </w:rPr>
              <w:t xml:space="preserve">ГВС на снабжение объектов органов местного </w:t>
            </w:r>
            <w:r>
              <w:rPr>
                <w:rFonts w:ascii="Times New Roman" w:hAnsi="Times New Roman"/>
              </w:rPr>
              <w:lastRenderedPageBreak/>
              <w:t>самоуправления и муниципальных учреждений НГО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B07F1B">
            <w:pPr>
              <w:spacing w:line="240" w:lineRule="auto"/>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м3/чел./год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23,2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22,6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Pr="00544836" w:rsidRDefault="001A2050" w:rsidP="008B39DD">
            <w:pPr>
              <w:rPr>
                <w:rFonts w:ascii="Times New Roman" w:hAnsi="Times New Roman"/>
              </w:rPr>
            </w:pPr>
            <w:r w:rsidRPr="00544836">
              <w:rPr>
                <w:rFonts w:ascii="Times New Roman" w:hAnsi="Times New Roman"/>
              </w:rPr>
              <w:t>22,0</w:t>
            </w:r>
          </w:p>
        </w:tc>
        <w:tc>
          <w:tcPr>
            <w:tcW w:w="851" w:type="dxa"/>
            <w:tcBorders>
              <w:top w:val="single" w:sz="4" w:space="0" w:color="000000"/>
              <w:left w:val="single" w:sz="4" w:space="0" w:color="000000"/>
              <w:bottom w:val="single" w:sz="4" w:space="0" w:color="000000"/>
              <w:right w:val="single" w:sz="4" w:space="0" w:color="000000"/>
            </w:tcBorders>
          </w:tcPr>
          <w:p w:rsidR="001A2050" w:rsidRPr="00544836" w:rsidRDefault="001A2050" w:rsidP="008B39DD">
            <w:pPr>
              <w:rPr>
                <w:rFonts w:ascii="Times New Roman" w:hAnsi="Times New Roman"/>
              </w:rPr>
            </w:pPr>
            <w:r w:rsidRPr="00544836">
              <w:rPr>
                <w:rFonts w:ascii="Times New Roman" w:hAnsi="Times New Roman"/>
              </w:rPr>
              <w:t>21,8</w:t>
            </w:r>
          </w:p>
        </w:tc>
        <w:tc>
          <w:tcPr>
            <w:tcW w:w="992" w:type="dxa"/>
            <w:tcBorders>
              <w:top w:val="single" w:sz="4" w:space="0" w:color="000000"/>
              <w:left w:val="single" w:sz="4" w:space="0" w:color="000000"/>
              <w:bottom w:val="single" w:sz="4" w:space="0" w:color="000000"/>
              <w:right w:val="single" w:sz="4" w:space="0" w:color="000000"/>
            </w:tcBorders>
          </w:tcPr>
          <w:p w:rsidR="001A2050" w:rsidRPr="00544836" w:rsidRDefault="001A2050" w:rsidP="008B39DD">
            <w:pPr>
              <w:rPr>
                <w:rFonts w:ascii="Times New Roman" w:hAnsi="Times New Roman"/>
              </w:rPr>
            </w:pPr>
            <w:r w:rsidRPr="00544836">
              <w:rPr>
                <w:rFonts w:ascii="Times New Roman" w:hAnsi="Times New Roman"/>
              </w:rPr>
              <w:t>21,6</w:t>
            </w:r>
          </w:p>
        </w:tc>
        <w:tc>
          <w:tcPr>
            <w:tcW w:w="1702" w:type="dxa"/>
            <w:tcBorders>
              <w:top w:val="single" w:sz="4" w:space="0" w:color="000000"/>
              <w:left w:val="single" w:sz="4" w:space="0" w:color="000000"/>
              <w:bottom w:val="single" w:sz="4" w:space="0" w:color="000000"/>
              <w:right w:val="single" w:sz="4" w:space="0" w:color="000000"/>
            </w:tcBorders>
          </w:tcPr>
          <w:p w:rsidR="001A2050" w:rsidRPr="001A2050" w:rsidRDefault="001A2050" w:rsidP="001A2050">
            <w:pPr>
              <w:spacing w:line="240" w:lineRule="auto"/>
              <w:rPr>
                <w:rFonts w:ascii="Times New Roman" w:hAnsi="Times New Roman"/>
              </w:rPr>
            </w:pPr>
            <w:r w:rsidRPr="001A2050">
              <w:rPr>
                <w:rFonts w:ascii="Times New Roman" w:hAnsi="Times New Roman"/>
              </w:rPr>
              <w:t xml:space="preserve">Удельный расход ГВС на снабжение </w:t>
            </w:r>
            <w:r w:rsidRPr="001A2050">
              <w:rPr>
                <w:rFonts w:ascii="Times New Roman" w:hAnsi="Times New Roman"/>
              </w:rPr>
              <w:lastRenderedPageBreak/>
              <w:t>объектов органов местного самоуправления и муниципальных учреждений НГО, в расчете на 1 чел. в год</w:t>
            </w:r>
          </w:p>
        </w:tc>
      </w:tr>
      <w:tr w:rsidR="0054353C" w:rsidTr="002E1EFE">
        <w:tc>
          <w:tcPr>
            <w:tcW w:w="15135" w:type="dxa"/>
            <w:gridSpan w:val="12"/>
            <w:tcBorders>
              <w:top w:val="single" w:sz="4" w:space="0" w:color="000000"/>
              <w:left w:val="single" w:sz="4" w:space="0" w:color="000000"/>
              <w:bottom w:val="single" w:sz="4" w:space="0" w:color="000000"/>
              <w:right w:val="single" w:sz="4" w:space="0" w:color="000000"/>
            </w:tcBorders>
            <w:shd w:val="clear" w:color="auto" w:fill="auto"/>
          </w:tcPr>
          <w:p w:rsidR="0054353C" w:rsidRDefault="00A86553">
            <w:pPr>
              <w:tabs>
                <w:tab w:val="left" w:pos="5833"/>
              </w:tabs>
              <w:spacing w:after="0" w:line="240" w:lineRule="auto"/>
              <w:rPr>
                <w:rFonts w:ascii="Times New Roman" w:hAnsi="Times New Roman"/>
              </w:rPr>
            </w:pPr>
            <w:r>
              <w:rPr>
                <w:rFonts w:ascii="Times New Roman" w:hAnsi="Times New Roman"/>
              </w:rPr>
              <w:lastRenderedPageBreak/>
              <w:t xml:space="preserve">Задача 2 - </w:t>
            </w:r>
            <w:r w:rsidR="00C02C48">
              <w:rPr>
                <w:rFonts w:ascii="Times New Roman" w:hAnsi="Times New Roman"/>
              </w:rPr>
              <w:t>Энергосбережение и повышение энергетической эффективности в системах уличного освещения и внутреннего освещения в муниципальном бюджетном секторе</w:t>
            </w:r>
          </w:p>
        </w:tc>
      </w:tr>
      <w:tr w:rsidR="0054353C" w:rsidTr="002E1EFE">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w:t>
            </w:r>
            <w:r w:rsidR="009A7F35">
              <w:rPr>
                <w:rFonts w:ascii="Times New Roman" w:hAnsi="Times New Roman"/>
              </w:rPr>
              <w:t>1</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Мониторинг энергосбережения в системах освещения бюджетной сферы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967615" w:rsidP="00967615">
            <w:pPr>
              <w:tabs>
                <w:tab w:val="left" w:pos="5833"/>
              </w:tabs>
              <w:spacing w:after="0" w:line="240" w:lineRule="auto"/>
              <w:jc w:val="center"/>
              <w:rPr>
                <w:rFonts w:ascii="Times New Roman" w:hAnsi="Times New Roman"/>
              </w:rPr>
            </w:pPr>
            <w:r w:rsidRPr="00935459">
              <w:rPr>
                <w:rFonts w:ascii="Times New Roman" w:hAnsi="Times New Roman"/>
              </w:rPr>
              <w:t>иные мероприятия (результаты)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851" w:type="dxa"/>
            <w:tcBorders>
              <w:top w:val="single" w:sz="4" w:space="0" w:color="000000"/>
              <w:left w:val="single" w:sz="4" w:space="0" w:color="000000"/>
              <w:bottom w:val="single" w:sz="4" w:space="0" w:color="000000"/>
              <w:right w:val="single" w:sz="4" w:space="0" w:color="000000"/>
            </w:tcBorders>
          </w:tcPr>
          <w:p w:rsidR="0054353C" w:rsidRDefault="002E1EFE">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tcPr>
          <w:p w:rsidR="0054353C" w:rsidRDefault="002E1EFE">
            <w:pPr>
              <w:tabs>
                <w:tab w:val="left" w:pos="5833"/>
              </w:tabs>
              <w:spacing w:after="0" w:line="240" w:lineRule="auto"/>
              <w:jc w:val="center"/>
              <w:rPr>
                <w:rFonts w:ascii="Times New Roman" w:hAnsi="Times New Roman"/>
              </w:rPr>
            </w:pPr>
            <w:r>
              <w:rPr>
                <w:rFonts w:ascii="Times New Roman" w:hAnsi="Times New Roman"/>
              </w:rPr>
              <w:t>х</w:t>
            </w:r>
          </w:p>
        </w:tc>
        <w:tc>
          <w:tcPr>
            <w:tcW w:w="1702" w:type="dxa"/>
            <w:tcBorders>
              <w:top w:val="single" w:sz="4" w:space="0" w:color="000000"/>
              <w:left w:val="single" w:sz="4" w:space="0" w:color="000000"/>
              <w:bottom w:val="single" w:sz="4" w:space="0" w:color="000000"/>
              <w:right w:val="single" w:sz="4" w:space="0" w:color="000000"/>
            </w:tcBorders>
          </w:tcPr>
          <w:p w:rsidR="0054353C" w:rsidRDefault="0054353C">
            <w:pPr>
              <w:tabs>
                <w:tab w:val="left" w:pos="5833"/>
              </w:tabs>
              <w:spacing w:after="0" w:line="240" w:lineRule="auto"/>
              <w:jc w:val="center"/>
              <w:rPr>
                <w:rFonts w:ascii="Times New Roman" w:hAnsi="Times New Roman"/>
              </w:rPr>
            </w:pPr>
          </w:p>
        </w:tc>
      </w:tr>
      <w:tr w:rsidR="001A2050" w:rsidTr="002E1EFE">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967615">
            <w:pPr>
              <w:tabs>
                <w:tab w:val="left" w:pos="5833"/>
              </w:tabs>
              <w:spacing w:after="0" w:line="240" w:lineRule="auto"/>
              <w:jc w:val="center"/>
              <w:rPr>
                <w:rFonts w:ascii="Times New Roman" w:hAnsi="Times New Roman"/>
              </w:rPr>
            </w:pPr>
            <w:r>
              <w:rPr>
                <w:rFonts w:ascii="Times New Roman" w:hAnsi="Times New Roman"/>
              </w:rPr>
              <w:t>2.</w:t>
            </w:r>
            <w:r w:rsidR="00967615">
              <w:rPr>
                <w:rFonts w:ascii="Times New Roman" w:hAnsi="Times New Roman"/>
              </w:rPr>
              <w:t>1.1</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1A2050">
            <w:pPr>
              <w:spacing w:line="240" w:lineRule="auto"/>
              <w:rPr>
                <w:rFonts w:ascii="Times New Roman" w:hAnsi="Times New Roman"/>
              </w:rPr>
            </w:pPr>
            <w:r>
              <w:rPr>
                <w:rFonts w:ascii="Times New Roman" w:hAnsi="Times New Roman"/>
              </w:rPr>
              <w:t xml:space="preserve">Замена источников света в системах уличного освещения НГО на </w:t>
            </w:r>
            <w:proofErr w:type="spellStart"/>
            <w:r>
              <w:rPr>
                <w:rFonts w:ascii="Times New Roman" w:hAnsi="Times New Roman"/>
              </w:rPr>
              <w:t>энергоэффективные</w:t>
            </w:r>
            <w:proofErr w:type="spellEnd"/>
            <w:r w:rsidR="00627CB2">
              <w:rPr>
                <w:rFonts w:ascii="Times New Roman" w:hAnsi="Times New Roman"/>
              </w:rPr>
              <w:t xml:space="preserve"> </w:t>
            </w:r>
            <w:r w:rsidR="00627CB2" w:rsidRPr="00627CB2">
              <w:rPr>
                <w:rFonts w:ascii="Times New Roman" w:hAnsi="Times New Roman"/>
              </w:rPr>
              <w:t>источники освещения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B07F1B">
            <w:pPr>
              <w:spacing w:line="240" w:lineRule="auto"/>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шт.</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89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851" w:type="dxa"/>
            <w:tcBorders>
              <w:top w:val="single" w:sz="4" w:space="0" w:color="000000"/>
              <w:left w:val="single" w:sz="4" w:space="0" w:color="000000"/>
              <w:bottom w:val="single" w:sz="4" w:space="0" w:color="000000"/>
              <w:right w:val="single" w:sz="4" w:space="0" w:color="000000"/>
            </w:tcBorders>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992" w:type="dxa"/>
            <w:tcBorders>
              <w:top w:val="single" w:sz="4" w:space="0" w:color="000000"/>
              <w:left w:val="single" w:sz="4" w:space="0" w:color="000000"/>
              <w:bottom w:val="single" w:sz="4" w:space="0" w:color="000000"/>
              <w:right w:val="single" w:sz="4" w:space="0" w:color="000000"/>
            </w:tcBorders>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1702" w:type="dxa"/>
            <w:tcBorders>
              <w:top w:val="single" w:sz="4" w:space="0" w:color="000000"/>
              <w:left w:val="single" w:sz="4" w:space="0" w:color="000000"/>
              <w:bottom w:val="single" w:sz="4" w:space="0" w:color="000000"/>
              <w:right w:val="single" w:sz="4" w:space="0" w:color="000000"/>
            </w:tcBorders>
          </w:tcPr>
          <w:p w:rsidR="001A2050" w:rsidRPr="001A2050" w:rsidRDefault="001A2050" w:rsidP="001A2050">
            <w:pPr>
              <w:spacing w:line="240" w:lineRule="auto"/>
              <w:rPr>
                <w:rFonts w:ascii="Times New Roman" w:hAnsi="Times New Roman"/>
              </w:rPr>
            </w:pPr>
            <w:r w:rsidRPr="001A2050">
              <w:rPr>
                <w:rFonts w:ascii="Times New Roman" w:hAnsi="Times New Roman"/>
              </w:rPr>
              <w:t xml:space="preserve">Доля </w:t>
            </w:r>
            <w:proofErr w:type="spellStart"/>
            <w:r w:rsidRPr="001A2050">
              <w:rPr>
                <w:rFonts w:ascii="Times New Roman" w:hAnsi="Times New Roman"/>
              </w:rPr>
              <w:t>энергоэффективных</w:t>
            </w:r>
            <w:proofErr w:type="spellEnd"/>
            <w:r w:rsidRPr="001A2050">
              <w:rPr>
                <w:rFonts w:ascii="Times New Roman" w:hAnsi="Times New Roman"/>
              </w:rPr>
              <w:t xml:space="preserve"> источников света в системах уличного освещения НГО</w:t>
            </w:r>
          </w:p>
        </w:tc>
      </w:tr>
      <w:tr w:rsidR="001A2050" w:rsidTr="002E1EFE">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967615">
            <w:pPr>
              <w:tabs>
                <w:tab w:val="left" w:pos="5833"/>
              </w:tabs>
              <w:spacing w:after="0" w:line="240" w:lineRule="auto"/>
              <w:jc w:val="center"/>
              <w:rPr>
                <w:rFonts w:ascii="Times New Roman" w:hAnsi="Times New Roman"/>
              </w:rPr>
            </w:pPr>
            <w:r>
              <w:rPr>
                <w:rFonts w:ascii="Times New Roman" w:hAnsi="Times New Roman"/>
              </w:rPr>
              <w:t>2.</w:t>
            </w:r>
            <w:r w:rsidR="00967615">
              <w:rPr>
                <w:rFonts w:ascii="Times New Roman" w:hAnsi="Times New Roman"/>
              </w:rPr>
              <w:t>1</w:t>
            </w:r>
            <w:r>
              <w:rPr>
                <w:rFonts w:ascii="Times New Roman" w:hAnsi="Times New Roman"/>
              </w:rPr>
              <w:t>.</w:t>
            </w:r>
            <w:r w:rsidR="00967615">
              <w:rPr>
                <w:rFonts w:ascii="Times New Roman" w:hAnsi="Times New Roman"/>
              </w:rPr>
              <w:t>2</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627CB2">
            <w:pPr>
              <w:spacing w:line="240" w:lineRule="auto"/>
              <w:rPr>
                <w:rFonts w:ascii="Times New Roman" w:hAnsi="Times New Roman"/>
              </w:rPr>
            </w:pPr>
            <w:r>
              <w:rPr>
                <w:rFonts w:ascii="Times New Roman" w:hAnsi="Times New Roman"/>
              </w:rPr>
              <w:t xml:space="preserve">Замена источников света в системах внутреннего освещения ОМС и муниципальных учреждений на </w:t>
            </w:r>
            <w:proofErr w:type="spellStart"/>
            <w:r>
              <w:rPr>
                <w:rFonts w:ascii="Times New Roman" w:hAnsi="Times New Roman"/>
              </w:rPr>
              <w:t>энергоэффективные</w:t>
            </w:r>
            <w:proofErr w:type="spellEnd"/>
            <w:r w:rsidR="00627CB2">
              <w:rPr>
                <w:rFonts w:ascii="Times New Roman" w:hAnsi="Times New Roman"/>
              </w:rPr>
              <w:t xml:space="preserve"> источники освещения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rsidP="00B07F1B">
            <w:pPr>
              <w:spacing w:line="240" w:lineRule="auto"/>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Ед.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80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851" w:type="dxa"/>
            <w:tcBorders>
              <w:top w:val="single" w:sz="4" w:space="0" w:color="000000"/>
              <w:left w:val="single" w:sz="4" w:space="0" w:color="000000"/>
              <w:bottom w:val="single" w:sz="4" w:space="0" w:color="000000"/>
              <w:right w:val="single" w:sz="4" w:space="0" w:color="000000"/>
            </w:tcBorders>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992" w:type="dxa"/>
            <w:tcBorders>
              <w:top w:val="single" w:sz="4" w:space="0" w:color="000000"/>
              <w:left w:val="single" w:sz="4" w:space="0" w:color="000000"/>
              <w:bottom w:val="single" w:sz="4" w:space="0" w:color="000000"/>
              <w:right w:val="single" w:sz="4" w:space="0" w:color="000000"/>
            </w:tcBorders>
          </w:tcPr>
          <w:p w:rsidR="001A2050" w:rsidRDefault="001A2050">
            <w:pPr>
              <w:tabs>
                <w:tab w:val="left" w:pos="5833"/>
              </w:tabs>
              <w:spacing w:after="0" w:line="240" w:lineRule="auto"/>
              <w:jc w:val="center"/>
              <w:rPr>
                <w:rFonts w:ascii="Times New Roman" w:hAnsi="Times New Roman"/>
              </w:rPr>
            </w:pPr>
            <w:r>
              <w:rPr>
                <w:rFonts w:ascii="Times New Roman" w:hAnsi="Times New Roman"/>
              </w:rPr>
              <w:t>100</w:t>
            </w:r>
          </w:p>
        </w:tc>
        <w:tc>
          <w:tcPr>
            <w:tcW w:w="1702" w:type="dxa"/>
            <w:tcBorders>
              <w:top w:val="single" w:sz="4" w:space="0" w:color="000000"/>
              <w:left w:val="single" w:sz="4" w:space="0" w:color="000000"/>
              <w:bottom w:val="single" w:sz="4" w:space="0" w:color="000000"/>
              <w:right w:val="single" w:sz="4" w:space="0" w:color="000000"/>
            </w:tcBorders>
          </w:tcPr>
          <w:p w:rsidR="001A2050" w:rsidRPr="001A2050" w:rsidRDefault="001A2050" w:rsidP="001A2050">
            <w:pPr>
              <w:spacing w:line="240" w:lineRule="auto"/>
              <w:rPr>
                <w:rFonts w:ascii="Times New Roman" w:hAnsi="Times New Roman"/>
              </w:rPr>
            </w:pPr>
            <w:r w:rsidRPr="001A2050">
              <w:rPr>
                <w:rFonts w:ascii="Times New Roman" w:hAnsi="Times New Roman"/>
              </w:rPr>
              <w:t xml:space="preserve">Доля </w:t>
            </w:r>
            <w:proofErr w:type="spellStart"/>
            <w:r w:rsidRPr="001A2050">
              <w:rPr>
                <w:rFonts w:ascii="Times New Roman" w:hAnsi="Times New Roman"/>
              </w:rPr>
              <w:t>энергоэффективных</w:t>
            </w:r>
            <w:proofErr w:type="spellEnd"/>
            <w:r w:rsidRPr="001A2050">
              <w:rPr>
                <w:rFonts w:ascii="Times New Roman" w:hAnsi="Times New Roman"/>
              </w:rPr>
              <w:t xml:space="preserve"> источников света в системах внутреннего освещения ОМС и муниципальных учреждений</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lastRenderedPageBreak/>
        <w:t xml:space="preserve">Раздел </w:t>
      </w:r>
      <w:r w:rsidR="00C02C48">
        <w:rPr>
          <w:rFonts w:ascii="Times New Roman" w:hAnsi="Times New Roman"/>
          <w:sz w:val="28"/>
        </w:rPr>
        <w:t>5. Финансовое обеспечение реализации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14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5390"/>
        <w:gridCol w:w="1063"/>
        <w:gridCol w:w="1063"/>
        <w:gridCol w:w="1559"/>
        <w:gridCol w:w="1701"/>
        <w:gridCol w:w="1701"/>
        <w:gridCol w:w="1640"/>
      </w:tblGrid>
      <w:tr w:rsidR="0054353C" w:rsidTr="004E117D">
        <w:trPr>
          <w:trHeight w:val="499"/>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539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Наименование мероприятия (результата) и источники финансового обеспечения, наименование исполнителя</w:t>
            </w:r>
          </w:p>
        </w:tc>
        <w:tc>
          <w:tcPr>
            <w:tcW w:w="8727" w:type="dxa"/>
            <w:gridSpan w:val="6"/>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Объем финансового обеспечения по годам, тыс. рублей</w:t>
            </w:r>
          </w:p>
        </w:tc>
      </w:tr>
      <w:tr w:rsidR="0054353C" w:rsidTr="004E117D">
        <w:trPr>
          <w:trHeight w:val="420"/>
        </w:trPr>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539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2026</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2030</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Всего</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r>
              <w:rPr>
                <w:rFonts w:ascii="Times New Roman" w:hAnsi="Times New Roman"/>
              </w:rPr>
              <w:t>Комплекс процессных мероприятий</w:t>
            </w:r>
          </w:p>
          <w:p w:rsidR="0054353C" w:rsidRDefault="00C02C48">
            <w:pPr>
              <w:spacing w:after="0" w:line="240" w:lineRule="auto"/>
              <w:rPr>
                <w:rFonts w:ascii="Times New Roman" w:hAnsi="Times New Roman"/>
              </w:rPr>
            </w:pPr>
            <w:r>
              <w:rPr>
                <w:rFonts w:ascii="Times New Roman" w:hAnsi="Times New Roman"/>
              </w:rPr>
              <w:t xml:space="preserve">«Снижение расхода бюджетных средств на топливно-энергетические ресурсы, сокращение финансовой нагрузки на бюджет Новокузнецкого городского округа», в </w:t>
            </w:r>
            <w:proofErr w:type="spellStart"/>
            <w:r>
              <w:rPr>
                <w:rFonts w:ascii="Times New Roman" w:hAnsi="Times New Roman"/>
              </w:rPr>
              <w:t>т.ч</w:t>
            </w:r>
            <w:proofErr w:type="spellEnd"/>
            <w:r>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E117D" w:rsidP="004E117D">
            <w:pPr>
              <w:spacing w:after="0" w:line="240" w:lineRule="auto"/>
              <w:rPr>
                <w:rFonts w:ascii="Times New Roman" w:hAnsi="Times New Roman"/>
              </w:rPr>
            </w:pPr>
            <w:r>
              <w:rPr>
                <w:rFonts w:ascii="Times New Roman" w:hAnsi="Times New Roman"/>
              </w:rPr>
              <w:t>Ф</w:t>
            </w:r>
            <w:r w:rsidR="00C02C48">
              <w:rPr>
                <w:rFonts w:ascii="Times New Roman" w:hAnsi="Times New Roman"/>
              </w:rPr>
              <w:t>едеральн</w:t>
            </w:r>
            <w:r>
              <w:rPr>
                <w:rFonts w:ascii="Times New Roman" w:hAnsi="Times New Roman"/>
              </w:rPr>
              <w:t>ый</w:t>
            </w:r>
            <w:r w:rsidR="00C02C48">
              <w:rPr>
                <w:rFonts w:ascii="Times New Roman" w:hAnsi="Times New Roman"/>
              </w:rPr>
              <w:t xml:space="preserve">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E117D" w:rsidP="004E117D">
            <w:pPr>
              <w:spacing w:after="0" w:line="240" w:lineRule="auto"/>
              <w:rPr>
                <w:rFonts w:ascii="Times New Roman" w:hAnsi="Times New Roman"/>
              </w:rPr>
            </w:pPr>
            <w:r>
              <w:rPr>
                <w:rFonts w:ascii="Times New Roman" w:hAnsi="Times New Roman"/>
              </w:rPr>
              <w:t>О</w:t>
            </w:r>
            <w:r w:rsidR="00C02C48">
              <w:rPr>
                <w:rFonts w:ascii="Times New Roman" w:hAnsi="Times New Roman"/>
              </w:rPr>
              <w:t>бластно</w:t>
            </w:r>
            <w:r>
              <w:rPr>
                <w:rFonts w:ascii="Times New Roman" w:hAnsi="Times New Roman"/>
              </w:rPr>
              <w:t>й</w:t>
            </w:r>
            <w:r w:rsidR="00C02C48">
              <w:rPr>
                <w:rFonts w:ascii="Times New Roman" w:hAnsi="Times New Roman"/>
              </w:rPr>
              <w:t xml:space="preserve">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E117D">
            <w:pPr>
              <w:spacing w:after="0" w:line="240" w:lineRule="auto"/>
              <w:rPr>
                <w:rFonts w:ascii="Times New Roman" w:hAnsi="Times New Roman"/>
              </w:rPr>
            </w:pPr>
            <w:r>
              <w:rPr>
                <w:rFonts w:ascii="Times New Roman" w:hAnsi="Times New Roman"/>
              </w:rPr>
              <w:t>М</w:t>
            </w:r>
            <w:r w:rsidR="00C02C48">
              <w:rPr>
                <w:rFonts w:ascii="Times New Roman" w:hAnsi="Times New Roman"/>
              </w:rPr>
              <w:t>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E117D">
            <w:pPr>
              <w:spacing w:after="0" w:line="240" w:lineRule="auto"/>
              <w:rPr>
                <w:rFonts w:ascii="Times New Roman" w:hAnsi="Times New Roman"/>
              </w:rPr>
            </w:pPr>
            <w:r>
              <w:rPr>
                <w:rFonts w:ascii="Times New Roman" w:hAnsi="Times New Roman"/>
              </w:rPr>
              <w:t>В</w:t>
            </w:r>
            <w:r w:rsidR="00C02C48">
              <w:rPr>
                <w:rFonts w:ascii="Times New Roman" w:hAnsi="Times New Roman"/>
              </w:rPr>
              <w:t>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t>х</w:t>
            </w:r>
          </w:p>
        </w:tc>
      </w:tr>
      <w:tr w:rsidR="00737187"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spacing w:line="240" w:lineRule="auto"/>
              <w:rPr>
                <w:rFonts w:ascii="Times New Roman" w:hAnsi="Times New Roman"/>
              </w:rPr>
            </w:pPr>
            <w:r w:rsidRPr="00737187">
              <w:rPr>
                <w:rFonts w:ascii="Times New Roman" w:hAnsi="Times New Roman"/>
              </w:rPr>
              <w:t>Исполнитель «Комитет ЖКХ»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r>
      <w:tr w:rsidR="00737187"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spacing w:line="240" w:lineRule="auto"/>
              <w:rPr>
                <w:rFonts w:ascii="Times New Roman" w:hAnsi="Times New Roman"/>
              </w:rPr>
            </w:pPr>
            <w:r w:rsidRPr="00737187">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r>
      <w:tr w:rsidR="00737187"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spacing w:line="240" w:lineRule="auto"/>
              <w:rPr>
                <w:rFonts w:ascii="Times New Roman" w:hAnsi="Times New Roman"/>
              </w:rPr>
            </w:pPr>
            <w:r w:rsidRPr="00737187">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r>
      <w:tr w:rsidR="00737187"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spacing w:line="240" w:lineRule="auto"/>
              <w:rPr>
                <w:rFonts w:ascii="Times New Roman" w:hAnsi="Times New Roman"/>
              </w:rPr>
            </w:pPr>
            <w:r w:rsidRPr="00737187">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r>
      <w:tr w:rsidR="00737187"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737187" w:rsidRDefault="00737187">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spacing w:line="240" w:lineRule="auto"/>
              <w:rPr>
                <w:rFonts w:ascii="Times New Roman" w:hAnsi="Times New Roman"/>
              </w:rPr>
            </w:pPr>
            <w:r w:rsidRPr="00737187">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737187" w:rsidRPr="00737187" w:rsidRDefault="00737187" w:rsidP="00737187">
            <w:pPr>
              <w:jc w:val="center"/>
              <w:rPr>
                <w:rFonts w:ascii="Times New Roman" w:hAnsi="Times New Roman"/>
              </w:rPr>
            </w:pPr>
            <w:r w:rsidRPr="00737187">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 xml:space="preserve">Исполнитель «Комитет </w:t>
            </w:r>
            <w:proofErr w:type="spellStart"/>
            <w:r w:rsidRPr="00AE4B10">
              <w:rPr>
                <w:rFonts w:ascii="Times New Roman" w:hAnsi="Times New Roman"/>
              </w:rPr>
              <w:t>КОиН</w:t>
            </w:r>
            <w:proofErr w:type="spellEnd"/>
            <w:r w:rsidRPr="00AE4B10">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Исполнитель «Комитет КСЗ»</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 xml:space="preserve">Исполнитель «Комитет по культуре и спорту» </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Исполнитель «</w:t>
            </w:r>
            <w:proofErr w:type="spellStart"/>
            <w:r w:rsidRPr="00AE4B10">
              <w:rPr>
                <w:rFonts w:ascii="Times New Roman" w:hAnsi="Times New Roman"/>
              </w:rPr>
              <w:t>УКиМП</w:t>
            </w:r>
            <w:proofErr w:type="spellEnd"/>
            <w:r w:rsidRPr="00AE4B10">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Исполнитель «УДКХ и</w:t>
            </w:r>
            <w:proofErr w:type="gramStart"/>
            <w:r w:rsidRPr="00AE4B10">
              <w:rPr>
                <w:rFonts w:ascii="Times New Roman" w:hAnsi="Times New Roman"/>
              </w:rPr>
              <w:t xml:space="preserve"> Б</w:t>
            </w:r>
            <w:proofErr w:type="gramEnd"/>
            <w:r w:rsidRPr="00AE4B10">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37187">
            <w:pPr>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 xml:space="preserve">Эффективное и рациональное использование энергетических ресурсов, направленное на сокращение расходов на оплату энергетических ресурсов в муниципальных организациях и повышение энергетической эффективности этих организаций, в </w:t>
            </w:r>
            <w:proofErr w:type="spellStart"/>
            <w:r w:rsidR="00C02C48">
              <w:rPr>
                <w:rFonts w:ascii="Times New Roman" w:hAnsi="Times New Roman"/>
              </w:rPr>
              <w:t>т.ч</w:t>
            </w:r>
            <w:proofErr w:type="spellEnd"/>
            <w:r w:rsidR="00C02C48">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Pr="00AE4B10" w:rsidRDefault="002E1EFE">
            <w:pPr>
              <w:spacing w:after="0" w:line="240" w:lineRule="auto"/>
              <w:jc w:val="center"/>
              <w:rPr>
                <w:rFonts w:ascii="Times New Roman" w:hAnsi="Times New Roman"/>
              </w:rPr>
            </w:pPr>
            <w:r w:rsidRPr="00AE4B10">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Pr="00AE4B10" w:rsidRDefault="002E1EFE">
            <w:pPr>
              <w:spacing w:after="0" w:line="240" w:lineRule="auto"/>
              <w:jc w:val="center"/>
              <w:rPr>
                <w:rFonts w:ascii="Times New Roman" w:hAnsi="Times New Roman"/>
              </w:rPr>
            </w:pPr>
            <w:r w:rsidRPr="00AE4B10">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Pr="00AE4B10" w:rsidRDefault="00C02C48">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Pr="00AE4B10" w:rsidRDefault="00C02C48">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Pr="00AE4B10" w:rsidRDefault="00C02C48">
            <w:pPr>
              <w:jc w:val="center"/>
              <w:rPr>
                <w:rFonts w:ascii="Times New Roman" w:hAnsi="Times New Roman"/>
              </w:rPr>
            </w:pPr>
            <w:r w:rsidRPr="00AE4B10">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Pr="00AE4B10" w:rsidRDefault="00C02C48">
            <w:pPr>
              <w:jc w:val="center"/>
              <w:rPr>
                <w:rFonts w:ascii="Times New Roman" w:hAnsi="Times New Roman"/>
              </w:rPr>
            </w:pPr>
            <w:r w:rsidRPr="00AE4B10">
              <w:rPr>
                <w:rFonts w:ascii="Times New Roman" w:hAnsi="Times New Roman"/>
              </w:rPr>
              <w:t>х</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37187">
            <w:pPr>
              <w:spacing w:after="0" w:line="240" w:lineRule="auto"/>
              <w:rPr>
                <w:rFonts w:ascii="Times New Roman" w:hAnsi="Times New Roman"/>
              </w:rPr>
            </w:pPr>
            <w:r>
              <w:rPr>
                <w:rFonts w:ascii="Times New Roman" w:hAnsi="Times New Roman"/>
              </w:rPr>
              <w:t>Мероприятие «</w:t>
            </w:r>
            <w:r w:rsidR="00C02C48">
              <w:rPr>
                <w:rFonts w:ascii="Times New Roman" w:hAnsi="Times New Roman"/>
              </w:rPr>
              <w:t>Мониторинг потребления энергетических ресурсов на территории Новокузнецкого городского округа</w:t>
            </w:r>
            <w:r>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E1EFE">
            <w:pPr>
              <w:spacing w:after="0" w:line="240" w:lineRule="auto"/>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pPr>
            <w:r>
              <w:t>х</w:t>
            </w:r>
          </w:p>
        </w:tc>
      </w:tr>
      <w:tr w:rsidR="004E117D" w:rsidTr="004E117D">
        <w:trPr>
          <w:trHeight w:val="69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spacing w:after="0" w:line="240" w:lineRule="auto"/>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spacing w:after="0" w:line="240" w:lineRule="auto"/>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r>
      <w:tr w:rsidR="004E117D" w:rsidTr="004E117D">
        <w:trPr>
          <w:trHeight w:val="5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spacing w:after="0" w:line="240" w:lineRule="auto"/>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spacing w:after="0" w:line="240" w:lineRule="auto"/>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r>
      <w:tr w:rsidR="004E117D"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spacing w:after="0" w:line="240" w:lineRule="auto"/>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spacing w:after="0" w:line="240" w:lineRule="auto"/>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r>
      <w:tr w:rsidR="004E117D"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spacing w:after="0" w:line="240" w:lineRule="auto"/>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spacing w:after="0" w:line="240" w:lineRule="auto"/>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4E117D" w:rsidRPr="00737187" w:rsidRDefault="004E117D">
            <w:pPr>
              <w:jc w:val="center"/>
              <w:rPr>
                <w:rFonts w:ascii="Times New Roman" w:hAnsi="Times New Roman"/>
              </w:rPr>
            </w:pPr>
            <w:r w:rsidRPr="00737187">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Исполнитель «Комитет ЖКХ»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737187" w:rsidRDefault="00175ED1" w:rsidP="00737187">
            <w:pPr>
              <w:jc w:val="center"/>
              <w:rPr>
                <w:rFonts w:ascii="Times New Roman" w:hAnsi="Times New Roman"/>
              </w:rPr>
            </w:pPr>
            <w:r w:rsidRPr="00737187">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 xml:space="preserve">Исполнитель «Комитет </w:t>
            </w:r>
            <w:proofErr w:type="spellStart"/>
            <w:r w:rsidRPr="00175ED1">
              <w:rPr>
                <w:rFonts w:ascii="Times New Roman" w:hAnsi="Times New Roman"/>
              </w:rPr>
              <w:t>КОиН</w:t>
            </w:r>
            <w:proofErr w:type="spellEnd"/>
            <w:r w:rsidRPr="00175ED1">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Исполнитель «Комитет КСЗ»</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 xml:space="preserve">Исполнитель «Комитет по культуре и спорту» </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Исполнитель «</w:t>
            </w:r>
            <w:proofErr w:type="spellStart"/>
            <w:r w:rsidRPr="00175ED1">
              <w:rPr>
                <w:rFonts w:ascii="Times New Roman" w:hAnsi="Times New Roman"/>
              </w:rPr>
              <w:t>УКиМП</w:t>
            </w:r>
            <w:proofErr w:type="spellEnd"/>
            <w:r w:rsidRPr="00175ED1">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Исполнитель «УДКХ и</w:t>
            </w:r>
            <w:proofErr w:type="gramStart"/>
            <w:r w:rsidRPr="00175ED1">
              <w:rPr>
                <w:rFonts w:ascii="Times New Roman" w:hAnsi="Times New Roman"/>
              </w:rPr>
              <w:t xml:space="preserve"> Б</w:t>
            </w:r>
            <w:proofErr w:type="gramEnd"/>
            <w:r w:rsidRPr="00175ED1">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37187">
            <w:pPr>
              <w:spacing w:after="0" w:line="240" w:lineRule="auto"/>
              <w:rPr>
                <w:rFonts w:ascii="Times New Roman" w:hAnsi="Times New Roman"/>
              </w:rPr>
            </w:pPr>
            <w:r>
              <w:rPr>
                <w:rFonts w:ascii="Times New Roman" w:hAnsi="Times New Roman"/>
              </w:rPr>
              <w:t xml:space="preserve">Задача 2 - </w:t>
            </w:r>
            <w:r w:rsidR="00C02C48">
              <w:rPr>
                <w:rFonts w:ascii="Times New Roman" w:hAnsi="Times New Roman"/>
              </w:rPr>
              <w:t xml:space="preserve">Энергосбережение и повышение энергетической эффективности в системах уличного освещения и внутреннего освещения в муниципальном бюджетном секторе, в </w:t>
            </w:r>
            <w:proofErr w:type="spellStart"/>
            <w:r w:rsidR="00C02C48">
              <w:rPr>
                <w:rFonts w:ascii="Times New Roman" w:hAnsi="Times New Roman"/>
              </w:rPr>
              <w:t>т.ч</w:t>
            </w:r>
            <w:proofErr w:type="spellEnd"/>
            <w:r w:rsidR="00C02C48">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2E1EFE" w:rsidP="00175ED1">
            <w:pPr>
              <w:spacing w:after="0" w:line="240" w:lineRule="auto"/>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2E1EFE" w:rsidP="00175ED1">
            <w:pPr>
              <w:spacing w:after="0" w:line="240" w:lineRule="auto"/>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C02C48"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C02C48"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C02C48"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C02C48" w:rsidP="00175ED1">
            <w:pPr>
              <w:jc w:val="center"/>
              <w:rPr>
                <w:rFonts w:ascii="Times New Roman" w:hAnsi="Times New Roman"/>
              </w:rPr>
            </w:pPr>
            <w:r w:rsidRPr="00175ED1">
              <w:rPr>
                <w:rFonts w:ascii="Times New Roman" w:hAnsi="Times New Roman"/>
              </w:rPr>
              <w:t>х</w:t>
            </w:r>
          </w:p>
        </w:tc>
      </w:tr>
      <w:tr w:rsidR="0054353C"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37187">
            <w:pPr>
              <w:spacing w:after="0" w:line="240" w:lineRule="auto"/>
              <w:rPr>
                <w:rFonts w:ascii="Times New Roman" w:hAnsi="Times New Roman"/>
              </w:rPr>
            </w:pPr>
            <w:r>
              <w:rPr>
                <w:rFonts w:ascii="Times New Roman" w:hAnsi="Times New Roman"/>
              </w:rPr>
              <w:t>Мероприятие «</w:t>
            </w:r>
            <w:r w:rsidR="00C02C48">
              <w:rPr>
                <w:rFonts w:ascii="Times New Roman" w:hAnsi="Times New Roman"/>
              </w:rPr>
              <w:t>Мониторинг энергосбережения в системах освещения бюджетной сферы</w:t>
            </w:r>
            <w:r>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2E1EFE" w:rsidP="00175ED1">
            <w:pPr>
              <w:spacing w:after="0" w:line="240" w:lineRule="auto"/>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2E1EFE" w:rsidP="00175ED1">
            <w:pPr>
              <w:spacing w:after="0" w:line="240" w:lineRule="auto"/>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C02C48"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C02C48"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C02C48"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54353C" w:rsidRPr="00175ED1" w:rsidRDefault="00C02C48" w:rsidP="00175ED1">
            <w:pPr>
              <w:jc w:val="center"/>
              <w:rPr>
                <w:rFonts w:ascii="Times New Roman" w:hAnsi="Times New Roman"/>
              </w:rPr>
            </w:pPr>
            <w:r w:rsidRPr="00175ED1">
              <w:rPr>
                <w:rFonts w:ascii="Times New Roman" w:hAnsi="Times New Roman"/>
              </w:rPr>
              <w:t>х</w:t>
            </w:r>
          </w:p>
        </w:tc>
      </w:tr>
      <w:tr w:rsidR="004E117D" w:rsidT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after="0" w:line="240" w:lineRule="auto"/>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after="0" w:line="240" w:lineRule="auto"/>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r>
      <w:tr w:rsidR="004E117D" w:rsidTr="004E117D">
        <w:trPr>
          <w:trHeight w:val="471"/>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after="0" w:line="240" w:lineRule="auto"/>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after="0" w:line="240" w:lineRule="auto"/>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r>
      <w:tr w:rsidR="004E117D" w:rsidTr="004E117D">
        <w:trPr>
          <w:trHeight w:val="18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after="0" w:line="240" w:lineRule="auto"/>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after="0" w:line="240" w:lineRule="auto"/>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r>
      <w:tr w:rsidR="004E117D"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after="0" w:line="240" w:lineRule="auto"/>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spacing w:after="0" w:line="240" w:lineRule="auto"/>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4E117D" w:rsidRPr="00175ED1" w:rsidRDefault="004E117D"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Исполнитель «Комитет ЖКХ»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 xml:space="preserve">Исполнитель «Комитет </w:t>
            </w:r>
            <w:proofErr w:type="spellStart"/>
            <w:r>
              <w:rPr>
                <w:rFonts w:ascii="Times New Roman" w:hAnsi="Times New Roman"/>
              </w:rPr>
              <w:t>КОиН</w:t>
            </w:r>
            <w:proofErr w:type="spellEnd"/>
            <w:r w:rsidRPr="00175ED1">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 xml:space="preserve">Исполнитель «Комитет </w:t>
            </w:r>
            <w:r>
              <w:rPr>
                <w:rFonts w:ascii="Times New Roman" w:hAnsi="Times New Roman"/>
              </w:rPr>
              <w:t>КСЗ</w:t>
            </w:r>
            <w:r w:rsidRPr="00175ED1">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 xml:space="preserve">Исполнитель «Комитет по культуре и спорту» </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Исполнитель «</w:t>
            </w:r>
            <w:proofErr w:type="spellStart"/>
            <w:r w:rsidRPr="00175ED1">
              <w:rPr>
                <w:rFonts w:ascii="Times New Roman" w:hAnsi="Times New Roman"/>
              </w:rPr>
              <w:t>УКиМП</w:t>
            </w:r>
            <w:proofErr w:type="spellEnd"/>
            <w:r w:rsidRPr="00175ED1">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Default="00175ED1">
            <w:pPr>
              <w:spacing w:after="0" w:line="240" w:lineRule="auto"/>
              <w:jc w:val="center"/>
              <w:rPr>
                <w:rFonts w:ascii="Times New Roman" w:hAnsi="Times New Roman"/>
              </w:rPr>
            </w:pPr>
          </w:p>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spacing w:line="240" w:lineRule="auto"/>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Pr="006B1E3D" w:rsidRDefault="00175ED1" w:rsidP="00175ED1"/>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rPr>
                <w:rFonts w:ascii="Times New Roman" w:hAnsi="Times New Roman"/>
              </w:rPr>
            </w:pPr>
            <w:r w:rsidRPr="00175ED1">
              <w:rPr>
                <w:rFonts w:ascii="Times New Roman" w:hAnsi="Times New Roman"/>
              </w:rPr>
              <w:t>Исполнитель «</w:t>
            </w:r>
            <w:r>
              <w:rPr>
                <w:rFonts w:ascii="Times New Roman" w:hAnsi="Times New Roman"/>
              </w:rPr>
              <w:t>УДКХ и</w:t>
            </w:r>
            <w:proofErr w:type="gramStart"/>
            <w:r>
              <w:rPr>
                <w:rFonts w:ascii="Times New Roman" w:hAnsi="Times New Roman"/>
              </w:rPr>
              <w:t xml:space="preserve"> Б</w:t>
            </w:r>
            <w:proofErr w:type="gramEnd"/>
            <w:r w:rsidRPr="00175ED1">
              <w:rPr>
                <w:rFonts w:ascii="Times New Roman" w:hAnsi="Times New Roman"/>
              </w:rPr>
              <w:t>»</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Pr="006B1E3D" w:rsidRDefault="00175ED1" w:rsidP="00175ED1"/>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rPr>
                <w:rFonts w:ascii="Times New Roman" w:hAnsi="Times New Roman"/>
              </w:rPr>
            </w:pPr>
            <w:r w:rsidRPr="00175ED1">
              <w:rPr>
                <w:rFonts w:ascii="Times New Roman" w:hAnsi="Times New Roman"/>
              </w:rPr>
              <w:t>Федеральный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Pr="006B1E3D" w:rsidRDefault="00175ED1" w:rsidP="00175ED1"/>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rPr>
                <w:rFonts w:ascii="Times New Roman" w:hAnsi="Times New Roman"/>
              </w:rPr>
            </w:pPr>
            <w:r w:rsidRPr="00175ED1">
              <w:rPr>
                <w:rFonts w:ascii="Times New Roman" w:hAnsi="Times New Roman"/>
              </w:rPr>
              <w:t>Областной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Pr="006B1E3D" w:rsidRDefault="00175ED1" w:rsidP="00175ED1"/>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rPr>
                <w:rFonts w:ascii="Times New Roman" w:hAnsi="Times New Roman"/>
              </w:rPr>
            </w:pPr>
            <w:r w:rsidRPr="00175ED1">
              <w:rPr>
                <w:rFonts w:ascii="Times New Roman" w:hAnsi="Times New Roman"/>
              </w:rPr>
              <w:t>Местный бюджет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r w:rsidR="00175ED1" w:rsidT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75ED1" w:rsidRPr="006B1E3D" w:rsidRDefault="00175ED1" w:rsidP="00175ED1"/>
        </w:tc>
        <w:tc>
          <w:tcPr>
            <w:tcW w:w="539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rPr>
                <w:rFonts w:ascii="Times New Roman" w:hAnsi="Times New Roman"/>
              </w:rPr>
            </w:pPr>
            <w:r w:rsidRPr="00175ED1">
              <w:rPr>
                <w:rFonts w:ascii="Times New Roman" w:hAnsi="Times New Roman"/>
              </w:rPr>
              <w:t>Внебюджетные источники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175ED1" w:rsidRPr="00175ED1" w:rsidRDefault="00175ED1" w:rsidP="00175ED1">
            <w:pPr>
              <w:jc w:val="center"/>
              <w:rPr>
                <w:rFonts w:ascii="Times New Roman" w:hAnsi="Times New Roman"/>
              </w:rPr>
            </w:pPr>
            <w:r w:rsidRPr="00175ED1">
              <w:rPr>
                <w:rFonts w:ascii="Times New Roman" w:hAnsi="Times New Roman"/>
              </w:rPr>
              <w:t>х</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 xml:space="preserve">6. План реализации комплекса процессных мероприятий </w:t>
      </w:r>
    </w:p>
    <w:p w:rsidR="0054353C" w:rsidRDefault="0054353C">
      <w:pPr>
        <w:tabs>
          <w:tab w:val="left" w:pos="5833"/>
        </w:tabs>
        <w:spacing w:after="0" w:line="240" w:lineRule="auto"/>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6"/>
        <w:gridCol w:w="3696"/>
        <w:gridCol w:w="3697"/>
        <w:gridCol w:w="3697"/>
      </w:tblGrid>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Задача, мероприятие (результат) / контрольная точка</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Дата наступления контрольной точки</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Исполнитель, ответственный за реализацию</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Вид документа, подтверждающего факт достижения контрольной точки</w:t>
            </w:r>
          </w:p>
        </w:tc>
      </w:tr>
      <w:tr w:rsidR="0054353C">
        <w:tc>
          <w:tcPr>
            <w:tcW w:w="14786"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Эффективное и рациональное использование энергетических ресурсов, направленное на сокращение расходов на оплату энергетических ресурсов в муниципальных организациях и повышение энергетической эффективности этих организаций</w:t>
            </w: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rsidP="00EA772C">
            <w:pPr>
              <w:spacing w:after="0" w:line="240" w:lineRule="auto"/>
            </w:pPr>
            <w:r>
              <w:rPr>
                <w:rFonts w:ascii="Times New Roman" w:hAnsi="Times New Roman"/>
              </w:rPr>
              <w:t>Мероприятие «</w:t>
            </w:r>
            <w:r w:rsidR="00C02C48">
              <w:rPr>
                <w:rFonts w:ascii="Times New Roman" w:hAnsi="Times New Roman"/>
              </w:rPr>
              <w:t xml:space="preserve">Мониторинг потребления энергетических ресурсов </w:t>
            </w:r>
            <w:r w:rsidR="00EA772C">
              <w:rPr>
                <w:rFonts w:ascii="Times New Roman" w:hAnsi="Times New Roman"/>
              </w:rPr>
              <w:t>в бюджетных учреждениях НГО</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0377D7" w:rsidP="000377D7">
            <w:pPr>
              <w:tabs>
                <w:tab w:val="left" w:pos="5833"/>
              </w:tabs>
              <w:spacing w:after="0" w:line="240" w:lineRule="auto"/>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rsidP="001A2050">
            <w:pPr>
              <w:tabs>
                <w:tab w:val="left" w:pos="0"/>
              </w:tabs>
              <w:spacing w:after="0" w:line="240" w:lineRule="auto"/>
              <w:jc w:val="both"/>
              <w:outlineLvl w:val="0"/>
              <w:rPr>
                <w:rFonts w:ascii="Times New Roman" w:hAnsi="Times New Roman"/>
              </w:rPr>
            </w:pPr>
          </w:p>
        </w:tc>
      </w:tr>
      <w:tr w:rsidR="00EA772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EA772C" w:rsidRPr="001A2050" w:rsidRDefault="00EA772C" w:rsidP="00EA772C">
            <w:pPr>
              <w:spacing w:after="0" w:line="240" w:lineRule="auto"/>
              <w:rPr>
                <w:rFonts w:ascii="Times New Roman" w:hAnsi="Times New Roman"/>
              </w:rPr>
            </w:pPr>
            <w:r w:rsidRPr="001A2050">
              <w:rPr>
                <w:rFonts w:ascii="Times New Roman" w:hAnsi="Times New Roman"/>
              </w:rPr>
              <w:t xml:space="preserve">Контрольная точка  1.1. «Предоставлен отчет о потреблении энергетических ресурсов </w:t>
            </w:r>
            <w:r>
              <w:rPr>
                <w:rFonts w:ascii="Times New Roman" w:hAnsi="Times New Roman"/>
              </w:rPr>
              <w:t xml:space="preserve">в бюджетных учреждениях </w:t>
            </w:r>
            <w:r w:rsidRPr="001A2050">
              <w:rPr>
                <w:rFonts w:ascii="Times New Roman" w:hAnsi="Times New Roman"/>
              </w:rPr>
              <w:t>НГО»</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EA772C" w:rsidRPr="001A2050" w:rsidRDefault="00EA772C" w:rsidP="001A2050">
            <w:pPr>
              <w:spacing w:after="0" w:line="240" w:lineRule="auto"/>
              <w:jc w:val="center"/>
              <w:rPr>
                <w:rFonts w:ascii="Times New Roman" w:hAnsi="Times New Roman"/>
              </w:rPr>
            </w:pPr>
            <w:r w:rsidRPr="001A2050">
              <w:rPr>
                <w:rFonts w:ascii="Times New Roman" w:hAnsi="Times New Roman"/>
              </w:rPr>
              <w:t>20.04</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EA772C" w:rsidRPr="001A2050" w:rsidRDefault="000377D7" w:rsidP="000377D7">
            <w:pPr>
              <w:spacing w:after="0" w:line="240" w:lineRule="auto"/>
              <w:rPr>
                <w:rFonts w:ascii="Times New Roman" w:hAnsi="Times New Roman"/>
              </w:rPr>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EA772C" w:rsidRPr="005F7ADB" w:rsidRDefault="00EA772C" w:rsidP="00B84E05">
            <w:pPr>
              <w:tabs>
                <w:tab w:val="left" w:pos="0"/>
              </w:tabs>
              <w:spacing w:after="0" w:line="240" w:lineRule="auto"/>
              <w:jc w:val="both"/>
              <w:outlineLvl w:val="0"/>
              <w:rPr>
                <w:rFonts w:ascii="Times New Roman" w:hAnsi="Times New Roman"/>
              </w:rPr>
            </w:pPr>
            <w:r w:rsidRPr="005F7ADB">
              <w:rPr>
                <w:rFonts w:ascii="Times New Roman" w:hAnsi="Times New Roman"/>
              </w:rPr>
              <w:t>Отчет за 1 квартал:</w:t>
            </w:r>
          </w:p>
          <w:p w:rsidR="00EA772C" w:rsidRDefault="00EA772C" w:rsidP="00EA772C">
            <w:pPr>
              <w:tabs>
                <w:tab w:val="left" w:pos="0"/>
              </w:tabs>
              <w:spacing w:after="0" w:line="240" w:lineRule="auto"/>
              <w:jc w:val="both"/>
              <w:outlineLvl w:val="0"/>
              <w:rPr>
                <w:rFonts w:ascii="Times New Roman" w:hAnsi="Times New Roman"/>
              </w:rPr>
            </w:pPr>
            <w:r w:rsidRPr="005F7ADB">
              <w:rPr>
                <w:rFonts w:ascii="Times New Roman" w:hAnsi="Times New Roman"/>
              </w:rPr>
              <w:t xml:space="preserve">о </w:t>
            </w:r>
            <w:r w:rsidRPr="00EA772C">
              <w:rPr>
                <w:rFonts w:ascii="Times New Roman" w:hAnsi="Times New Roman"/>
              </w:rPr>
              <w:t>потреблении энергетических ресурсов в бюджетных учреждениях НГО</w:t>
            </w:r>
          </w:p>
        </w:tc>
      </w:tr>
      <w:tr w:rsidR="00EA772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EA772C" w:rsidP="00EA772C">
            <w:r w:rsidRPr="00B01FD2">
              <w:rPr>
                <w:rFonts w:ascii="Times New Roman" w:hAnsi="Times New Roman"/>
              </w:rPr>
              <w:t>Контрольная точка  1.</w:t>
            </w:r>
            <w:r>
              <w:rPr>
                <w:rFonts w:ascii="Times New Roman" w:hAnsi="Times New Roman"/>
              </w:rPr>
              <w:t>2</w:t>
            </w:r>
            <w:r w:rsidRPr="00B01FD2">
              <w:rPr>
                <w:rFonts w:ascii="Times New Roman" w:hAnsi="Times New Roman"/>
              </w:rPr>
              <w:t xml:space="preserve">. </w:t>
            </w:r>
            <w:r w:rsidRPr="00EA772C">
              <w:rPr>
                <w:rFonts w:ascii="Times New Roman" w:hAnsi="Times New Roman"/>
              </w:rPr>
              <w:t>«Предоставлен отчет о потреблении энергетических ресурсов в бюджетных учреждениях НГО»</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EA772C" w:rsidP="00A54E81">
            <w:pPr>
              <w:tabs>
                <w:tab w:val="left" w:pos="5833"/>
              </w:tabs>
              <w:spacing w:after="0" w:line="240" w:lineRule="auto"/>
              <w:jc w:val="center"/>
              <w:rPr>
                <w:rFonts w:ascii="Times New Roman" w:hAnsi="Times New Roman"/>
              </w:rPr>
            </w:pPr>
            <w:r>
              <w:rPr>
                <w:rFonts w:ascii="Times New Roman" w:hAnsi="Times New Roman"/>
              </w:rPr>
              <w:t>20.07</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0377D7" w:rsidP="000377D7">
            <w:pPr>
              <w:spacing w:after="0" w:line="240" w:lineRule="auto"/>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EA772C" w:rsidRPr="005F7ADB" w:rsidRDefault="00EA772C" w:rsidP="00B84E05">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6 месяцев</w:t>
            </w:r>
            <w:r w:rsidRPr="005F7ADB">
              <w:rPr>
                <w:rFonts w:ascii="Times New Roman" w:hAnsi="Times New Roman"/>
              </w:rPr>
              <w:t>:</w:t>
            </w:r>
          </w:p>
          <w:p w:rsidR="00EA772C" w:rsidRPr="0084212D" w:rsidRDefault="00EA772C" w:rsidP="00B84E05">
            <w:r w:rsidRPr="001A2050">
              <w:rPr>
                <w:rFonts w:ascii="Times New Roman" w:hAnsi="Times New Roman"/>
              </w:rPr>
              <w:t xml:space="preserve">о потреблении энергетических ресурсов </w:t>
            </w:r>
            <w:r>
              <w:rPr>
                <w:rFonts w:ascii="Times New Roman" w:hAnsi="Times New Roman"/>
              </w:rPr>
              <w:t xml:space="preserve">в бюджетных учреждениях </w:t>
            </w:r>
            <w:r w:rsidRPr="001A2050">
              <w:rPr>
                <w:rFonts w:ascii="Times New Roman" w:hAnsi="Times New Roman"/>
              </w:rPr>
              <w:t>НГО</w:t>
            </w:r>
          </w:p>
        </w:tc>
      </w:tr>
      <w:tr w:rsidR="00EA772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EA772C" w:rsidP="00EA772C">
            <w:r w:rsidRPr="00B01FD2">
              <w:rPr>
                <w:rFonts w:ascii="Times New Roman" w:hAnsi="Times New Roman"/>
              </w:rPr>
              <w:t>Контрольная точка  1.</w:t>
            </w:r>
            <w:r>
              <w:rPr>
                <w:rFonts w:ascii="Times New Roman" w:hAnsi="Times New Roman"/>
              </w:rPr>
              <w:t>3</w:t>
            </w:r>
            <w:r w:rsidRPr="00B01FD2">
              <w:rPr>
                <w:rFonts w:ascii="Times New Roman" w:hAnsi="Times New Roman"/>
              </w:rPr>
              <w:t xml:space="preserve">. </w:t>
            </w:r>
            <w:r w:rsidRPr="00EA772C">
              <w:rPr>
                <w:rFonts w:ascii="Times New Roman" w:hAnsi="Times New Roman"/>
              </w:rPr>
              <w:t>«Предоставлен отчет о потреблении энергетических ресурсов в бюджетных учреждениях НГО»</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EA772C" w:rsidP="00A54E81">
            <w:pPr>
              <w:tabs>
                <w:tab w:val="left" w:pos="5833"/>
              </w:tabs>
              <w:spacing w:after="0" w:line="240" w:lineRule="auto"/>
              <w:jc w:val="center"/>
              <w:rPr>
                <w:rFonts w:ascii="Times New Roman" w:hAnsi="Times New Roman"/>
              </w:rPr>
            </w:pPr>
            <w:r>
              <w:rPr>
                <w:rFonts w:ascii="Times New Roman" w:hAnsi="Times New Roman"/>
              </w:rPr>
              <w:t>20.10</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0377D7" w:rsidP="000377D7">
            <w:pPr>
              <w:spacing w:after="0" w:line="240" w:lineRule="auto"/>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EA772C" w:rsidRPr="005F7ADB" w:rsidRDefault="00EA772C" w:rsidP="00B84E05">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9 месяцев</w:t>
            </w:r>
            <w:r w:rsidRPr="005F7ADB">
              <w:rPr>
                <w:rFonts w:ascii="Times New Roman" w:hAnsi="Times New Roman"/>
              </w:rPr>
              <w:t>:</w:t>
            </w:r>
          </w:p>
          <w:p w:rsidR="00EA772C" w:rsidRDefault="00EA772C" w:rsidP="00B84E05">
            <w:r w:rsidRPr="001A2050">
              <w:rPr>
                <w:rFonts w:ascii="Times New Roman" w:hAnsi="Times New Roman"/>
              </w:rPr>
              <w:t xml:space="preserve">о потреблении энергетических ресурсов </w:t>
            </w:r>
            <w:r>
              <w:rPr>
                <w:rFonts w:ascii="Times New Roman" w:hAnsi="Times New Roman"/>
              </w:rPr>
              <w:t xml:space="preserve">в бюджетных учреждениях </w:t>
            </w:r>
            <w:r w:rsidRPr="001A2050">
              <w:rPr>
                <w:rFonts w:ascii="Times New Roman" w:hAnsi="Times New Roman"/>
              </w:rPr>
              <w:t>НГО</w:t>
            </w:r>
          </w:p>
        </w:tc>
      </w:tr>
      <w:tr w:rsidR="00EA772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EA772C" w:rsidP="00EA772C">
            <w:r w:rsidRPr="00B01FD2">
              <w:rPr>
                <w:rFonts w:ascii="Times New Roman" w:hAnsi="Times New Roman"/>
              </w:rPr>
              <w:t>Контрольная точка  1.</w:t>
            </w:r>
            <w:r>
              <w:rPr>
                <w:rFonts w:ascii="Times New Roman" w:hAnsi="Times New Roman"/>
              </w:rPr>
              <w:t>4</w:t>
            </w:r>
            <w:r w:rsidRPr="00B01FD2">
              <w:rPr>
                <w:rFonts w:ascii="Times New Roman" w:hAnsi="Times New Roman"/>
              </w:rPr>
              <w:t xml:space="preserve">. </w:t>
            </w:r>
            <w:r w:rsidRPr="00EA772C">
              <w:rPr>
                <w:rFonts w:ascii="Times New Roman" w:hAnsi="Times New Roman"/>
              </w:rPr>
              <w:t>«Предоставлен отчет о потреблении энергетических ресурсов в бюджетных учреждениях НГО»</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EA772C" w:rsidP="00A54E81">
            <w:pPr>
              <w:tabs>
                <w:tab w:val="left" w:pos="5833"/>
              </w:tabs>
              <w:spacing w:after="0" w:line="240" w:lineRule="auto"/>
              <w:jc w:val="center"/>
              <w:rPr>
                <w:rFonts w:ascii="Times New Roman" w:hAnsi="Times New Roman"/>
              </w:rPr>
            </w:pPr>
            <w:r>
              <w:rPr>
                <w:rFonts w:ascii="Times New Roman" w:hAnsi="Times New Roman"/>
              </w:rPr>
              <w:t>20.01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EA772C" w:rsidRDefault="000377D7" w:rsidP="000377D7">
            <w:pPr>
              <w:spacing w:after="0" w:line="240" w:lineRule="auto"/>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EA772C" w:rsidRPr="005F7ADB" w:rsidRDefault="00EA772C" w:rsidP="00B84E05">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год</w:t>
            </w:r>
            <w:r w:rsidRPr="005F7ADB">
              <w:rPr>
                <w:rFonts w:ascii="Times New Roman" w:hAnsi="Times New Roman"/>
              </w:rPr>
              <w:t>:</w:t>
            </w:r>
          </w:p>
          <w:p w:rsidR="00EA772C" w:rsidRPr="0084212D" w:rsidRDefault="00EA772C" w:rsidP="00B84E05">
            <w:r w:rsidRPr="001A2050">
              <w:rPr>
                <w:rFonts w:ascii="Times New Roman" w:hAnsi="Times New Roman"/>
              </w:rPr>
              <w:t xml:space="preserve">о потреблении энергетических ресурсов </w:t>
            </w:r>
            <w:r>
              <w:rPr>
                <w:rFonts w:ascii="Times New Roman" w:hAnsi="Times New Roman"/>
              </w:rPr>
              <w:t xml:space="preserve">в бюджетных учреждениях </w:t>
            </w:r>
            <w:r w:rsidRPr="001A2050">
              <w:rPr>
                <w:rFonts w:ascii="Times New Roman" w:hAnsi="Times New Roman"/>
              </w:rPr>
              <w:t>НГО</w:t>
            </w:r>
          </w:p>
        </w:tc>
      </w:tr>
      <w:tr w:rsidR="0054353C">
        <w:tc>
          <w:tcPr>
            <w:tcW w:w="14786"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 xml:space="preserve">Задача 2 - </w:t>
            </w:r>
            <w:r w:rsidR="00C02C48">
              <w:rPr>
                <w:rFonts w:ascii="Times New Roman" w:hAnsi="Times New Roman"/>
              </w:rPr>
              <w:t xml:space="preserve">Энергосбережение и повышение энергетической эффективности в системах уличного освещения и внутреннего освещения в муниципальном </w:t>
            </w:r>
            <w:r w:rsidR="00C02C48">
              <w:rPr>
                <w:rFonts w:ascii="Times New Roman" w:hAnsi="Times New Roman"/>
              </w:rPr>
              <w:lastRenderedPageBreak/>
              <w:t>бюджетном секторе</w:t>
            </w: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lastRenderedPageBreak/>
              <w:t>Мероприятие «</w:t>
            </w:r>
            <w:r w:rsidR="00C02C48">
              <w:rPr>
                <w:rFonts w:ascii="Times New Roman" w:hAnsi="Times New Roman"/>
              </w:rPr>
              <w:t>Мониторинг энергосбережения в системах освещения бюджетной сферы</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tabs>
                <w:tab w:val="left" w:pos="5833"/>
              </w:tabs>
              <w:spacing w:after="0" w:line="240" w:lineRule="auto"/>
              <w:jc w:val="center"/>
              <w:rPr>
                <w:rFonts w:ascii="Times New Roman" w:hAnsi="Times New Roman"/>
              </w:rPr>
            </w:pP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spacing w:line="240" w:lineRule="auto"/>
              <w:jc w:val="center"/>
              <w:rPr>
                <w:rFonts w:ascii="Times New Roman" w:hAnsi="Times New Roman"/>
              </w:rPr>
            </w:pP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rsidP="00627CB2">
            <w:pPr>
              <w:tabs>
                <w:tab w:val="left" w:pos="0"/>
              </w:tabs>
              <w:spacing w:after="0" w:line="240" w:lineRule="auto"/>
              <w:jc w:val="both"/>
              <w:outlineLvl w:val="0"/>
              <w:rPr>
                <w:rFonts w:ascii="Times New Roman" w:hAnsi="Times New Roman"/>
              </w:rPr>
            </w:pPr>
          </w:p>
        </w:tc>
      </w:tr>
      <w:tr w:rsidR="00627CB2">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627CB2" w:rsidRPr="00A54E81" w:rsidRDefault="00627CB2" w:rsidP="000377D7">
            <w:pPr>
              <w:spacing w:after="0" w:line="240" w:lineRule="auto"/>
              <w:rPr>
                <w:rFonts w:ascii="Times New Roman" w:hAnsi="Times New Roman"/>
              </w:rPr>
            </w:pPr>
            <w:r w:rsidRPr="001A2050">
              <w:rPr>
                <w:rFonts w:ascii="Times New Roman" w:hAnsi="Times New Roman"/>
              </w:rPr>
              <w:t xml:space="preserve">Контрольная точка  </w:t>
            </w:r>
            <w:r>
              <w:rPr>
                <w:rFonts w:ascii="Times New Roman" w:hAnsi="Times New Roman"/>
              </w:rPr>
              <w:t>2</w:t>
            </w:r>
            <w:r w:rsidRPr="001A2050">
              <w:rPr>
                <w:rFonts w:ascii="Times New Roman" w:hAnsi="Times New Roman"/>
              </w:rPr>
              <w:t xml:space="preserve">.1. «Предоставлен отчет о </w:t>
            </w:r>
            <w:r>
              <w:rPr>
                <w:rFonts w:ascii="Times New Roman" w:hAnsi="Times New Roman"/>
              </w:rPr>
              <w:t xml:space="preserve">замене освещения в бюджетных учреждениях на </w:t>
            </w:r>
            <w:proofErr w:type="spellStart"/>
            <w:r>
              <w:rPr>
                <w:rFonts w:ascii="Times New Roman" w:hAnsi="Times New Roman"/>
              </w:rPr>
              <w:t>энергоэффективное</w:t>
            </w:r>
            <w:proofErr w:type="spellEnd"/>
            <w:r>
              <w:rPr>
                <w:rFonts w:ascii="Times New Roman" w:hAnsi="Times New Roman"/>
              </w:rPr>
              <w:t xml:space="preserve"> освещение</w:t>
            </w:r>
            <w:r w:rsidRPr="001A2050">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627CB2" w:rsidRPr="00627CB2" w:rsidRDefault="00627CB2" w:rsidP="00627CB2">
            <w:pPr>
              <w:jc w:val="center"/>
              <w:rPr>
                <w:rFonts w:ascii="Times New Roman" w:hAnsi="Times New Roman"/>
              </w:rPr>
            </w:pPr>
            <w:r w:rsidRPr="00627CB2">
              <w:rPr>
                <w:rFonts w:ascii="Times New Roman" w:hAnsi="Times New Roman"/>
              </w:rPr>
              <w:t>20.04</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27CB2" w:rsidRDefault="00627CB2" w:rsidP="000377D7">
            <w:pPr>
              <w:spacing w:after="0" w:line="240" w:lineRule="auto"/>
              <w:rPr>
                <w:rFonts w:ascii="Times New Roman" w:hAnsi="Times New Roman"/>
              </w:rPr>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27CB2" w:rsidRPr="005F7ADB" w:rsidRDefault="00627CB2" w:rsidP="00627CB2">
            <w:pPr>
              <w:tabs>
                <w:tab w:val="left" w:pos="0"/>
              </w:tabs>
              <w:spacing w:after="0" w:line="240" w:lineRule="auto"/>
              <w:jc w:val="both"/>
              <w:outlineLvl w:val="0"/>
              <w:rPr>
                <w:rFonts w:ascii="Times New Roman" w:hAnsi="Times New Roman"/>
              </w:rPr>
            </w:pPr>
            <w:r w:rsidRPr="005F7ADB">
              <w:rPr>
                <w:rFonts w:ascii="Times New Roman" w:hAnsi="Times New Roman"/>
              </w:rPr>
              <w:t>Отчет за 1 квартал:</w:t>
            </w:r>
          </w:p>
          <w:p w:rsidR="00627CB2" w:rsidRDefault="00627CB2" w:rsidP="00627CB2">
            <w:pPr>
              <w:tabs>
                <w:tab w:val="left" w:pos="0"/>
              </w:tabs>
              <w:spacing w:after="0" w:line="240" w:lineRule="auto"/>
              <w:jc w:val="both"/>
              <w:outlineLvl w:val="0"/>
              <w:rPr>
                <w:rFonts w:ascii="Times New Roman" w:hAnsi="Times New Roman"/>
              </w:rPr>
            </w:pPr>
            <w:r w:rsidRPr="008F7042">
              <w:rPr>
                <w:rFonts w:ascii="Times New Roman" w:hAnsi="Times New Roman"/>
              </w:rPr>
              <w:t xml:space="preserve">о замене освещения в бюджетных учреждениях на </w:t>
            </w:r>
            <w:proofErr w:type="spellStart"/>
            <w:r w:rsidRPr="008F7042">
              <w:rPr>
                <w:rFonts w:ascii="Times New Roman" w:hAnsi="Times New Roman"/>
              </w:rPr>
              <w:t>энергоэффективное</w:t>
            </w:r>
            <w:proofErr w:type="spellEnd"/>
            <w:r w:rsidRPr="008F7042">
              <w:rPr>
                <w:rFonts w:ascii="Times New Roman" w:hAnsi="Times New Roman"/>
              </w:rPr>
              <w:t xml:space="preserve"> освещение</w:t>
            </w:r>
          </w:p>
        </w:tc>
      </w:tr>
      <w:tr w:rsidR="00627CB2">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627CB2" w:rsidRDefault="00627CB2" w:rsidP="00627CB2">
            <w:pPr>
              <w:spacing w:after="0" w:line="240" w:lineRule="auto"/>
            </w:pPr>
            <w:r w:rsidRPr="008F7042">
              <w:rPr>
                <w:rFonts w:ascii="Times New Roman" w:hAnsi="Times New Roman"/>
              </w:rPr>
              <w:t>Контрольная точка  2.</w:t>
            </w:r>
            <w:r>
              <w:rPr>
                <w:rFonts w:ascii="Times New Roman" w:hAnsi="Times New Roman"/>
              </w:rPr>
              <w:t>2</w:t>
            </w:r>
            <w:r w:rsidRPr="008F7042">
              <w:rPr>
                <w:rFonts w:ascii="Times New Roman" w:hAnsi="Times New Roman"/>
              </w:rPr>
              <w:t xml:space="preserve">. «Предоставлен отчет о замене освещения в бюджетных учреждениях на </w:t>
            </w:r>
            <w:proofErr w:type="spellStart"/>
            <w:r w:rsidRPr="008F7042">
              <w:rPr>
                <w:rFonts w:ascii="Times New Roman" w:hAnsi="Times New Roman"/>
              </w:rPr>
              <w:t>энергоэффективное</w:t>
            </w:r>
            <w:proofErr w:type="spellEnd"/>
            <w:r w:rsidRPr="008F7042">
              <w:rPr>
                <w:rFonts w:ascii="Times New Roman" w:hAnsi="Times New Roman"/>
              </w:rPr>
              <w:t xml:space="preserve"> освещение»</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627CB2" w:rsidRPr="00627CB2" w:rsidRDefault="00627CB2" w:rsidP="00627CB2">
            <w:pPr>
              <w:jc w:val="center"/>
              <w:rPr>
                <w:rFonts w:ascii="Times New Roman" w:hAnsi="Times New Roman"/>
              </w:rPr>
            </w:pPr>
            <w:r w:rsidRPr="00627CB2">
              <w:rPr>
                <w:rFonts w:ascii="Times New Roman" w:hAnsi="Times New Roman"/>
              </w:rPr>
              <w:t>20.07</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27CB2" w:rsidRDefault="00627CB2" w:rsidP="00627CB2">
            <w:pPr>
              <w:spacing w:after="0" w:line="240" w:lineRule="auto"/>
              <w:rPr>
                <w:rFonts w:ascii="Times New Roman" w:hAnsi="Times New Roman"/>
              </w:rPr>
            </w:pPr>
            <w:r>
              <w:rPr>
                <w:rFonts w:ascii="Times New Roman" w:hAnsi="Times New Roman"/>
              </w:rPr>
              <w:t xml:space="preserve">Комитет ЖКХ; </w:t>
            </w:r>
            <w:proofErr w:type="spellStart"/>
            <w:r>
              <w:rPr>
                <w:rFonts w:ascii="Times New Roman" w:hAnsi="Times New Roman"/>
              </w:rPr>
              <w:t>КОиН</w:t>
            </w:r>
            <w:proofErr w:type="spellEnd"/>
            <w:r>
              <w:rPr>
                <w:rFonts w:ascii="Times New Roman" w:hAnsi="Times New Roman"/>
              </w:rPr>
              <w:t xml:space="preserve">; Комитет </w:t>
            </w:r>
            <w:proofErr w:type="spellStart"/>
            <w:r>
              <w:rPr>
                <w:rFonts w:ascii="Times New Roman" w:hAnsi="Times New Roman"/>
              </w:rPr>
              <w:t>ФКСиТ</w:t>
            </w:r>
            <w:proofErr w:type="spellEnd"/>
            <w:r>
              <w:rPr>
                <w:rFonts w:ascii="Times New Roman" w:hAnsi="Times New Roman"/>
              </w:rPr>
              <w:t xml:space="preserve">; КСЗ; </w:t>
            </w:r>
            <w:proofErr w:type="spellStart"/>
            <w:r>
              <w:rPr>
                <w:rFonts w:ascii="Times New Roman" w:hAnsi="Times New Roman"/>
              </w:rPr>
              <w:t>УКиМП</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27CB2" w:rsidRPr="005F7ADB" w:rsidRDefault="00627CB2" w:rsidP="00627CB2">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6 месяцев</w:t>
            </w:r>
            <w:r w:rsidRPr="005F7ADB">
              <w:rPr>
                <w:rFonts w:ascii="Times New Roman" w:hAnsi="Times New Roman"/>
              </w:rPr>
              <w:t>:</w:t>
            </w:r>
          </w:p>
          <w:p w:rsidR="00627CB2" w:rsidRPr="0084212D" w:rsidRDefault="00627CB2" w:rsidP="00627CB2">
            <w:pPr>
              <w:spacing w:line="240" w:lineRule="auto"/>
            </w:pPr>
            <w:r w:rsidRPr="008F7042">
              <w:rPr>
                <w:rFonts w:ascii="Times New Roman" w:hAnsi="Times New Roman"/>
              </w:rPr>
              <w:t xml:space="preserve">о замене освещения в бюджетных учреждениях на </w:t>
            </w:r>
            <w:proofErr w:type="spellStart"/>
            <w:r w:rsidRPr="008F7042">
              <w:rPr>
                <w:rFonts w:ascii="Times New Roman" w:hAnsi="Times New Roman"/>
              </w:rPr>
              <w:t>энергоэффективное</w:t>
            </w:r>
            <w:proofErr w:type="spellEnd"/>
            <w:r w:rsidRPr="008F7042">
              <w:rPr>
                <w:rFonts w:ascii="Times New Roman" w:hAnsi="Times New Roman"/>
              </w:rPr>
              <w:t xml:space="preserve"> освещение</w:t>
            </w:r>
          </w:p>
        </w:tc>
      </w:tr>
      <w:tr w:rsidR="00627CB2">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627CB2" w:rsidRDefault="00627CB2" w:rsidP="00627CB2">
            <w:pPr>
              <w:spacing w:after="0" w:line="240" w:lineRule="auto"/>
            </w:pPr>
            <w:r w:rsidRPr="008F7042">
              <w:rPr>
                <w:rFonts w:ascii="Times New Roman" w:hAnsi="Times New Roman"/>
              </w:rPr>
              <w:t>Контрольная точка  2.</w:t>
            </w:r>
            <w:r>
              <w:rPr>
                <w:rFonts w:ascii="Times New Roman" w:hAnsi="Times New Roman"/>
              </w:rPr>
              <w:t>3</w:t>
            </w:r>
            <w:r w:rsidRPr="008F7042">
              <w:rPr>
                <w:rFonts w:ascii="Times New Roman" w:hAnsi="Times New Roman"/>
              </w:rPr>
              <w:t xml:space="preserve">. «Предоставлен отчет о замене освещения в бюджетных учреждениях на </w:t>
            </w:r>
            <w:proofErr w:type="spellStart"/>
            <w:r w:rsidRPr="008F7042">
              <w:rPr>
                <w:rFonts w:ascii="Times New Roman" w:hAnsi="Times New Roman"/>
              </w:rPr>
              <w:t>энергоэффективное</w:t>
            </w:r>
            <w:proofErr w:type="spellEnd"/>
            <w:r w:rsidRPr="008F7042">
              <w:rPr>
                <w:rFonts w:ascii="Times New Roman" w:hAnsi="Times New Roman"/>
              </w:rPr>
              <w:t xml:space="preserve"> освещение»</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627CB2" w:rsidRPr="00627CB2" w:rsidRDefault="00627CB2" w:rsidP="00627CB2">
            <w:pPr>
              <w:jc w:val="center"/>
              <w:rPr>
                <w:rFonts w:ascii="Times New Roman" w:hAnsi="Times New Roman"/>
              </w:rPr>
            </w:pPr>
            <w:r w:rsidRPr="00627CB2">
              <w:rPr>
                <w:rFonts w:ascii="Times New Roman" w:hAnsi="Times New Roman"/>
              </w:rPr>
              <w:t>20.10</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27CB2" w:rsidRDefault="00627CB2" w:rsidP="00627CB2">
            <w:pPr>
              <w:spacing w:after="0"/>
            </w:pPr>
            <w:r w:rsidRPr="00A234E6">
              <w:rPr>
                <w:rFonts w:ascii="Times New Roman" w:hAnsi="Times New Roman"/>
              </w:rPr>
              <w:t xml:space="preserve">Комитет ЖКХ; </w:t>
            </w:r>
            <w:proofErr w:type="spellStart"/>
            <w:r w:rsidRPr="00A234E6">
              <w:rPr>
                <w:rFonts w:ascii="Times New Roman" w:hAnsi="Times New Roman"/>
              </w:rPr>
              <w:t>КОиН</w:t>
            </w:r>
            <w:proofErr w:type="spellEnd"/>
            <w:r w:rsidRPr="00A234E6">
              <w:rPr>
                <w:rFonts w:ascii="Times New Roman" w:hAnsi="Times New Roman"/>
              </w:rPr>
              <w:t xml:space="preserve">; Комитет </w:t>
            </w:r>
            <w:proofErr w:type="spellStart"/>
            <w:r w:rsidRPr="00A234E6">
              <w:rPr>
                <w:rFonts w:ascii="Times New Roman" w:hAnsi="Times New Roman"/>
              </w:rPr>
              <w:t>ФКСиТ</w:t>
            </w:r>
            <w:proofErr w:type="spellEnd"/>
            <w:r w:rsidRPr="00A234E6">
              <w:rPr>
                <w:rFonts w:ascii="Times New Roman" w:hAnsi="Times New Roman"/>
              </w:rPr>
              <w:t xml:space="preserve">; КСЗ; </w:t>
            </w:r>
            <w:proofErr w:type="spellStart"/>
            <w:r w:rsidRPr="00A234E6">
              <w:rPr>
                <w:rFonts w:ascii="Times New Roman" w:hAnsi="Times New Roman"/>
              </w:rPr>
              <w:t>УКиМП</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27CB2" w:rsidRPr="005F7ADB" w:rsidRDefault="00627CB2" w:rsidP="00627CB2">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9 месяцев</w:t>
            </w:r>
            <w:r w:rsidRPr="005F7ADB">
              <w:rPr>
                <w:rFonts w:ascii="Times New Roman" w:hAnsi="Times New Roman"/>
              </w:rPr>
              <w:t>:</w:t>
            </w:r>
          </w:p>
          <w:p w:rsidR="00627CB2" w:rsidRDefault="00627CB2" w:rsidP="00627CB2">
            <w:pPr>
              <w:spacing w:line="240" w:lineRule="auto"/>
            </w:pPr>
            <w:r w:rsidRPr="008F7042">
              <w:rPr>
                <w:rFonts w:ascii="Times New Roman" w:hAnsi="Times New Roman"/>
              </w:rPr>
              <w:t xml:space="preserve">о замене освещения в бюджетных учреждениях на </w:t>
            </w:r>
            <w:proofErr w:type="spellStart"/>
            <w:r w:rsidRPr="008F7042">
              <w:rPr>
                <w:rFonts w:ascii="Times New Roman" w:hAnsi="Times New Roman"/>
              </w:rPr>
              <w:t>энергоэффективное</w:t>
            </w:r>
            <w:proofErr w:type="spellEnd"/>
            <w:r w:rsidRPr="008F7042">
              <w:rPr>
                <w:rFonts w:ascii="Times New Roman" w:hAnsi="Times New Roman"/>
              </w:rPr>
              <w:t xml:space="preserve"> освещение</w:t>
            </w:r>
          </w:p>
        </w:tc>
      </w:tr>
      <w:tr w:rsidR="00627CB2">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627CB2" w:rsidRDefault="00627CB2" w:rsidP="00627CB2">
            <w:pPr>
              <w:spacing w:after="0" w:line="240" w:lineRule="auto"/>
            </w:pPr>
            <w:r w:rsidRPr="008F7042">
              <w:rPr>
                <w:rFonts w:ascii="Times New Roman" w:hAnsi="Times New Roman"/>
              </w:rPr>
              <w:t>Контрольная точка  2.</w:t>
            </w:r>
            <w:r>
              <w:rPr>
                <w:rFonts w:ascii="Times New Roman" w:hAnsi="Times New Roman"/>
              </w:rPr>
              <w:t>4</w:t>
            </w:r>
            <w:r w:rsidRPr="008F7042">
              <w:rPr>
                <w:rFonts w:ascii="Times New Roman" w:hAnsi="Times New Roman"/>
              </w:rPr>
              <w:t xml:space="preserve">. «Предоставлен отчет о замене освещения в бюджетных учреждениях на </w:t>
            </w:r>
            <w:proofErr w:type="spellStart"/>
            <w:r w:rsidRPr="008F7042">
              <w:rPr>
                <w:rFonts w:ascii="Times New Roman" w:hAnsi="Times New Roman"/>
              </w:rPr>
              <w:t>энергоэффективное</w:t>
            </w:r>
            <w:proofErr w:type="spellEnd"/>
            <w:r w:rsidRPr="008F7042">
              <w:rPr>
                <w:rFonts w:ascii="Times New Roman" w:hAnsi="Times New Roman"/>
              </w:rPr>
              <w:t xml:space="preserve"> освещение»</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627CB2" w:rsidRPr="00627CB2" w:rsidRDefault="00627CB2" w:rsidP="00627CB2">
            <w:pPr>
              <w:jc w:val="center"/>
              <w:rPr>
                <w:rFonts w:ascii="Times New Roman" w:hAnsi="Times New Roman"/>
              </w:rPr>
            </w:pPr>
            <w:r w:rsidRPr="00627CB2">
              <w:rPr>
                <w:rFonts w:ascii="Times New Roman" w:hAnsi="Times New Roman"/>
              </w:rPr>
              <w:t>20.01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27CB2" w:rsidRDefault="00627CB2" w:rsidP="00627CB2">
            <w:pPr>
              <w:spacing w:after="0"/>
            </w:pPr>
            <w:r w:rsidRPr="00A234E6">
              <w:rPr>
                <w:rFonts w:ascii="Times New Roman" w:hAnsi="Times New Roman"/>
              </w:rPr>
              <w:t xml:space="preserve">Комитет ЖКХ; </w:t>
            </w:r>
            <w:proofErr w:type="spellStart"/>
            <w:r w:rsidRPr="00A234E6">
              <w:rPr>
                <w:rFonts w:ascii="Times New Roman" w:hAnsi="Times New Roman"/>
              </w:rPr>
              <w:t>КОиН</w:t>
            </w:r>
            <w:proofErr w:type="spellEnd"/>
            <w:r w:rsidRPr="00A234E6">
              <w:rPr>
                <w:rFonts w:ascii="Times New Roman" w:hAnsi="Times New Roman"/>
              </w:rPr>
              <w:t xml:space="preserve">; Комитет </w:t>
            </w:r>
            <w:proofErr w:type="spellStart"/>
            <w:r w:rsidRPr="00A234E6">
              <w:rPr>
                <w:rFonts w:ascii="Times New Roman" w:hAnsi="Times New Roman"/>
              </w:rPr>
              <w:t>ФКСиТ</w:t>
            </w:r>
            <w:proofErr w:type="spellEnd"/>
            <w:r w:rsidRPr="00A234E6">
              <w:rPr>
                <w:rFonts w:ascii="Times New Roman" w:hAnsi="Times New Roman"/>
              </w:rPr>
              <w:t xml:space="preserve">; КСЗ; </w:t>
            </w:r>
            <w:proofErr w:type="spellStart"/>
            <w:r w:rsidRPr="00A234E6">
              <w:rPr>
                <w:rFonts w:ascii="Times New Roman" w:hAnsi="Times New Roman"/>
              </w:rPr>
              <w:t>УКиМП</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27CB2" w:rsidRPr="005F7ADB" w:rsidRDefault="00627CB2" w:rsidP="00627CB2">
            <w:pPr>
              <w:tabs>
                <w:tab w:val="left" w:pos="0"/>
              </w:tabs>
              <w:spacing w:after="0" w:line="240" w:lineRule="auto"/>
              <w:jc w:val="both"/>
              <w:outlineLvl w:val="0"/>
              <w:rPr>
                <w:rFonts w:ascii="Times New Roman" w:hAnsi="Times New Roman"/>
              </w:rPr>
            </w:pPr>
            <w:r w:rsidRPr="005F7ADB">
              <w:rPr>
                <w:rFonts w:ascii="Times New Roman" w:hAnsi="Times New Roman"/>
              </w:rPr>
              <w:t xml:space="preserve">Отчет за </w:t>
            </w:r>
            <w:r>
              <w:rPr>
                <w:rFonts w:ascii="Times New Roman" w:hAnsi="Times New Roman"/>
              </w:rPr>
              <w:t>год</w:t>
            </w:r>
            <w:r w:rsidRPr="005F7ADB">
              <w:rPr>
                <w:rFonts w:ascii="Times New Roman" w:hAnsi="Times New Roman"/>
              </w:rPr>
              <w:t>:</w:t>
            </w:r>
          </w:p>
          <w:p w:rsidR="00627CB2" w:rsidRPr="0084212D" w:rsidRDefault="00627CB2" w:rsidP="00627CB2">
            <w:pPr>
              <w:spacing w:line="240" w:lineRule="auto"/>
            </w:pPr>
            <w:r w:rsidRPr="008F7042">
              <w:rPr>
                <w:rFonts w:ascii="Times New Roman" w:hAnsi="Times New Roman"/>
              </w:rPr>
              <w:t xml:space="preserve">о замене освещения в бюджетных учреждениях на </w:t>
            </w:r>
            <w:proofErr w:type="spellStart"/>
            <w:r w:rsidRPr="008F7042">
              <w:rPr>
                <w:rFonts w:ascii="Times New Roman" w:hAnsi="Times New Roman"/>
              </w:rPr>
              <w:t>энергоэффективное</w:t>
            </w:r>
            <w:proofErr w:type="spellEnd"/>
            <w:r w:rsidRPr="008F7042">
              <w:rPr>
                <w:rFonts w:ascii="Times New Roman" w:hAnsi="Times New Roman"/>
              </w:rPr>
              <w:t xml:space="preserve"> освещение</w:t>
            </w:r>
          </w:p>
        </w:tc>
      </w:tr>
    </w:tbl>
    <w:p w:rsidR="0054353C" w:rsidRDefault="0054353C">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rsidP="00627CB2">
      <w:pPr>
        <w:tabs>
          <w:tab w:val="left" w:pos="5833"/>
        </w:tabs>
        <w:spacing w:after="0" w:line="240" w:lineRule="auto"/>
        <w:rPr>
          <w:rFonts w:ascii="Times New Roman" w:hAnsi="Times New Roman"/>
          <w:sz w:val="28"/>
        </w:rPr>
      </w:pPr>
    </w:p>
    <w:p w:rsidR="00664356" w:rsidRDefault="00664356" w:rsidP="00664356">
      <w:pPr>
        <w:pageBreakBefore/>
        <w:tabs>
          <w:tab w:val="left" w:pos="5954"/>
          <w:tab w:val="right" w:pos="9637"/>
        </w:tabs>
        <w:spacing w:after="0" w:line="240" w:lineRule="auto"/>
        <w:ind w:firstLine="5670"/>
        <w:contextualSpacing/>
        <w:jc w:val="right"/>
      </w:pPr>
      <w:r>
        <w:rPr>
          <w:rFonts w:ascii="Times New Roman" w:hAnsi="Times New Roman"/>
          <w:sz w:val="28"/>
        </w:rPr>
        <w:lastRenderedPageBreak/>
        <w:t>Приложение №4</w:t>
      </w:r>
    </w:p>
    <w:p w:rsidR="00664356" w:rsidRDefault="00664356" w:rsidP="00664356">
      <w:pPr>
        <w:spacing w:after="0" w:line="240" w:lineRule="auto"/>
        <w:jc w:val="right"/>
      </w:pPr>
      <w:r>
        <w:rPr>
          <w:rFonts w:ascii="Times New Roman" w:hAnsi="Times New Roman"/>
          <w:sz w:val="28"/>
        </w:rPr>
        <w:t>к муниципальной программе</w:t>
      </w:r>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«Энергосбережение и повышение </w:t>
      </w:r>
      <w:proofErr w:type="gramStart"/>
      <w:r>
        <w:rPr>
          <w:rFonts w:ascii="Times New Roman" w:hAnsi="Times New Roman"/>
          <w:sz w:val="28"/>
        </w:rPr>
        <w:t>энергетической</w:t>
      </w:r>
      <w:proofErr w:type="gramEnd"/>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 эффективности на территории </w:t>
      </w:r>
    </w:p>
    <w:p w:rsidR="00664356" w:rsidRDefault="00664356" w:rsidP="00664356">
      <w:pPr>
        <w:spacing w:after="0" w:line="240" w:lineRule="auto"/>
        <w:jc w:val="right"/>
        <w:rPr>
          <w:rFonts w:ascii="Times New Roman" w:hAnsi="Times New Roman"/>
          <w:sz w:val="28"/>
        </w:rPr>
      </w:pPr>
      <w:r>
        <w:rPr>
          <w:rFonts w:ascii="Times New Roman" w:hAnsi="Times New Roman"/>
          <w:sz w:val="28"/>
        </w:rPr>
        <w:t>Новокузнецкого городского округа»</w:t>
      </w:r>
    </w:p>
    <w:p w:rsidR="00664356" w:rsidRDefault="00664356">
      <w:pPr>
        <w:tabs>
          <w:tab w:val="left" w:pos="5833"/>
        </w:tabs>
        <w:spacing w:after="0" w:line="240" w:lineRule="auto"/>
        <w:jc w:val="center"/>
        <w:rPr>
          <w:rFonts w:ascii="Times New Roman" w:hAnsi="Times New Roman"/>
          <w:sz w:val="28"/>
        </w:rPr>
      </w:pPr>
    </w:p>
    <w:p w:rsidR="0054353C" w:rsidRDefault="00C02C48">
      <w:pPr>
        <w:spacing w:after="0" w:line="240" w:lineRule="auto"/>
        <w:jc w:val="center"/>
        <w:rPr>
          <w:rFonts w:ascii="Times New Roman" w:hAnsi="Times New Roman"/>
          <w:sz w:val="28"/>
        </w:rPr>
      </w:pPr>
      <w:r>
        <w:rPr>
          <w:rFonts w:ascii="Times New Roman" w:hAnsi="Times New Roman"/>
          <w:sz w:val="28"/>
        </w:rPr>
        <w:t>ПАСПОРТ</w:t>
      </w:r>
    </w:p>
    <w:p w:rsidR="0054353C" w:rsidRDefault="00C02C48">
      <w:pPr>
        <w:spacing w:after="0" w:line="240" w:lineRule="auto"/>
        <w:jc w:val="center"/>
        <w:rPr>
          <w:rFonts w:ascii="Times New Roman" w:hAnsi="Times New Roman"/>
          <w:sz w:val="28"/>
        </w:rPr>
      </w:pPr>
      <w:r>
        <w:rPr>
          <w:rFonts w:ascii="Times New Roman" w:hAnsi="Times New Roman"/>
          <w:sz w:val="28"/>
        </w:rPr>
        <w:t>комплекса процессных мероприятий</w:t>
      </w:r>
    </w:p>
    <w:p w:rsidR="0054353C" w:rsidRDefault="00C02C48">
      <w:pPr>
        <w:tabs>
          <w:tab w:val="left" w:pos="5387"/>
        </w:tabs>
        <w:spacing w:after="0" w:line="240" w:lineRule="auto"/>
        <w:ind w:left="1134" w:right="1387" w:firstLine="993"/>
        <w:jc w:val="center"/>
        <w:rPr>
          <w:rFonts w:ascii="Times New Roman" w:hAnsi="Times New Roman"/>
          <w:sz w:val="28"/>
        </w:rPr>
      </w:pPr>
      <w:r>
        <w:rPr>
          <w:rFonts w:ascii="Times New Roman" w:hAnsi="Times New Roman"/>
          <w:sz w:val="28"/>
        </w:rPr>
        <w:t xml:space="preserve"> «Эффективное и рациональное использование энергетических ресурсов в МКД, организация достоверного учета потребления энергетических ресурсов»</w:t>
      </w:r>
    </w:p>
    <w:p w:rsidR="0054353C" w:rsidRDefault="00C02C48">
      <w:pPr>
        <w:tabs>
          <w:tab w:val="left" w:pos="5833"/>
        </w:tabs>
        <w:spacing w:after="0" w:line="240" w:lineRule="auto"/>
        <w:rPr>
          <w:rFonts w:ascii="Times New Roman" w:hAnsi="Times New Roman"/>
          <w:sz w:val="28"/>
        </w:rPr>
      </w:pPr>
      <w:r>
        <w:rPr>
          <w:rFonts w:ascii="Times New Roman" w:hAnsi="Times New Roman"/>
          <w:sz w:val="28"/>
        </w:rPr>
        <w:tab/>
      </w: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1. Общие положения комплекса процессных мероприятий</w:t>
      </w:r>
    </w:p>
    <w:p w:rsidR="0054353C" w:rsidRDefault="0054353C">
      <w:pPr>
        <w:tabs>
          <w:tab w:val="left" w:pos="5833"/>
        </w:tabs>
        <w:spacing w:after="0" w:line="240" w:lineRule="auto"/>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93"/>
        <w:gridCol w:w="7316"/>
      </w:tblGrid>
      <w:tr w:rsidR="0054353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F01A74">
            <w:pPr>
              <w:tabs>
                <w:tab w:val="left" w:pos="5833"/>
              </w:tabs>
              <w:spacing w:after="0" w:line="240" w:lineRule="auto"/>
              <w:rPr>
                <w:rFonts w:ascii="Times New Roman" w:hAnsi="Times New Roman"/>
              </w:rPr>
            </w:pPr>
            <w:r>
              <w:rPr>
                <w:rFonts w:ascii="Times New Roman" w:hAnsi="Times New Roman"/>
              </w:rPr>
              <w:t>Исполнитель (исполнители) комплекса процессных мероприятий</w:t>
            </w:r>
          </w:p>
        </w:tc>
        <w:tc>
          <w:tcPr>
            <w:tcW w:w="731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Комитет жилищно-коммунального хозяйства администрации города Новокузнецка</w:t>
            </w:r>
          </w:p>
        </w:tc>
      </w:tr>
      <w:tr w:rsidR="0054353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Связь с муниципальной программой</w:t>
            </w:r>
          </w:p>
        </w:tc>
        <w:tc>
          <w:tcPr>
            <w:tcW w:w="731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 xml:space="preserve">«Энергосбережение и повышение </w:t>
            </w:r>
          </w:p>
          <w:p w:rsidR="0054353C" w:rsidRDefault="00C02C48">
            <w:pPr>
              <w:tabs>
                <w:tab w:val="left" w:pos="5833"/>
              </w:tabs>
              <w:spacing w:after="0" w:line="240" w:lineRule="auto"/>
              <w:rPr>
                <w:rFonts w:ascii="Times New Roman" w:hAnsi="Times New Roman"/>
              </w:rPr>
            </w:pPr>
            <w:r>
              <w:rPr>
                <w:rFonts w:ascii="Times New Roman" w:hAnsi="Times New Roman"/>
              </w:rPr>
              <w:t xml:space="preserve">энергетической эффективности на территории </w:t>
            </w:r>
          </w:p>
          <w:p w:rsidR="0054353C" w:rsidRDefault="00C02C48">
            <w:pPr>
              <w:tabs>
                <w:tab w:val="left" w:pos="5833"/>
              </w:tabs>
              <w:spacing w:after="0" w:line="240" w:lineRule="auto"/>
              <w:rPr>
                <w:rFonts w:ascii="Times New Roman" w:hAnsi="Times New Roman"/>
              </w:rPr>
            </w:pPr>
            <w:r>
              <w:rPr>
                <w:rFonts w:ascii="Times New Roman" w:hAnsi="Times New Roman"/>
              </w:rPr>
              <w:t>Новокузнецкого городского округа»</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2. Показатели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694"/>
        <w:gridCol w:w="283"/>
        <w:gridCol w:w="567"/>
        <w:gridCol w:w="425"/>
        <w:gridCol w:w="426"/>
        <w:gridCol w:w="567"/>
        <w:gridCol w:w="567"/>
        <w:gridCol w:w="425"/>
        <w:gridCol w:w="425"/>
        <w:gridCol w:w="567"/>
        <w:gridCol w:w="284"/>
        <w:gridCol w:w="708"/>
        <w:gridCol w:w="142"/>
        <w:gridCol w:w="851"/>
        <w:gridCol w:w="850"/>
        <w:gridCol w:w="142"/>
        <w:gridCol w:w="850"/>
        <w:gridCol w:w="284"/>
        <w:gridCol w:w="567"/>
        <w:gridCol w:w="567"/>
        <w:gridCol w:w="992"/>
        <w:gridCol w:w="851"/>
      </w:tblGrid>
      <w:tr w:rsidR="0054353C">
        <w:trPr>
          <w:trHeight w:val="65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rsidP="00E85258">
            <w:pPr>
              <w:spacing w:after="0" w:line="240" w:lineRule="auto"/>
              <w:rPr>
                <w:rFonts w:ascii="Times New Roman" w:hAnsi="Times New Roman"/>
              </w:rPr>
            </w:pPr>
            <w:r w:rsidRPr="00E85258">
              <w:rPr>
                <w:rFonts w:ascii="Times New Roman" w:hAnsi="Times New Roman"/>
              </w:rPr>
              <w:t>Наименование задачи/показателя комплекса процессных мероприятий</w:t>
            </w:r>
          </w:p>
        </w:tc>
        <w:tc>
          <w:tcPr>
            <w:tcW w:w="8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Признак возрастания/убывания </w: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Уровень показателя</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1701"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Базовое значение</w:t>
            </w:r>
          </w:p>
        </w:tc>
        <w:tc>
          <w:tcPr>
            <w:tcW w:w="4394" w:type="dxa"/>
            <w:gridSpan w:val="8"/>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 показателя по годам</w:t>
            </w:r>
          </w:p>
        </w:tc>
        <w:tc>
          <w:tcPr>
            <w:tcW w:w="241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Исполнитель, ответственный за достижение показателя</w:t>
            </w:r>
          </w:p>
        </w:tc>
      </w:tr>
      <w:tr w:rsidR="0054353C">
        <w:trPr>
          <w:trHeight w:val="650"/>
        </w:trPr>
        <w:tc>
          <w:tcPr>
            <w:tcW w:w="67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0"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год</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2028</w:t>
            </w:r>
          </w:p>
        </w:tc>
        <w:tc>
          <w:tcPr>
            <w:tcW w:w="992" w:type="dxa"/>
            <w:gridSpan w:val="2"/>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2029</w:t>
            </w:r>
          </w:p>
        </w:tc>
        <w:tc>
          <w:tcPr>
            <w:tcW w:w="851" w:type="dxa"/>
            <w:gridSpan w:val="2"/>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2030</w:t>
            </w:r>
          </w:p>
        </w:tc>
        <w:tc>
          <w:tcPr>
            <w:tcW w:w="2410"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trPr>
          <w:trHeight w:val="245"/>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4034" w:type="dxa"/>
            <w:gridSpan w:val="22"/>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 xml:space="preserve">Задача «Эффективное и рациональное использование энергетических ресурсов, направленное на сокращение расходов на оплату энергетических ресурсов жилищного фонда, в том числе проведение </w:t>
            </w:r>
            <w:proofErr w:type="spellStart"/>
            <w:r>
              <w:rPr>
                <w:rFonts w:ascii="Times New Roman" w:hAnsi="Times New Roman"/>
              </w:rPr>
              <w:t>энергоэффективного</w:t>
            </w:r>
            <w:proofErr w:type="spellEnd"/>
            <w:r>
              <w:rPr>
                <w:rFonts w:ascii="Times New Roman" w:hAnsi="Times New Roman"/>
              </w:rPr>
              <w:t xml:space="preserve"> капитального ремонта общего имущества в многоквартирных домах»</w:t>
            </w:r>
          </w:p>
        </w:tc>
      </w:tr>
      <w:tr w:rsidR="0054353C">
        <w:trPr>
          <w:trHeight w:val="19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1.1.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Доля многоквартирных домов, имеющих класс энергетической эффективности «В» и выше</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процент</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14</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21</w:t>
            </w:r>
          </w:p>
        </w:tc>
        <w:tc>
          <w:tcPr>
            <w:tcW w:w="992" w:type="dxa"/>
            <w:gridSpan w:val="2"/>
            <w:tcBorders>
              <w:top w:val="single" w:sz="4" w:space="0" w:color="000000"/>
              <w:left w:val="single" w:sz="4" w:space="0" w:color="000000"/>
              <w:bottom w:val="single" w:sz="4" w:space="0" w:color="000000"/>
              <w:right w:val="single" w:sz="4" w:space="0" w:color="000000"/>
            </w:tcBorders>
          </w:tcPr>
          <w:p w:rsidR="0054353C" w:rsidRDefault="00544836">
            <w:pPr>
              <w:spacing w:after="0" w:line="240" w:lineRule="auto"/>
              <w:rPr>
                <w:rFonts w:ascii="Times New Roman" w:hAnsi="Times New Roman"/>
              </w:rPr>
            </w:pPr>
            <w:r>
              <w:rPr>
                <w:rFonts w:ascii="Times New Roman" w:hAnsi="Times New Roman"/>
              </w:rPr>
              <w:t>22</w:t>
            </w:r>
          </w:p>
        </w:tc>
        <w:tc>
          <w:tcPr>
            <w:tcW w:w="851" w:type="dxa"/>
            <w:gridSpan w:val="2"/>
            <w:tcBorders>
              <w:top w:val="single" w:sz="4" w:space="0" w:color="000000"/>
              <w:left w:val="single" w:sz="4" w:space="0" w:color="000000"/>
              <w:bottom w:val="single" w:sz="4" w:space="0" w:color="000000"/>
              <w:right w:val="single" w:sz="4" w:space="0" w:color="000000"/>
            </w:tcBorders>
          </w:tcPr>
          <w:p w:rsidR="0054353C" w:rsidRDefault="00544836">
            <w:pPr>
              <w:spacing w:after="0" w:line="240" w:lineRule="auto"/>
              <w:rPr>
                <w:rFonts w:ascii="Times New Roman" w:hAnsi="Times New Roman"/>
              </w:rPr>
            </w:pPr>
            <w:r>
              <w:rPr>
                <w:rFonts w:ascii="Times New Roman" w:hAnsi="Times New Roman"/>
              </w:rPr>
              <w:t>23</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Pr>
          <w:p w:rsidR="0054353C" w:rsidRDefault="006B5155">
            <w:pPr>
              <w:spacing w:after="0" w:line="240" w:lineRule="auto"/>
              <w:rPr>
                <w:rFonts w:ascii="Times New Roman" w:hAnsi="Times New Roman"/>
              </w:rPr>
            </w:pPr>
            <w:r>
              <w:rPr>
                <w:rFonts w:ascii="Times New Roman" w:hAnsi="Times New Roman"/>
              </w:rPr>
              <w:t xml:space="preserve">Комитет </w:t>
            </w:r>
            <w:r w:rsidR="00C02C48">
              <w:rPr>
                <w:rFonts w:ascii="Times New Roman" w:hAnsi="Times New Roman"/>
              </w:rPr>
              <w:t>ЖКХ</w:t>
            </w:r>
            <w:r>
              <w:rPr>
                <w:rFonts w:ascii="Times New Roman" w:hAnsi="Times New Roman"/>
              </w:rPr>
              <w:t>;</w:t>
            </w:r>
          </w:p>
          <w:p w:rsidR="0054353C" w:rsidRDefault="006B5155" w:rsidP="006B5155">
            <w:pPr>
              <w:spacing w:after="0" w:line="240" w:lineRule="auto"/>
              <w:rPr>
                <w:rFonts w:ascii="Times New Roman" w:hAnsi="Times New Roman"/>
              </w:rPr>
            </w:pPr>
            <w:r>
              <w:rPr>
                <w:rFonts w:ascii="Times New Roman" w:hAnsi="Times New Roman"/>
              </w:rPr>
              <w:t xml:space="preserve">иные юридические </w:t>
            </w:r>
            <w:r w:rsidR="00C02C48">
              <w:rPr>
                <w:rFonts w:ascii="Times New Roman" w:hAnsi="Times New Roman"/>
              </w:rPr>
              <w:t>лица</w:t>
            </w:r>
          </w:p>
        </w:tc>
      </w:tr>
      <w:tr w:rsidR="006B5155">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after="0" w:line="240" w:lineRule="auto"/>
              <w:jc w:val="center"/>
              <w:rPr>
                <w:rFonts w:ascii="Times New Roman" w:hAnsi="Times New Roman"/>
              </w:rPr>
            </w:pPr>
            <w:r>
              <w:rPr>
                <w:rFonts w:ascii="Times New Roman" w:hAnsi="Times New Roman"/>
              </w:rPr>
              <w:t>1.2.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line="240" w:lineRule="auto"/>
              <w:rPr>
                <w:rFonts w:ascii="Times New Roman" w:hAnsi="Times New Roman"/>
              </w:rPr>
            </w:pPr>
            <w:r>
              <w:rPr>
                <w:rFonts w:ascii="Times New Roman" w:hAnsi="Times New Roman"/>
              </w:rPr>
              <w:t>Удельный расход ЭЭ, в многоквартирных домах, находящихся на территории НГО, в расчете на 1 м</w:t>
            </w:r>
            <w:proofErr w:type="gramStart"/>
            <w:r>
              <w:rPr>
                <w:rFonts w:ascii="Times New Roman" w:hAnsi="Times New Roman"/>
              </w:rPr>
              <w:t>2</w:t>
            </w:r>
            <w:proofErr w:type="gramEnd"/>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jc w:val="center"/>
              <w:rPr>
                <w:rFonts w:ascii="Times New Roman" w:hAnsi="Times New Roman"/>
              </w:rPr>
            </w:pPr>
            <w:r>
              <w:rPr>
                <w:rFonts w:ascii="Times New Roman" w:hAnsi="Times New Roman"/>
              </w:rPr>
              <w:t>убывания</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jc w:val="center"/>
              <w:rPr>
                <w:rFonts w:ascii="Times New Roman" w:hAnsi="Times New Roman"/>
              </w:rPr>
            </w:pPr>
            <w:r>
              <w:rPr>
                <w:rFonts w:ascii="Times New Roman" w:hAnsi="Times New Roman"/>
              </w:rPr>
              <w:t>МП</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кВт*ч/м</w:t>
            </w:r>
            <w:proofErr w:type="gramStart"/>
            <w:r>
              <w:rPr>
                <w:rFonts w:ascii="Times New Roman" w:hAnsi="Times New Roman"/>
              </w:rPr>
              <w:t>2</w:t>
            </w:r>
            <w:proofErr w:type="gramEnd"/>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45,4</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2024</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45,2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44,6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44</w:t>
            </w:r>
          </w:p>
        </w:tc>
        <w:tc>
          <w:tcPr>
            <w:tcW w:w="992" w:type="dxa"/>
            <w:gridSpan w:val="2"/>
            <w:tcBorders>
              <w:top w:val="single" w:sz="4" w:space="0" w:color="000000"/>
              <w:left w:val="single" w:sz="4" w:space="0" w:color="000000"/>
              <w:bottom w:val="single" w:sz="4" w:space="0" w:color="000000"/>
              <w:right w:val="single" w:sz="4" w:space="0" w:color="000000"/>
            </w:tcBorders>
          </w:tcPr>
          <w:p w:rsidR="006B5155" w:rsidRDefault="006B5155">
            <w:pPr>
              <w:spacing w:after="0" w:line="240" w:lineRule="auto"/>
              <w:rPr>
                <w:rFonts w:ascii="Times New Roman" w:hAnsi="Times New Roman"/>
              </w:rPr>
            </w:pPr>
            <w:r>
              <w:rPr>
                <w:rFonts w:ascii="Times New Roman" w:hAnsi="Times New Roman"/>
              </w:rPr>
              <w:t>43,8</w:t>
            </w:r>
          </w:p>
        </w:tc>
        <w:tc>
          <w:tcPr>
            <w:tcW w:w="851" w:type="dxa"/>
            <w:gridSpan w:val="2"/>
            <w:tcBorders>
              <w:top w:val="single" w:sz="4" w:space="0" w:color="000000"/>
              <w:left w:val="single" w:sz="4" w:space="0" w:color="000000"/>
              <w:bottom w:val="single" w:sz="4" w:space="0" w:color="000000"/>
              <w:right w:val="single" w:sz="4" w:space="0" w:color="000000"/>
            </w:tcBorders>
          </w:tcPr>
          <w:p w:rsidR="006B5155" w:rsidRDefault="006B5155">
            <w:pPr>
              <w:spacing w:after="0" w:line="240" w:lineRule="auto"/>
              <w:rPr>
                <w:rFonts w:ascii="Times New Roman" w:hAnsi="Times New Roman"/>
              </w:rPr>
            </w:pPr>
            <w:r>
              <w:rPr>
                <w:rFonts w:ascii="Times New Roman" w:hAnsi="Times New Roman"/>
              </w:rPr>
              <w:t>43</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6B5155">
            <w:pPr>
              <w:spacing w:after="0" w:line="240" w:lineRule="auto"/>
              <w:rPr>
                <w:rFonts w:ascii="Times New Roman" w:hAnsi="Times New Roman"/>
              </w:rPr>
            </w:pPr>
            <w:r>
              <w:rPr>
                <w:rFonts w:ascii="Times New Roman" w:hAnsi="Times New Roman"/>
              </w:rPr>
              <w:t>Комитет ЖКХ;</w:t>
            </w:r>
          </w:p>
          <w:p w:rsidR="006B5155" w:rsidRPr="007E6138" w:rsidRDefault="006B5155" w:rsidP="006B5155">
            <w:pPr>
              <w:spacing w:after="0" w:line="240" w:lineRule="auto"/>
              <w:rPr>
                <w:rFonts w:ascii="Times New Roman" w:hAnsi="Times New Roman"/>
              </w:rPr>
            </w:pPr>
            <w:r>
              <w:rPr>
                <w:rFonts w:ascii="Times New Roman" w:hAnsi="Times New Roman"/>
              </w:rPr>
              <w:t>иные юридические лица</w:t>
            </w:r>
            <w:r w:rsidRPr="007E6138">
              <w:rPr>
                <w:rFonts w:ascii="Times New Roman" w:hAnsi="Times New Roman"/>
              </w:rPr>
              <w:t xml:space="preserve"> </w:t>
            </w:r>
          </w:p>
        </w:tc>
      </w:tr>
      <w:tr w:rsidR="006B5155">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after="0" w:line="240" w:lineRule="auto"/>
              <w:jc w:val="center"/>
              <w:rPr>
                <w:rFonts w:ascii="Times New Roman" w:hAnsi="Times New Roman"/>
              </w:rPr>
            </w:pPr>
            <w:r>
              <w:rPr>
                <w:rFonts w:ascii="Times New Roman" w:hAnsi="Times New Roman"/>
              </w:rPr>
              <w:t>1.3.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line="240" w:lineRule="auto"/>
              <w:rPr>
                <w:rFonts w:ascii="Times New Roman" w:hAnsi="Times New Roman"/>
              </w:rPr>
            </w:pPr>
            <w:r>
              <w:rPr>
                <w:rFonts w:ascii="Times New Roman" w:hAnsi="Times New Roman"/>
              </w:rPr>
              <w:t>Удельный расход ТЭ в многоквартирных домах, расположенных на территории НГО, в расчете на 1 м</w:t>
            </w:r>
            <w:proofErr w:type="gramStart"/>
            <w:r>
              <w:rPr>
                <w:rFonts w:ascii="Times New Roman" w:hAnsi="Times New Roman"/>
              </w:rPr>
              <w:t>2</w:t>
            </w:r>
            <w:proofErr w:type="gramEnd"/>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jc w:val="center"/>
              <w:rPr>
                <w:rFonts w:ascii="Times New Roman" w:hAnsi="Times New Roman"/>
              </w:rPr>
            </w:pPr>
            <w:r>
              <w:rPr>
                <w:rFonts w:ascii="Times New Roman" w:hAnsi="Times New Roman"/>
              </w:rPr>
              <w:t>убывания</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jc w:val="center"/>
              <w:rPr>
                <w:rFonts w:ascii="Times New Roman" w:hAnsi="Times New Roman"/>
              </w:rPr>
            </w:pPr>
            <w:r>
              <w:rPr>
                <w:rFonts w:ascii="Times New Roman" w:hAnsi="Times New Roman"/>
              </w:rPr>
              <w:t>МП</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Гкал/м</w:t>
            </w:r>
            <w:proofErr w:type="gramStart"/>
            <w:r>
              <w:rPr>
                <w:rFonts w:ascii="Times New Roman" w:hAnsi="Times New Roman"/>
              </w:rPr>
              <w:t>2</w:t>
            </w:r>
            <w:proofErr w:type="gramEnd"/>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0,210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2024</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0,205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0,200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0,196</w:t>
            </w:r>
          </w:p>
        </w:tc>
        <w:tc>
          <w:tcPr>
            <w:tcW w:w="992" w:type="dxa"/>
            <w:gridSpan w:val="2"/>
            <w:tcBorders>
              <w:top w:val="single" w:sz="4" w:space="0" w:color="000000"/>
              <w:left w:val="single" w:sz="4" w:space="0" w:color="000000"/>
              <w:bottom w:val="single" w:sz="4" w:space="0" w:color="000000"/>
              <w:right w:val="single" w:sz="4" w:space="0" w:color="000000"/>
            </w:tcBorders>
          </w:tcPr>
          <w:p w:rsidR="006B5155" w:rsidRDefault="006B5155">
            <w:pPr>
              <w:spacing w:after="0" w:line="240" w:lineRule="auto"/>
              <w:rPr>
                <w:rFonts w:ascii="Times New Roman" w:hAnsi="Times New Roman"/>
              </w:rPr>
            </w:pPr>
            <w:r>
              <w:rPr>
                <w:rFonts w:ascii="Times New Roman" w:hAnsi="Times New Roman"/>
              </w:rPr>
              <w:t>0,195</w:t>
            </w:r>
          </w:p>
        </w:tc>
        <w:tc>
          <w:tcPr>
            <w:tcW w:w="851" w:type="dxa"/>
            <w:gridSpan w:val="2"/>
            <w:tcBorders>
              <w:top w:val="single" w:sz="4" w:space="0" w:color="000000"/>
              <w:left w:val="single" w:sz="4" w:space="0" w:color="000000"/>
              <w:bottom w:val="single" w:sz="4" w:space="0" w:color="000000"/>
              <w:right w:val="single" w:sz="4" w:space="0" w:color="000000"/>
            </w:tcBorders>
          </w:tcPr>
          <w:p w:rsidR="006B5155" w:rsidRDefault="006B5155">
            <w:pPr>
              <w:spacing w:after="0" w:line="240" w:lineRule="auto"/>
              <w:rPr>
                <w:rFonts w:ascii="Times New Roman" w:hAnsi="Times New Roman"/>
              </w:rPr>
            </w:pPr>
            <w:r>
              <w:rPr>
                <w:rFonts w:ascii="Times New Roman" w:hAnsi="Times New Roman"/>
              </w:rPr>
              <w:t>0,194</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6B5155">
            <w:pPr>
              <w:spacing w:after="0" w:line="240" w:lineRule="auto"/>
              <w:rPr>
                <w:rFonts w:ascii="Times New Roman" w:hAnsi="Times New Roman"/>
              </w:rPr>
            </w:pPr>
            <w:r>
              <w:rPr>
                <w:rFonts w:ascii="Times New Roman" w:hAnsi="Times New Roman"/>
              </w:rPr>
              <w:t>Комитет ЖКХ;</w:t>
            </w:r>
          </w:p>
          <w:p w:rsidR="006B5155" w:rsidRDefault="006B5155" w:rsidP="006B5155">
            <w:r>
              <w:rPr>
                <w:rFonts w:ascii="Times New Roman" w:hAnsi="Times New Roman"/>
              </w:rPr>
              <w:t>иные юридические лица</w:t>
            </w:r>
          </w:p>
        </w:tc>
      </w:tr>
      <w:tr w:rsidR="006B5155">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after="0" w:line="240" w:lineRule="auto"/>
              <w:jc w:val="center"/>
              <w:rPr>
                <w:rFonts w:ascii="Times New Roman" w:hAnsi="Times New Roman"/>
              </w:rPr>
            </w:pPr>
            <w:r>
              <w:rPr>
                <w:rFonts w:ascii="Times New Roman" w:hAnsi="Times New Roman"/>
              </w:rPr>
              <w:t>1.4.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line="240" w:lineRule="auto"/>
              <w:rPr>
                <w:rFonts w:ascii="Times New Roman" w:hAnsi="Times New Roman"/>
              </w:rPr>
            </w:pPr>
            <w:r>
              <w:rPr>
                <w:rFonts w:ascii="Times New Roman" w:hAnsi="Times New Roman"/>
              </w:rPr>
              <w:t>Удельный расход ХВС в многоквартирных домах, находящихся на территории НГО, в расчете на 1 жителя в год</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jc w:val="center"/>
              <w:rPr>
                <w:rFonts w:ascii="Times New Roman" w:hAnsi="Times New Roman"/>
              </w:rPr>
            </w:pPr>
            <w:r>
              <w:rPr>
                <w:rFonts w:ascii="Times New Roman" w:hAnsi="Times New Roman"/>
              </w:rPr>
              <w:t>убывания</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jc w:val="center"/>
              <w:rPr>
                <w:rFonts w:ascii="Times New Roman" w:hAnsi="Times New Roman"/>
              </w:rPr>
            </w:pPr>
            <w:r>
              <w:rPr>
                <w:rFonts w:ascii="Times New Roman" w:hAnsi="Times New Roman"/>
              </w:rPr>
              <w:t>МП</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м3/чел./год</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41,5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2024</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40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38,5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38</w:t>
            </w:r>
          </w:p>
        </w:tc>
        <w:tc>
          <w:tcPr>
            <w:tcW w:w="992" w:type="dxa"/>
            <w:gridSpan w:val="2"/>
            <w:tcBorders>
              <w:top w:val="single" w:sz="4" w:space="0" w:color="000000"/>
              <w:left w:val="single" w:sz="4" w:space="0" w:color="000000"/>
              <w:bottom w:val="single" w:sz="4" w:space="0" w:color="000000"/>
              <w:right w:val="single" w:sz="4" w:space="0" w:color="000000"/>
            </w:tcBorders>
          </w:tcPr>
          <w:p w:rsidR="006B5155" w:rsidRDefault="006B5155">
            <w:pPr>
              <w:spacing w:after="0" w:line="240" w:lineRule="auto"/>
              <w:rPr>
                <w:rFonts w:ascii="Times New Roman" w:hAnsi="Times New Roman"/>
              </w:rPr>
            </w:pPr>
            <w:r>
              <w:rPr>
                <w:rFonts w:ascii="Times New Roman" w:hAnsi="Times New Roman"/>
              </w:rPr>
              <w:t>37,5</w:t>
            </w:r>
          </w:p>
        </w:tc>
        <w:tc>
          <w:tcPr>
            <w:tcW w:w="851" w:type="dxa"/>
            <w:gridSpan w:val="2"/>
            <w:tcBorders>
              <w:top w:val="single" w:sz="4" w:space="0" w:color="000000"/>
              <w:left w:val="single" w:sz="4" w:space="0" w:color="000000"/>
              <w:bottom w:val="single" w:sz="4" w:space="0" w:color="000000"/>
              <w:right w:val="single" w:sz="4" w:space="0" w:color="000000"/>
            </w:tcBorders>
          </w:tcPr>
          <w:p w:rsidR="006B5155" w:rsidRDefault="006B5155">
            <w:pPr>
              <w:spacing w:after="0" w:line="240" w:lineRule="auto"/>
              <w:rPr>
                <w:rFonts w:ascii="Times New Roman" w:hAnsi="Times New Roman"/>
              </w:rPr>
            </w:pPr>
            <w:r>
              <w:rPr>
                <w:rFonts w:ascii="Times New Roman" w:hAnsi="Times New Roman"/>
              </w:rPr>
              <w:t>37</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6B5155">
            <w:pPr>
              <w:spacing w:after="0" w:line="240" w:lineRule="auto"/>
              <w:rPr>
                <w:rFonts w:ascii="Times New Roman" w:hAnsi="Times New Roman"/>
              </w:rPr>
            </w:pPr>
            <w:r>
              <w:rPr>
                <w:rFonts w:ascii="Times New Roman" w:hAnsi="Times New Roman"/>
              </w:rPr>
              <w:t>Комитет ЖКХ;</w:t>
            </w:r>
          </w:p>
          <w:p w:rsidR="006B5155" w:rsidRPr="007E6138" w:rsidRDefault="006B5155" w:rsidP="006B5155">
            <w:pPr>
              <w:spacing w:after="0" w:line="240" w:lineRule="auto"/>
              <w:rPr>
                <w:rFonts w:ascii="Times New Roman" w:hAnsi="Times New Roman"/>
              </w:rPr>
            </w:pPr>
            <w:r>
              <w:rPr>
                <w:rFonts w:ascii="Times New Roman" w:hAnsi="Times New Roman"/>
              </w:rPr>
              <w:t>иные юридические лица</w:t>
            </w:r>
          </w:p>
        </w:tc>
      </w:tr>
      <w:tr w:rsidR="006B5155">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after="0" w:line="240" w:lineRule="auto"/>
              <w:jc w:val="center"/>
              <w:rPr>
                <w:rFonts w:ascii="Times New Roman" w:hAnsi="Times New Roman"/>
              </w:rPr>
            </w:pPr>
            <w:r>
              <w:rPr>
                <w:rFonts w:ascii="Times New Roman" w:hAnsi="Times New Roman"/>
              </w:rPr>
              <w:t>1.5.</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line="240" w:lineRule="auto"/>
              <w:rPr>
                <w:rFonts w:ascii="Times New Roman" w:hAnsi="Times New Roman"/>
              </w:rPr>
            </w:pPr>
            <w:r>
              <w:rPr>
                <w:rFonts w:ascii="Times New Roman" w:hAnsi="Times New Roman"/>
              </w:rPr>
              <w:t>Удельный расход ГВС в многоквартирных домах, находящихся на территории НГО, в расчете на 1 жителя в год</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jc w:val="center"/>
              <w:rPr>
                <w:rFonts w:ascii="Times New Roman" w:hAnsi="Times New Roman"/>
              </w:rPr>
            </w:pPr>
            <w:r>
              <w:rPr>
                <w:rFonts w:ascii="Times New Roman" w:hAnsi="Times New Roman"/>
              </w:rPr>
              <w:t>убывания</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jc w:val="center"/>
              <w:rPr>
                <w:rFonts w:ascii="Times New Roman" w:hAnsi="Times New Roman"/>
              </w:rPr>
            </w:pPr>
            <w:r>
              <w:rPr>
                <w:rFonts w:ascii="Times New Roman" w:hAnsi="Times New Roman"/>
              </w:rPr>
              <w:t>МП</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м3/чел./год</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22,46</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2024</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20</w:t>
            </w:r>
          </w:p>
        </w:tc>
        <w:tc>
          <w:tcPr>
            <w:tcW w:w="992" w:type="dxa"/>
            <w:gridSpan w:val="2"/>
            <w:tcBorders>
              <w:top w:val="single" w:sz="4" w:space="0" w:color="000000"/>
              <w:left w:val="single" w:sz="4" w:space="0" w:color="000000"/>
              <w:bottom w:val="single" w:sz="4" w:space="0" w:color="000000"/>
              <w:right w:val="single" w:sz="4" w:space="0" w:color="000000"/>
            </w:tcBorders>
          </w:tcPr>
          <w:p w:rsidR="006B5155" w:rsidRDefault="006B5155">
            <w:pPr>
              <w:spacing w:after="0" w:line="240" w:lineRule="auto"/>
              <w:rPr>
                <w:rFonts w:ascii="Times New Roman" w:hAnsi="Times New Roman"/>
              </w:rPr>
            </w:pPr>
            <w:r>
              <w:rPr>
                <w:rFonts w:ascii="Times New Roman" w:hAnsi="Times New Roman"/>
              </w:rPr>
              <w:t>19,5</w:t>
            </w:r>
          </w:p>
        </w:tc>
        <w:tc>
          <w:tcPr>
            <w:tcW w:w="851" w:type="dxa"/>
            <w:gridSpan w:val="2"/>
            <w:tcBorders>
              <w:top w:val="single" w:sz="4" w:space="0" w:color="000000"/>
              <w:left w:val="single" w:sz="4" w:space="0" w:color="000000"/>
              <w:bottom w:val="single" w:sz="4" w:space="0" w:color="000000"/>
              <w:right w:val="single" w:sz="4" w:space="0" w:color="000000"/>
            </w:tcBorders>
          </w:tcPr>
          <w:p w:rsidR="006B5155" w:rsidRDefault="006B5155">
            <w:pPr>
              <w:spacing w:after="0" w:line="240" w:lineRule="auto"/>
              <w:rPr>
                <w:rFonts w:ascii="Times New Roman" w:hAnsi="Times New Roman"/>
              </w:rPr>
            </w:pPr>
            <w:r>
              <w:rPr>
                <w:rFonts w:ascii="Times New Roman" w:hAnsi="Times New Roman"/>
              </w:rPr>
              <w:t>19</w:t>
            </w:r>
          </w:p>
        </w:tc>
        <w:tc>
          <w:tcPr>
            <w:tcW w:w="2410" w:type="dxa"/>
            <w:gridSpan w:val="3"/>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6B5155">
            <w:pPr>
              <w:spacing w:after="0" w:line="240" w:lineRule="auto"/>
              <w:rPr>
                <w:rFonts w:ascii="Times New Roman" w:hAnsi="Times New Roman"/>
              </w:rPr>
            </w:pPr>
            <w:r>
              <w:rPr>
                <w:rFonts w:ascii="Times New Roman" w:hAnsi="Times New Roman"/>
              </w:rPr>
              <w:t>Комитет ЖКХ;</w:t>
            </w:r>
          </w:p>
          <w:p w:rsidR="006B5155" w:rsidRDefault="006B5155" w:rsidP="006B5155">
            <w:r>
              <w:rPr>
                <w:rFonts w:ascii="Times New Roman" w:hAnsi="Times New Roman"/>
              </w:rPr>
              <w:t>иные юридические лица</w:t>
            </w:r>
          </w:p>
        </w:tc>
      </w:tr>
      <w:tr w:rsidR="0054353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14034" w:type="dxa"/>
            <w:gridSpan w:val="22"/>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Задача «Повышение уровня оснащенности приборами учета, используемых энергетических ресурсов в жилищном фонде, в том числе использование интеллектуальных приборов учета, автоматизированных систем и систем диспетчеризации»</w:t>
            </w:r>
          </w:p>
        </w:tc>
      </w:tr>
      <w:tr w:rsidR="0054353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707BC">
            <w:pPr>
              <w:spacing w:after="0" w:line="240" w:lineRule="auto"/>
              <w:jc w:val="center"/>
              <w:rPr>
                <w:rFonts w:ascii="Times New Roman" w:hAnsi="Times New Roman"/>
              </w:rPr>
            </w:pPr>
            <w:r>
              <w:rPr>
                <w:rFonts w:ascii="Times New Roman" w:hAnsi="Times New Roman"/>
              </w:rPr>
              <w:t>2.</w:t>
            </w:r>
            <w:r w:rsidR="009707BC">
              <w:rPr>
                <w:rFonts w:ascii="Times New Roman" w:hAnsi="Times New Roman"/>
              </w:rPr>
              <w:t>1</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Доля жилых, нежилых помещений в многоквартирных домах, жилых домах (домовладениях), </w:t>
            </w:r>
            <w:r>
              <w:rPr>
                <w:rFonts w:ascii="Times New Roman" w:hAnsi="Times New Roman"/>
              </w:rPr>
              <w:lastRenderedPageBreak/>
              <w:t>оснащенных индивидуальными приборами учета электрической энергии в общем количестве жилых, нежилых помещений в многоквартирных домах, жилых домах (домовладениях)</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lastRenderedPageBreak/>
              <w:t>возрастания</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AC002D">
            <w:pP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процент</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92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97</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98</w:t>
            </w:r>
          </w:p>
        </w:tc>
        <w:tc>
          <w:tcPr>
            <w:tcW w:w="1134" w:type="dxa"/>
            <w:gridSpan w:val="2"/>
            <w:tcBorders>
              <w:top w:val="single" w:sz="4" w:space="0" w:color="000000"/>
              <w:left w:val="single" w:sz="4" w:space="0" w:color="000000"/>
              <w:bottom w:val="single" w:sz="4" w:space="0" w:color="000000"/>
              <w:right w:val="single" w:sz="4" w:space="0" w:color="000000"/>
            </w:tcBorders>
          </w:tcPr>
          <w:p w:rsidR="0054353C" w:rsidRDefault="00544836">
            <w:pPr>
              <w:rPr>
                <w:rFonts w:ascii="Times New Roman" w:hAnsi="Times New Roman"/>
              </w:rPr>
            </w:pPr>
            <w:r>
              <w:rPr>
                <w:rFonts w:ascii="Times New Roman" w:hAnsi="Times New Roman"/>
              </w:rPr>
              <w:t>98</w:t>
            </w:r>
          </w:p>
        </w:tc>
        <w:tc>
          <w:tcPr>
            <w:tcW w:w="1134" w:type="dxa"/>
            <w:gridSpan w:val="2"/>
            <w:tcBorders>
              <w:top w:val="single" w:sz="4" w:space="0" w:color="000000"/>
              <w:left w:val="single" w:sz="4" w:space="0" w:color="000000"/>
              <w:bottom w:val="single" w:sz="4" w:space="0" w:color="000000"/>
              <w:right w:val="single" w:sz="4" w:space="0" w:color="000000"/>
            </w:tcBorders>
          </w:tcPr>
          <w:p w:rsidR="0054353C" w:rsidRDefault="00544836">
            <w:pPr>
              <w:rPr>
                <w:rFonts w:ascii="Times New Roman" w:hAnsi="Times New Roman"/>
              </w:rPr>
            </w:pPr>
            <w:r>
              <w:rPr>
                <w:rFonts w:ascii="Times New Roman" w:hAnsi="Times New Roman"/>
              </w:rPr>
              <w:t>99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99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6B5155">
            <w:pPr>
              <w:spacing w:after="0" w:line="240" w:lineRule="auto"/>
              <w:rPr>
                <w:rFonts w:ascii="Times New Roman" w:hAnsi="Times New Roman"/>
              </w:rPr>
            </w:pPr>
            <w:r>
              <w:rPr>
                <w:rFonts w:ascii="Times New Roman" w:hAnsi="Times New Roman"/>
              </w:rPr>
              <w:t>Комитет ЖКХ;</w:t>
            </w:r>
          </w:p>
          <w:p w:rsidR="0054353C" w:rsidRDefault="006B5155" w:rsidP="006B5155">
            <w:r>
              <w:rPr>
                <w:rFonts w:ascii="Times New Roman" w:hAnsi="Times New Roman"/>
              </w:rPr>
              <w:t xml:space="preserve">иные </w:t>
            </w:r>
            <w:r>
              <w:rPr>
                <w:rFonts w:ascii="Times New Roman" w:hAnsi="Times New Roman"/>
              </w:rPr>
              <w:lastRenderedPageBreak/>
              <w:t>юридические лица</w:t>
            </w:r>
          </w:p>
        </w:tc>
      </w:tr>
      <w:tr w:rsidR="006B5155">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9707BC">
            <w:pPr>
              <w:spacing w:after="0" w:line="240" w:lineRule="auto"/>
              <w:jc w:val="center"/>
              <w:rPr>
                <w:rFonts w:ascii="Times New Roman" w:hAnsi="Times New Roman"/>
              </w:rPr>
            </w:pPr>
            <w:r>
              <w:rPr>
                <w:rFonts w:ascii="Times New Roman" w:hAnsi="Times New Roman"/>
              </w:rPr>
              <w:lastRenderedPageBreak/>
              <w:t>2.2</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line="240" w:lineRule="auto"/>
              <w:rPr>
                <w:rFonts w:ascii="Times New Roman" w:hAnsi="Times New Roman"/>
              </w:rPr>
            </w:pPr>
            <w:r>
              <w:rPr>
                <w:rFonts w:ascii="Times New Roman" w:hAnsi="Times New Roman"/>
              </w:rPr>
              <w:t>Доля жилых, нежилых помещений в многоквартирных домах, жилых домах (домовладениях), оснащенных индивидуальными приборами учета холодной воды в общем количестве жилых, нежилых помещений в многоквартирных домах, жилых домах (домовладениях)</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возрастания</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AC002D">
            <w:pP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процент</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75</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2024</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82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BB2AF7">
            <w:pPr>
              <w:rPr>
                <w:rFonts w:ascii="Times New Roman" w:hAnsi="Times New Roman"/>
              </w:rPr>
            </w:pPr>
            <w:r>
              <w:rPr>
                <w:rFonts w:ascii="Times New Roman" w:hAnsi="Times New Roman"/>
              </w:rPr>
              <w:t>86</w:t>
            </w:r>
          </w:p>
        </w:tc>
        <w:tc>
          <w:tcPr>
            <w:tcW w:w="1134" w:type="dxa"/>
            <w:gridSpan w:val="2"/>
            <w:tcBorders>
              <w:top w:val="single" w:sz="4" w:space="0" w:color="000000"/>
              <w:left w:val="single" w:sz="4" w:space="0" w:color="000000"/>
              <w:bottom w:val="single" w:sz="4" w:space="0" w:color="000000"/>
              <w:right w:val="single" w:sz="4" w:space="0" w:color="000000"/>
            </w:tcBorders>
          </w:tcPr>
          <w:p w:rsidR="006B5155" w:rsidRDefault="006B5155" w:rsidP="00BB2AF7">
            <w:pPr>
              <w:rPr>
                <w:rFonts w:ascii="Times New Roman" w:hAnsi="Times New Roman"/>
              </w:rPr>
            </w:pPr>
            <w:r>
              <w:rPr>
                <w:rFonts w:ascii="Times New Roman" w:hAnsi="Times New Roman"/>
              </w:rPr>
              <w:t>88</w:t>
            </w:r>
          </w:p>
        </w:tc>
        <w:tc>
          <w:tcPr>
            <w:tcW w:w="1134" w:type="dxa"/>
            <w:gridSpan w:val="2"/>
            <w:tcBorders>
              <w:top w:val="single" w:sz="4" w:space="0" w:color="000000"/>
              <w:left w:val="single" w:sz="4" w:space="0" w:color="000000"/>
              <w:bottom w:val="single" w:sz="4" w:space="0" w:color="000000"/>
              <w:right w:val="single" w:sz="4" w:space="0" w:color="000000"/>
            </w:tcBorders>
          </w:tcPr>
          <w:p w:rsidR="006B5155" w:rsidRDefault="006B5155">
            <w:pPr>
              <w:rPr>
                <w:rFonts w:ascii="Times New Roman" w:hAnsi="Times New Roman"/>
              </w:rPr>
            </w:pPr>
            <w:r>
              <w:rPr>
                <w:rFonts w:ascii="Times New Roman" w:hAnsi="Times New Roman"/>
              </w:rPr>
              <w:t>90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544836">
            <w:pPr>
              <w:rPr>
                <w:rFonts w:ascii="Times New Roman" w:hAnsi="Times New Roman"/>
              </w:rPr>
            </w:pPr>
            <w:r>
              <w:rPr>
                <w:rFonts w:ascii="Times New Roman" w:hAnsi="Times New Roman"/>
              </w:rPr>
              <w:t>92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6B5155">
            <w:pPr>
              <w:spacing w:after="0" w:line="240" w:lineRule="auto"/>
              <w:rPr>
                <w:rFonts w:ascii="Times New Roman" w:hAnsi="Times New Roman"/>
              </w:rPr>
            </w:pPr>
            <w:r>
              <w:rPr>
                <w:rFonts w:ascii="Times New Roman" w:hAnsi="Times New Roman"/>
              </w:rPr>
              <w:t>Комитет ЖКХ;</w:t>
            </w:r>
          </w:p>
          <w:p w:rsidR="006B5155" w:rsidRPr="0095339A" w:rsidRDefault="006B5155" w:rsidP="006B5155">
            <w:pPr>
              <w:spacing w:after="0" w:line="240" w:lineRule="auto"/>
              <w:rPr>
                <w:rFonts w:ascii="Times New Roman" w:hAnsi="Times New Roman"/>
              </w:rPr>
            </w:pPr>
            <w:r>
              <w:rPr>
                <w:rFonts w:ascii="Times New Roman" w:hAnsi="Times New Roman"/>
              </w:rPr>
              <w:t>иные юридические лица</w:t>
            </w:r>
          </w:p>
        </w:tc>
      </w:tr>
      <w:tr w:rsidR="006B5155">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9707BC">
            <w:pPr>
              <w:spacing w:after="0" w:line="240" w:lineRule="auto"/>
              <w:jc w:val="center"/>
              <w:rPr>
                <w:rFonts w:ascii="Times New Roman" w:hAnsi="Times New Roman"/>
              </w:rPr>
            </w:pPr>
            <w:r>
              <w:rPr>
                <w:rFonts w:ascii="Times New Roman" w:hAnsi="Times New Roman"/>
              </w:rPr>
              <w:t>2.3</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spacing w:line="240" w:lineRule="auto"/>
              <w:rPr>
                <w:rFonts w:ascii="Times New Roman" w:hAnsi="Times New Roman"/>
              </w:rPr>
            </w:pPr>
            <w:r>
              <w:rPr>
                <w:rFonts w:ascii="Times New Roman" w:hAnsi="Times New Roman"/>
              </w:rPr>
              <w:t>Доля жилых, нежилых помещений в многоквартирных домах, жилых домах (домовладениях), оснащенных индивидуальными приборами учета горячей воды в общем количестве жилых, нежилых помещений в многоквартирных домах, жилых домах (домовладениях)</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возрастания</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AC002D">
            <w:pP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процент</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79</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2024</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83</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pPr>
              <w:rPr>
                <w:rFonts w:ascii="Times New Roman" w:hAnsi="Times New Roman"/>
              </w:rPr>
            </w:pPr>
            <w:r>
              <w:rPr>
                <w:rFonts w:ascii="Times New Roman" w:hAnsi="Times New Roman"/>
              </w:rPr>
              <w:t>84</w:t>
            </w:r>
          </w:p>
        </w:tc>
        <w:tc>
          <w:tcPr>
            <w:tcW w:w="1134" w:type="dxa"/>
            <w:gridSpan w:val="2"/>
            <w:tcBorders>
              <w:top w:val="single" w:sz="4" w:space="0" w:color="000000"/>
              <w:left w:val="single" w:sz="4" w:space="0" w:color="000000"/>
              <w:bottom w:val="single" w:sz="4" w:space="0" w:color="000000"/>
              <w:right w:val="single" w:sz="4" w:space="0" w:color="000000"/>
            </w:tcBorders>
          </w:tcPr>
          <w:p w:rsidR="006B5155" w:rsidRDefault="006B5155" w:rsidP="00BB2AF7">
            <w:pPr>
              <w:rPr>
                <w:rFonts w:ascii="Times New Roman" w:hAnsi="Times New Roman"/>
              </w:rPr>
            </w:pPr>
            <w:r>
              <w:rPr>
                <w:rFonts w:ascii="Times New Roman" w:hAnsi="Times New Roman"/>
              </w:rPr>
              <w:t>85</w:t>
            </w:r>
          </w:p>
        </w:tc>
        <w:tc>
          <w:tcPr>
            <w:tcW w:w="1134" w:type="dxa"/>
            <w:gridSpan w:val="2"/>
            <w:tcBorders>
              <w:top w:val="single" w:sz="4" w:space="0" w:color="000000"/>
              <w:left w:val="single" w:sz="4" w:space="0" w:color="000000"/>
              <w:bottom w:val="single" w:sz="4" w:space="0" w:color="000000"/>
              <w:right w:val="single" w:sz="4" w:space="0" w:color="000000"/>
            </w:tcBorders>
          </w:tcPr>
          <w:p w:rsidR="006B5155" w:rsidRDefault="006B5155" w:rsidP="00BB2AF7">
            <w:pPr>
              <w:rPr>
                <w:rFonts w:ascii="Times New Roman" w:hAnsi="Times New Roman"/>
              </w:rPr>
            </w:pPr>
            <w:r>
              <w:rPr>
                <w:rFonts w:ascii="Times New Roman" w:hAnsi="Times New Roman"/>
              </w:rPr>
              <w:t>86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BB2AF7">
            <w:pPr>
              <w:rPr>
                <w:rFonts w:ascii="Times New Roman" w:hAnsi="Times New Roman"/>
              </w:rPr>
            </w:pPr>
            <w:r>
              <w:rPr>
                <w:rFonts w:ascii="Times New Roman" w:hAnsi="Times New Roman"/>
              </w:rPr>
              <w:t>88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6B5155">
            <w:pPr>
              <w:spacing w:after="0" w:line="240" w:lineRule="auto"/>
              <w:rPr>
                <w:rFonts w:ascii="Times New Roman" w:hAnsi="Times New Roman"/>
              </w:rPr>
            </w:pPr>
            <w:r>
              <w:rPr>
                <w:rFonts w:ascii="Times New Roman" w:hAnsi="Times New Roman"/>
              </w:rPr>
              <w:t>Комитет ЖКХ;</w:t>
            </w:r>
          </w:p>
          <w:p w:rsidR="006B5155" w:rsidRDefault="006B5155" w:rsidP="006B5155">
            <w:r>
              <w:rPr>
                <w:rFonts w:ascii="Times New Roman" w:hAnsi="Times New Roman"/>
              </w:rPr>
              <w:t>иные юридические лица</w:t>
            </w:r>
          </w:p>
        </w:tc>
      </w:tr>
      <w:tr w:rsidR="0054353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707BC">
            <w:pPr>
              <w:spacing w:after="0" w:line="240" w:lineRule="auto"/>
              <w:jc w:val="center"/>
              <w:rPr>
                <w:rFonts w:ascii="Times New Roman" w:hAnsi="Times New Roman"/>
              </w:rPr>
            </w:pPr>
            <w:r>
              <w:rPr>
                <w:rFonts w:ascii="Times New Roman" w:hAnsi="Times New Roman"/>
              </w:rPr>
              <w:lastRenderedPageBreak/>
              <w:t>2.</w:t>
            </w:r>
            <w:r w:rsidR="009707BC">
              <w:rPr>
                <w:rFonts w:ascii="Times New Roman" w:hAnsi="Times New Roman"/>
              </w:rPr>
              <w:t>4</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Доля МКД, </w:t>
            </w:r>
            <w:proofErr w:type="gramStart"/>
            <w:r>
              <w:rPr>
                <w:rFonts w:ascii="Times New Roman" w:hAnsi="Times New Roman"/>
              </w:rPr>
              <w:t>оснащенных</w:t>
            </w:r>
            <w:proofErr w:type="gramEnd"/>
            <w:r>
              <w:rPr>
                <w:rFonts w:ascii="Times New Roman" w:hAnsi="Times New Roman"/>
              </w:rPr>
              <w:t xml:space="preserve"> автоматическими интеллектуальными общедомовыми приборами учета</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возрастания</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AC002D">
            <w:pP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процент</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5</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15</w:t>
            </w:r>
          </w:p>
        </w:tc>
        <w:tc>
          <w:tcPr>
            <w:tcW w:w="1134" w:type="dxa"/>
            <w:gridSpan w:val="2"/>
            <w:tcBorders>
              <w:top w:val="single" w:sz="4" w:space="0" w:color="000000"/>
              <w:left w:val="single" w:sz="4" w:space="0" w:color="000000"/>
              <w:bottom w:val="single" w:sz="4" w:space="0" w:color="000000"/>
              <w:right w:val="single" w:sz="4" w:space="0" w:color="000000"/>
            </w:tcBorders>
          </w:tcPr>
          <w:p w:rsidR="0054353C" w:rsidRDefault="009707BC" w:rsidP="009707BC">
            <w:pPr>
              <w:rPr>
                <w:rFonts w:ascii="Times New Roman" w:hAnsi="Times New Roman"/>
              </w:rPr>
            </w:pPr>
            <w:r>
              <w:rPr>
                <w:rFonts w:ascii="Times New Roman" w:hAnsi="Times New Roman"/>
              </w:rPr>
              <w:t>17</w:t>
            </w:r>
          </w:p>
        </w:tc>
        <w:tc>
          <w:tcPr>
            <w:tcW w:w="1134" w:type="dxa"/>
            <w:gridSpan w:val="2"/>
            <w:tcBorders>
              <w:top w:val="single" w:sz="4" w:space="0" w:color="000000"/>
              <w:left w:val="single" w:sz="4" w:space="0" w:color="000000"/>
              <w:bottom w:val="single" w:sz="4" w:space="0" w:color="000000"/>
              <w:right w:val="single" w:sz="4" w:space="0" w:color="000000"/>
            </w:tcBorders>
          </w:tcPr>
          <w:p w:rsidR="0054353C" w:rsidRDefault="009707BC">
            <w:pPr>
              <w:rPr>
                <w:rFonts w:ascii="Times New Roman" w:hAnsi="Times New Roman"/>
              </w:rPr>
            </w:pPr>
            <w:r>
              <w:rPr>
                <w:rFonts w:ascii="Times New Roman" w:hAnsi="Times New Roman"/>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6B5155" w:rsidRDefault="006B5155" w:rsidP="006B5155">
            <w:pPr>
              <w:spacing w:after="0" w:line="240" w:lineRule="auto"/>
              <w:rPr>
                <w:rFonts w:ascii="Times New Roman" w:hAnsi="Times New Roman"/>
              </w:rPr>
            </w:pPr>
            <w:r>
              <w:rPr>
                <w:rFonts w:ascii="Times New Roman" w:hAnsi="Times New Roman"/>
              </w:rPr>
              <w:t>Комитет ЖКХ;</w:t>
            </w:r>
          </w:p>
          <w:p w:rsidR="0054353C" w:rsidRDefault="006B5155" w:rsidP="006B5155">
            <w:r>
              <w:rPr>
                <w:rFonts w:ascii="Times New Roman" w:hAnsi="Times New Roman"/>
              </w:rPr>
              <w:t>иные юридические лица</w:t>
            </w:r>
          </w:p>
        </w:tc>
      </w:tr>
    </w:tbl>
    <w:p w:rsidR="0054353C" w:rsidRDefault="00C02C48">
      <w:pPr>
        <w:tabs>
          <w:tab w:val="left" w:pos="5833"/>
        </w:tabs>
        <w:spacing w:after="0" w:line="240" w:lineRule="auto"/>
        <w:jc w:val="center"/>
        <w:rPr>
          <w:rFonts w:ascii="Times New Roman" w:hAnsi="Times New Roman"/>
          <w:sz w:val="28"/>
        </w:rPr>
      </w:pPr>
      <w:r>
        <w:rPr>
          <w:rFonts w:ascii="Times New Roman" w:hAnsi="Times New Roman"/>
          <w:sz w:val="28"/>
        </w:rPr>
        <w:br/>
      </w:r>
      <w:r w:rsidR="00E85258" w:rsidRPr="00E85258">
        <w:rPr>
          <w:rFonts w:ascii="Times New Roman" w:hAnsi="Times New Roman"/>
          <w:sz w:val="28"/>
        </w:rPr>
        <w:t xml:space="preserve">Раздел </w:t>
      </w:r>
      <w:r>
        <w:rPr>
          <w:rFonts w:ascii="Times New Roman" w:hAnsi="Times New Roman"/>
          <w:sz w:val="28"/>
        </w:rPr>
        <w:t>3. Помесячный план достижения показателей комплекса процессных мероприятий в 2026 году.</w:t>
      </w:r>
    </w:p>
    <w:p w:rsidR="0054353C" w:rsidRDefault="0054353C">
      <w:pPr>
        <w:tabs>
          <w:tab w:val="left" w:pos="5833"/>
        </w:tabs>
        <w:spacing w:after="0" w:line="240" w:lineRule="auto"/>
        <w:rPr>
          <w:rFonts w:ascii="Times New Roman" w:hAnsi="Times New Roman"/>
          <w:sz w:val="28"/>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694"/>
        <w:gridCol w:w="709"/>
        <w:gridCol w:w="142"/>
        <w:gridCol w:w="850"/>
        <w:gridCol w:w="142"/>
        <w:gridCol w:w="709"/>
        <w:gridCol w:w="850"/>
        <w:gridCol w:w="851"/>
        <w:gridCol w:w="850"/>
        <w:gridCol w:w="851"/>
        <w:gridCol w:w="850"/>
        <w:gridCol w:w="851"/>
        <w:gridCol w:w="850"/>
        <w:gridCol w:w="851"/>
        <w:gridCol w:w="850"/>
        <w:gridCol w:w="851"/>
        <w:gridCol w:w="850"/>
      </w:tblGrid>
      <w:tr w:rsidR="0054353C" w:rsidTr="009707BC">
        <w:trPr>
          <w:trHeight w:val="65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E85258">
            <w:pPr>
              <w:spacing w:after="0" w:line="240" w:lineRule="auto"/>
              <w:rPr>
                <w:rFonts w:ascii="Times New Roman" w:hAnsi="Times New Roman"/>
              </w:rPr>
            </w:pPr>
            <w:r>
              <w:rPr>
                <w:rFonts w:ascii="Times New Roman" w:hAnsi="Times New Roman"/>
              </w:rPr>
              <w:t>Наименование показателя комплекса процессных мероприятий</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Уровень показателя</w:t>
            </w:r>
          </w:p>
        </w:tc>
        <w:tc>
          <w:tcPr>
            <w:tcW w:w="99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9356" w:type="dxa"/>
            <w:gridSpan w:val="1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Плановые значения по месяцам</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На 31.12. текущего года</w:t>
            </w:r>
          </w:p>
        </w:tc>
      </w:tr>
      <w:tr w:rsidR="0054353C" w:rsidTr="009707BC">
        <w:trPr>
          <w:trHeight w:val="650"/>
        </w:trPr>
        <w:tc>
          <w:tcPr>
            <w:tcW w:w="67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2"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январь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февраль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март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апрель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май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июнь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июль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август</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сентябрь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октябрь</w:t>
            </w:r>
          </w:p>
        </w:tc>
        <w:tc>
          <w:tcPr>
            <w:tcW w:w="851"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ноябрь</w:t>
            </w: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rsidTr="009707BC">
        <w:trPr>
          <w:trHeight w:val="245"/>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4601" w:type="dxa"/>
            <w:gridSpan w:val="17"/>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 xml:space="preserve">Эффективное и рациональное использование энергетических ресурсов, направленное на сокращение расходов на оплату энергетических ресурсов жилищного фонда, в том числе проведение </w:t>
            </w:r>
            <w:proofErr w:type="spellStart"/>
            <w:r>
              <w:rPr>
                <w:rFonts w:ascii="Times New Roman" w:hAnsi="Times New Roman"/>
              </w:rPr>
              <w:t>энергоэффективного</w:t>
            </w:r>
            <w:proofErr w:type="spellEnd"/>
            <w:r>
              <w:rPr>
                <w:rFonts w:ascii="Times New Roman" w:hAnsi="Times New Roman"/>
              </w:rPr>
              <w:t xml:space="preserve"> капитального ремонта общего имущества в многоквартирных домах</w:t>
            </w:r>
          </w:p>
        </w:tc>
      </w:tr>
      <w:tr w:rsidR="0054353C" w:rsidTr="009707BC">
        <w:trPr>
          <w:trHeight w:val="19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Доля многоквартирных домов, имеющих класс энергетической эффективности «В» и выше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процент</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19</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ЭЭ, в многоквартирных домах, находящихся на территории НГО, в расчете на 1 м</w:t>
            </w:r>
            <w:proofErr w:type="gramStart"/>
            <w:r>
              <w:rPr>
                <w:rFonts w:ascii="Times New Roman" w:hAnsi="Times New Roman"/>
              </w:rPr>
              <w:t>2</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кВт*ч/м</w:t>
            </w:r>
            <w:proofErr w:type="gramStart"/>
            <w:r>
              <w:rPr>
                <w:rFonts w:ascii="Times New Roman" w:hAnsi="Times New Roman"/>
              </w:rPr>
              <w:t>2</w:t>
            </w:r>
            <w:proofErr w:type="gramEnd"/>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rPr>
                <w:rFonts w:ascii="Times New Roman" w:hAnsi="Times New Roman"/>
              </w:rPr>
            </w:pPr>
            <w:r>
              <w:rPr>
                <w:rFonts w:ascii="Times New Roman" w:hAnsi="Times New Roman"/>
              </w:rPr>
              <w:t>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3,7</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1.3.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ТЭ в многоквартирных домах, расположенных на территории НГО, в расчете на 1 м</w:t>
            </w:r>
            <w:proofErr w:type="gramStart"/>
            <w:r>
              <w:rPr>
                <w:rFonts w:ascii="Times New Roman" w:hAnsi="Times New Roman"/>
              </w:rPr>
              <w:t>2</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Гкал/м</w:t>
            </w:r>
            <w:proofErr w:type="gramStart"/>
            <w:r>
              <w:rPr>
                <w:rFonts w:ascii="Times New Roman" w:hAnsi="Times New Roman"/>
              </w:rPr>
              <w:t>2</w:t>
            </w:r>
            <w:proofErr w:type="gramEnd"/>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0,018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c>
          <w:tcPr>
            <w:tcW w:w="851" w:type="dxa"/>
            <w:tcBorders>
              <w:top w:val="single" w:sz="4" w:space="0" w:color="000000"/>
              <w:left w:val="single" w:sz="4" w:space="0" w:color="000000"/>
              <w:bottom w:val="single" w:sz="4" w:space="0" w:color="000000"/>
              <w:right w:val="single" w:sz="4" w:space="0" w:color="000000"/>
            </w:tcBorders>
          </w:tcPr>
          <w:p w:rsidR="0054353C" w:rsidRDefault="00C02C48">
            <w:pPr>
              <w:rPr>
                <w:rFonts w:ascii="Times New Roman" w:hAnsi="Times New Roman"/>
              </w:rPr>
            </w:pPr>
            <w:r>
              <w:rPr>
                <w:rFonts w:ascii="Times New Roman" w:hAnsi="Times New Roman"/>
              </w:rPr>
              <w:t>0,018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0,018</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ХВС в многоквартирных домах, находящихся на территории НГО, в расчете на 1 жителя в 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м3/ чел/год</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pPr>
            <w:r>
              <w:rPr>
                <w:rFonts w:ascii="Times New Roman" w:hAnsi="Times New Roman"/>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3,5</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1.5.</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Удельный расход ГВС в многоквартирных домах, находящихся на территории НГО, в расчете на 1 жителя в 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м3/ чел/год</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spacing w:after="0" w:line="240" w:lineRule="auto"/>
              <w:jc w:val="center"/>
              <w:rPr>
                <w:rFonts w:ascii="Times New Roman" w:hAnsi="Times New Roman"/>
              </w:rP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pPr>
            <w:r>
              <w:rPr>
                <w:rFonts w:ascii="Times New Roman" w:hAnsi="Times New Roman"/>
              </w:rPr>
              <w:t>1,9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1,9</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w:t>
            </w:r>
          </w:p>
        </w:tc>
        <w:tc>
          <w:tcPr>
            <w:tcW w:w="14601" w:type="dxa"/>
            <w:gridSpan w:val="17"/>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Повышение уровня оснащенности приборами учета, используемых энергетических ресурсов в жилищном фонде, в том числе использование интеллектуальных приборов учета, автоматизированных систем и систем диспетчеризации</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2.5.</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Доля жилых, нежилых помещений в многоквартирных домах, жилых домах (домовладениях), оснащенных индивидуальными приборами учета электрической энергии в общем количестве жилых, нежилых помещений в многоквартирных домах, жилых домах (домовладениях)</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C002D">
            <w:pPr>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pPr>
            <w:r>
              <w:rPr>
                <w:rFonts w:ascii="Times New Roman" w:hAnsi="Times New Roman"/>
              </w:rPr>
              <w:t>98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98</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2.6.</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Доля жилых, нежилых помещений в </w:t>
            </w:r>
            <w:r>
              <w:rPr>
                <w:rFonts w:ascii="Times New Roman" w:hAnsi="Times New Roman"/>
              </w:rPr>
              <w:lastRenderedPageBreak/>
              <w:t>многоквартирных домах, жилых домах (домовладениях), оснащенных индивидуальными приборами учета холодной воды в общем количестве жилых, нежилых помещений в многоквартирных домах, жилых домах (домовладениях)</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C002D">
            <w:pPr>
              <w:jc w:val="center"/>
              <w:rPr>
                <w:rFonts w:ascii="Times New Roman" w:hAnsi="Times New Roman"/>
              </w:rPr>
            </w:pPr>
            <w:r>
              <w:rPr>
                <w:rFonts w:ascii="Times New Roman" w:hAnsi="Times New Roman"/>
              </w:rPr>
              <w:lastRenderedPageBreak/>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rsidP="00BB2AF7">
            <w:pPr>
              <w:jc w:val="center"/>
            </w:pPr>
            <w:r>
              <w:rPr>
                <w:rFonts w:ascii="Times New Roman" w:hAnsi="Times New Roman"/>
              </w:rPr>
              <w:t>8</w:t>
            </w:r>
            <w:r w:rsidR="00BB2AF7">
              <w:rPr>
                <w:rFonts w:ascii="Times New Roman" w:hAnsi="Times New Roman"/>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rsidP="00BB2AF7">
            <w:pPr>
              <w:jc w:val="center"/>
            </w:pPr>
            <w:r>
              <w:rPr>
                <w:rFonts w:ascii="Times New Roman" w:hAnsi="Times New Roman"/>
              </w:rPr>
              <w:t>8</w:t>
            </w:r>
            <w:r w:rsidR="00BB2AF7">
              <w:rPr>
                <w:rFonts w:ascii="Times New Roman" w:hAnsi="Times New Roman"/>
              </w:rPr>
              <w:t>6</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2.7.</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Доля жилых, нежилых помещений в многоквартирных домах, жилых домах (домовладениях), оснащенных индивидуальными приборами учета горячей воды в общем количестве жилых, нежилых помещений в многоквартирных домах, жилых домах (домовладениях)</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C002D">
            <w:pPr>
              <w:jc w:val="center"/>
              <w:rPr>
                <w:rFonts w:ascii="Times New Roman" w:hAnsi="Times New Roman"/>
              </w:rPr>
            </w:pPr>
            <w:r>
              <w:rPr>
                <w:rFonts w:ascii="Times New Roman" w:hAnsi="Times New Roman"/>
              </w:rPr>
              <w:t>МП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pPr>
            <w:r>
              <w:rPr>
                <w:rFonts w:ascii="Times New Roman" w:hAnsi="Times New Roman"/>
              </w:rPr>
              <w:t>84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84</w:t>
            </w:r>
          </w:p>
        </w:tc>
      </w:tr>
      <w:tr w:rsidR="0054353C" w:rsidTr="009707BC">
        <w:trPr>
          <w:trHeight w:val="263"/>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2.8.</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Доля МКД, </w:t>
            </w:r>
            <w:proofErr w:type="gramStart"/>
            <w:r>
              <w:rPr>
                <w:rFonts w:ascii="Times New Roman" w:hAnsi="Times New Roman"/>
              </w:rPr>
              <w:t>оснащенных</w:t>
            </w:r>
            <w:proofErr w:type="gramEnd"/>
            <w:r>
              <w:rPr>
                <w:rFonts w:ascii="Times New Roman" w:hAnsi="Times New Roman"/>
              </w:rPr>
              <w:t xml:space="preserve"> автоматическими интеллектуальными общедомовыми приборами учета</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AC002D">
            <w:pPr>
              <w:jc w:val="center"/>
              <w:rPr>
                <w:rFonts w:ascii="Times New Roman" w:hAnsi="Times New Roman"/>
              </w:rPr>
            </w:pPr>
            <w:r>
              <w:rPr>
                <w:rFonts w:ascii="Times New Roman" w:hAnsi="Times New Roman"/>
              </w:rPr>
              <w:t>М</w:t>
            </w:r>
            <w:r w:rsidR="00C02C48">
              <w:rPr>
                <w:rFonts w:ascii="Times New Roman" w:hAnsi="Times New Roman"/>
              </w:rPr>
              <w:t>П</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процент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c>
          <w:tcPr>
            <w:tcW w:w="851"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pPr>
            <w:r>
              <w:rPr>
                <w:rFonts w:ascii="Times New Roman" w:hAnsi="Times New Roman"/>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15</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4. Мероприятия (результаты)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2411"/>
        <w:gridCol w:w="1134"/>
        <w:gridCol w:w="1134"/>
        <w:gridCol w:w="992"/>
        <w:gridCol w:w="1134"/>
        <w:gridCol w:w="992"/>
        <w:gridCol w:w="993"/>
        <w:gridCol w:w="1134"/>
        <w:gridCol w:w="992"/>
        <w:gridCol w:w="1134"/>
        <w:gridCol w:w="2126"/>
      </w:tblGrid>
      <w:tr w:rsidR="0054353C" w:rsidTr="00184632">
        <w:trPr>
          <w:trHeight w:val="391"/>
        </w:trPr>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lastRenderedPageBreak/>
              <w:t xml:space="preserve">№ </w:t>
            </w:r>
            <w:proofErr w:type="gramStart"/>
            <w:r>
              <w:rPr>
                <w:rFonts w:ascii="Times New Roman" w:hAnsi="Times New Roman"/>
              </w:rPr>
              <w:t>п</w:t>
            </w:r>
            <w:proofErr w:type="gramEnd"/>
            <w:r>
              <w:rPr>
                <w:rFonts w:ascii="Times New Roman" w:hAnsi="Times New Roman"/>
              </w:rPr>
              <w:t>/п</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Наименование  мероприятия (результата)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Тип мероприятия (результата)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Базовое значение</w:t>
            </w: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Значение мероприятия (результата), параметра характеристики мероприятия (результата) по годам</w:t>
            </w:r>
          </w:p>
        </w:tc>
        <w:tc>
          <w:tcPr>
            <w:tcW w:w="2126"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Связь с показателями комплекса процессных мероприятий</w:t>
            </w:r>
          </w:p>
        </w:tc>
      </w:tr>
      <w:tr w:rsidR="0054353C" w:rsidTr="00184632">
        <w:trPr>
          <w:trHeight w:val="390"/>
        </w:trPr>
        <w:tc>
          <w:tcPr>
            <w:tcW w:w="67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значение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2028</w:t>
            </w:r>
          </w:p>
        </w:tc>
        <w:tc>
          <w:tcPr>
            <w:tcW w:w="992"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2029</w:t>
            </w:r>
          </w:p>
        </w:tc>
        <w:tc>
          <w:tcPr>
            <w:tcW w:w="1134"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2030</w:t>
            </w:r>
          </w:p>
        </w:tc>
        <w:tc>
          <w:tcPr>
            <w:tcW w:w="2126" w:type="dxa"/>
            <w:tcBorders>
              <w:top w:val="single" w:sz="4" w:space="0" w:color="000000"/>
              <w:left w:val="single" w:sz="4" w:space="0" w:color="000000"/>
              <w:bottom w:val="single" w:sz="4" w:space="0" w:color="000000"/>
              <w:right w:val="single" w:sz="4" w:space="0" w:color="000000"/>
            </w:tcBorders>
          </w:tcPr>
          <w:p w:rsidR="0054353C" w:rsidRDefault="0054353C">
            <w:pPr>
              <w:tabs>
                <w:tab w:val="left" w:pos="5833"/>
              </w:tabs>
              <w:spacing w:after="0" w:line="240" w:lineRule="auto"/>
              <w:jc w:val="center"/>
              <w:rPr>
                <w:rFonts w:ascii="Times New Roman" w:hAnsi="Times New Roman"/>
              </w:rPr>
            </w:pPr>
          </w:p>
        </w:tc>
      </w:tr>
      <w:tr w:rsidR="0054353C" w:rsidTr="00184632">
        <w:tc>
          <w:tcPr>
            <w:tcW w:w="14850" w:type="dxa"/>
            <w:gridSpan w:val="12"/>
            <w:tcBorders>
              <w:top w:val="single" w:sz="4" w:space="0" w:color="000000"/>
              <w:left w:val="single" w:sz="4" w:space="0" w:color="000000"/>
              <w:bottom w:val="single" w:sz="4" w:space="0" w:color="000000"/>
              <w:right w:val="single" w:sz="4" w:space="0" w:color="000000"/>
            </w:tcBorders>
            <w:shd w:val="clear" w:color="auto" w:fill="auto"/>
          </w:tcPr>
          <w:p w:rsidR="0054353C" w:rsidRDefault="00A86553">
            <w:pPr>
              <w:tabs>
                <w:tab w:val="left" w:pos="5833"/>
              </w:tabs>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 xml:space="preserve">Эффективное и рациональное использование энергетических ресурсов, направленное на сокращение расходов на оплату энергетических ресурсов жилищного фонда, в том числе проведение </w:t>
            </w:r>
            <w:proofErr w:type="spellStart"/>
            <w:r w:rsidR="00C02C48">
              <w:rPr>
                <w:rFonts w:ascii="Times New Roman" w:hAnsi="Times New Roman"/>
              </w:rPr>
              <w:t>энергоэффективного</w:t>
            </w:r>
            <w:proofErr w:type="spellEnd"/>
            <w:r w:rsidR="00C02C48">
              <w:rPr>
                <w:rFonts w:ascii="Times New Roman" w:hAnsi="Times New Roman"/>
              </w:rPr>
              <w:t xml:space="preserve"> капитального ремонта общего имущества в многоквартирных домах</w:t>
            </w:r>
          </w:p>
        </w:tc>
      </w:tr>
      <w:tr w:rsidR="00F632C7"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jc w:val="center"/>
              <w:rPr>
                <w:rFonts w:ascii="Times New Roman" w:hAnsi="Times New Roman"/>
              </w:rPr>
            </w:pPr>
            <w:r>
              <w:rPr>
                <w:rFonts w:ascii="Times New Roman" w:hAnsi="Times New Roman"/>
              </w:rPr>
              <w:t>1.1.</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rPr>
                <w:rFonts w:ascii="Times New Roman" w:hAnsi="Times New Roman"/>
              </w:rPr>
            </w:pPr>
            <w:r>
              <w:rPr>
                <w:rFonts w:ascii="Times New Roman" w:hAnsi="Times New Roman"/>
              </w:rPr>
              <w:t xml:space="preserve">Мониторинг потребления энергетических ресурсов в многоквартирных домах, проведение </w:t>
            </w:r>
            <w:proofErr w:type="spellStart"/>
            <w:r>
              <w:rPr>
                <w:rFonts w:ascii="Times New Roman" w:hAnsi="Times New Roman"/>
              </w:rPr>
              <w:t>энергоэффективного</w:t>
            </w:r>
            <w:proofErr w:type="spellEnd"/>
            <w:r>
              <w:rPr>
                <w:rFonts w:ascii="Times New Roman" w:hAnsi="Times New Roman"/>
              </w:rPr>
              <w:t xml:space="preserve"> капитального ремонта общего имущества в многоквартирных домах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 w:rsidRPr="002A5209">
              <w:rPr>
                <w:rFonts w:ascii="Times New Roman" w:hAnsi="Times New Roman"/>
              </w:rPr>
              <w:t>иные мероприятия (результаты)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х</w:t>
            </w:r>
          </w:p>
        </w:tc>
        <w:tc>
          <w:tcPr>
            <w:tcW w:w="2126"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p>
        </w:tc>
      </w:tr>
      <w:tr w:rsidR="00F632C7"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967615" w:rsidP="00967615">
            <w:pPr>
              <w:tabs>
                <w:tab w:val="left" w:pos="5833"/>
              </w:tabs>
              <w:spacing w:after="0" w:line="240" w:lineRule="auto"/>
              <w:jc w:val="center"/>
              <w:rPr>
                <w:rFonts w:ascii="Times New Roman" w:hAnsi="Times New Roman"/>
              </w:rPr>
            </w:pPr>
            <w:r>
              <w:rPr>
                <w:rFonts w:ascii="Times New Roman" w:hAnsi="Times New Roman"/>
              </w:rPr>
              <w:t>1.</w:t>
            </w:r>
            <w:r w:rsidR="00F632C7">
              <w:rPr>
                <w:rFonts w:ascii="Times New Roman" w:hAnsi="Times New Roman"/>
              </w:rPr>
              <w:t>1.</w:t>
            </w:r>
            <w:r>
              <w:rPr>
                <w:rFonts w:ascii="Times New Roman" w:hAnsi="Times New Roman"/>
              </w:rPr>
              <w:t>1</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627CB2">
            <w:pPr>
              <w:spacing w:line="240" w:lineRule="auto"/>
              <w:rPr>
                <w:rFonts w:ascii="Times New Roman" w:hAnsi="Times New Roman"/>
              </w:rPr>
            </w:pPr>
            <w:r>
              <w:rPr>
                <w:rFonts w:ascii="Times New Roman" w:hAnsi="Times New Roman"/>
              </w:rPr>
              <w:t>Увеличение класса энергетической эффективности «В» и выше многоквартирных домов в НГО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процент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17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21</w:t>
            </w:r>
          </w:p>
        </w:tc>
        <w:tc>
          <w:tcPr>
            <w:tcW w:w="992"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22</w:t>
            </w:r>
          </w:p>
        </w:tc>
        <w:tc>
          <w:tcPr>
            <w:tcW w:w="1134"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23</w:t>
            </w:r>
          </w:p>
        </w:tc>
        <w:tc>
          <w:tcPr>
            <w:tcW w:w="2126" w:type="dxa"/>
            <w:tcBorders>
              <w:top w:val="single" w:sz="4" w:space="0" w:color="000000"/>
              <w:left w:val="single" w:sz="4" w:space="0" w:color="000000"/>
              <w:bottom w:val="single" w:sz="4" w:space="0" w:color="000000"/>
              <w:right w:val="single" w:sz="4" w:space="0" w:color="000000"/>
            </w:tcBorders>
          </w:tcPr>
          <w:p w:rsidR="00F632C7" w:rsidRDefault="00F632C7" w:rsidP="00867264">
            <w:pPr>
              <w:spacing w:after="0" w:line="240" w:lineRule="auto"/>
              <w:rPr>
                <w:rFonts w:ascii="Times New Roman" w:hAnsi="Times New Roman"/>
              </w:rPr>
            </w:pPr>
            <w:r>
              <w:rPr>
                <w:rFonts w:ascii="Times New Roman" w:hAnsi="Times New Roman"/>
              </w:rPr>
              <w:t>Доля многоквартирных домов, имеющих класс энергетической эффективности «В» и выше</w:t>
            </w:r>
          </w:p>
        </w:tc>
      </w:tr>
      <w:tr w:rsidR="00F632C7"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967615" w:rsidP="00967615">
            <w:pPr>
              <w:tabs>
                <w:tab w:val="left" w:pos="5833"/>
              </w:tabs>
              <w:spacing w:after="0" w:line="240" w:lineRule="auto"/>
              <w:jc w:val="center"/>
              <w:rPr>
                <w:rFonts w:ascii="Times New Roman" w:hAnsi="Times New Roman"/>
              </w:rPr>
            </w:pPr>
            <w:r>
              <w:rPr>
                <w:rFonts w:ascii="Times New Roman" w:hAnsi="Times New Roman"/>
              </w:rPr>
              <w:t>1.</w:t>
            </w:r>
            <w:r w:rsidR="00F632C7">
              <w:rPr>
                <w:rFonts w:ascii="Times New Roman" w:hAnsi="Times New Roman"/>
              </w:rPr>
              <w:t>1.</w:t>
            </w:r>
            <w:r>
              <w:rPr>
                <w:rFonts w:ascii="Times New Roman" w:hAnsi="Times New Roman"/>
              </w:rPr>
              <w:t>2</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spacing w:line="240" w:lineRule="auto"/>
              <w:rPr>
                <w:rFonts w:ascii="Times New Roman" w:hAnsi="Times New Roman"/>
              </w:rPr>
            </w:pPr>
            <w:r>
              <w:rPr>
                <w:rFonts w:ascii="Times New Roman" w:hAnsi="Times New Roman"/>
              </w:rPr>
              <w:t>Уменьшение потребления ЭЭ, в многоквартирных домах, находящихся на территории НГО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кВт*ч/м</w:t>
            </w:r>
            <w:proofErr w:type="gramStart"/>
            <w:r>
              <w:rPr>
                <w:rFonts w:ascii="Times New Roman" w:hAnsi="Times New Roman"/>
              </w:rPr>
              <w:t>2</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45,4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45,2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44,6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44</w:t>
            </w:r>
          </w:p>
        </w:tc>
        <w:tc>
          <w:tcPr>
            <w:tcW w:w="992"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43,5</w:t>
            </w:r>
          </w:p>
        </w:tc>
        <w:tc>
          <w:tcPr>
            <w:tcW w:w="1134"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43</w:t>
            </w:r>
          </w:p>
        </w:tc>
        <w:tc>
          <w:tcPr>
            <w:tcW w:w="2126" w:type="dxa"/>
            <w:tcBorders>
              <w:top w:val="single" w:sz="4" w:space="0" w:color="000000"/>
              <w:left w:val="single" w:sz="4" w:space="0" w:color="000000"/>
              <w:bottom w:val="single" w:sz="4" w:space="0" w:color="000000"/>
              <w:right w:val="single" w:sz="4" w:space="0" w:color="000000"/>
            </w:tcBorders>
          </w:tcPr>
          <w:p w:rsidR="00F632C7" w:rsidRDefault="00F632C7" w:rsidP="00867264">
            <w:pPr>
              <w:spacing w:after="0" w:line="240" w:lineRule="auto"/>
              <w:rPr>
                <w:rFonts w:ascii="Times New Roman" w:hAnsi="Times New Roman"/>
              </w:rPr>
            </w:pPr>
            <w:r>
              <w:rPr>
                <w:rFonts w:ascii="Times New Roman" w:hAnsi="Times New Roman"/>
              </w:rPr>
              <w:t>Удельный расход ЭЭ, в многоквартирных домах, находящихся на территории НГО, в расчете на 1 м</w:t>
            </w:r>
            <w:proofErr w:type="gramStart"/>
            <w:r>
              <w:rPr>
                <w:rFonts w:ascii="Times New Roman" w:hAnsi="Times New Roman"/>
              </w:rPr>
              <w:t>2</w:t>
            </w:r>
            <w:proofErr w:type="gramEnd"/>
          </w:p>
        </w:tc>
      </w:tr>
      <w:tr w:rsidR="00F632C7"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967615" w:rsidP="00967615">
            <w:pPr>
              <w:tabs>
                <w:tab w:val="left" w:pos="5833"/>
              </w:tabs>
              <w:spacing w:after="0" w:line="240" w:lineRule="auto"/>
              <w:jc w:val="center"/>
              <w:rPr>
                <w:rFonts w:ascii="Times New Roman" w:hAnsi="Times New Roman"/>
              </w:rPr>
            </w:pPr>
            <w:r>
              <w:rPr>
                <w:rFonts w:ascii="Times New Roman" w:hAnsi="Times New Roman"/>
              </w:rPr>
              <w:t>1.</w:t>
            </w:r>
            <w:r w:rsidR="00F632C7">
              <w:rPr>
                <w:rFonts w:ascii="Times New Roman" w:hAnsi="Times New Roman"/>
              </w:rPr>
              <w:t>1.</w:t>
            </w:r>
            <w:r>
              <w:rPr>
                <w:rFonts w:ascii="Times New Roman" w:hAnsi="Times New Roman"/>
              </w:rPr>
              <w:t>3</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627CB2">
            <w:pPr>
              <w:spacing w:line="240" w:lineRule="auto"/>
              <w:rPr>
                <w:rFonts w:ascii="Times New Roman" w:hAnsi="Times New Roman"/>
              </w:rPr>
            </w:pPr>
            <w:r>
              <w:rPr>
                <w:rFonts w:ascii="Times New Roman" w:hAnsi="Times New Roman"/>
              </w:rPr>
              <w:t xml:space="preserve">Уменьшение потребления ТЭ, в многоквартирных </w:t>
            </w:r>
            <w:r>
              <w:rPr>
                <w:rFonts w:ascii="Times New Roman" w:hAnsi="Times New Roman"/>
              </w:rPr>
              <w:lastRenderedPageBreak/>
              <w:t>домах, находящихся на территории НГО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Гкал/м</w:t>
            </w:r>
            <w:proofErr w:type="gramStart"/>
            <w:r>
              <w:rPr>
                <w:rFonts w:ascii="Times New Roman" w:hAnsi="Times New Roman"/>
              </w:rPr>
              <w:t>2</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0,210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0,205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0,200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0,196</w:t>
            </w:r>
          </w:p>
        </w:tc>
        <w:tc>
          <w:tcPr>
            <w:tcW w:w="992"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0,195</w:t>
            </w:r>
          </w:p>
        </w:tc>
        <w:tc>
          <w:tcPr>
            <w:tcW w:w="1134"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0,194</w:t>
            </w:r>
          </w:p>
        </w:tc>
        <w:tc>
          <w:tcPr>
            <w:tcW w:w="2126" w:type="dxa"/>
            <w:tcBorders>
              <w:top w:val="single" w:sz="4" w:space="0" w:color="000000"/>
              <w:left w:val="single" w:sz="4" w:space="0" w:color="000000"/>
              <w:bottom w:val="single" w:sz="4" w:space="0" w:color="000000"/>
              <w:right w:val="single" w:sz="4" w:space="0" w:color="000000"/>
            </w:tcBorders>
          </w:tcPr>
          <w:p w:rsidR="00F632C7" w:rsidRDefault="00F632C7" w:rsidP="00867264">
            <w:pPr>
              <w:spacing w:after="0" w:line="240" w:lineRule="auto"/>
              <w:rPr>
                <w:rFonts w:ascii="Times New Roman" w:hAnsi="Times New Roman"/>
              </w:rPr>
            </w:pPr>
            <w:r>
              <w:rPr>
                <w:rFonts w:ascii="Times New Roman" w:hAnsi="Times New Roman"/>
              </w:rPr>
              <w:t xml:space="preserve">Удельный расход ТЭ в многоквартирных </w:t>
            </w:r>
            <w:r>
              <w:rPr>
                <w:rFonts w:ascii="Times New Roman" w:hAnsi="Times New Roman"/>
              </w:rPr>
              <w:lastRenderedPageBreak/>
              <w:t>домах, расположенных на территории НГО, в расчете на 1 м</w:t>
            </w:r>
            <w:proofErr w:type="gramStart"/>
            <w:r>
              <w:rPr>
                <w:rFonts w:ascii="Times New Roman" w:hAnsi="Times New Roman"/>
              </w:rPr>
              <w:t>2</w:t>
            </w:r>
            <w:proofErr w:type="gramEnd"/>
          </w:p>
        </w:tc>
      </w:tr>
      <w:tr w:rsidR="00F632C7"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967615">
            <w:pPr>
              <w:tabs>
                <w:tab w:val="left" w:pos="5833"/>
              </w:tabs>
              <w:spacing w:after="0" w:line="240" w:lineRule="auto"/>
              <w:jc w:val="center"/>
              <w:rPr>
                <w:rFonts w:ascii="Times New Roman" w:hAnsi="Times New Roman"/>
              </w:rPr>
            </w:pPr>
            <w:r>
              <w:rPr>
                <w:rFonts w:ascii="Times New Roman" w:hAnsi="Times New Roman"/>
              </w:rPr>
              <w:lastRenderedPageBreak/>
              <w:t>1.</w:t>
            </w:r>
            <w:r w:rsidR="00967615">
              <w:rPr>
                <w:rFonts w:ascii="Times New Roman" w:hAnsi="Times New Roman"/>
              </w:rPr>
              <w:t>1.4</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627CB2">
            <w:pPr>
              <w:spacing w:line="240" w:lineRule="auto"/>
              <w:rPr>
                <w:rFonts w:ascii="Times New Roman" w:hAnsi="Times New Roman"/>
              </w:rPr>
            </w:pPr>
            <w:r>
              <w:rPr>
                <w:rFonts w:ascii="Times New Roman" w:hAnsi="Times New Roman"/>
              </w:rPr>
              <w:t>Уменьшение потребления ХВС, в многоквартирных домах, находящихся на территории НГО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м3/чел./год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41,5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40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38,5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38</w:t>
            </w:r>
          </w:p>
        </w:tc>
        <w:tc>
          <w:tcPr>
            <w:tcW w:w="992" w:type="dxa"/>
            <w:tcBorders>
              <w:top w:val="single" w:sz="4" w:space="0" w:color="000000"/>
              <w:left w:val="single" w:sz="4" w:space="0" w:color="000000"/>
              <w:bottom w:val="single" w:sz="4" w:space="0" w:color="000000"/>
              <w:right w:val="single" w:sz="4" w:space="0" w:color="000000"/>
            </w:tcBorders>
          </w:tcPr>
          <w:p w:rsidR="00F632C7" w:rsidRDefault="00F632C7" w:rsidP="00544836">
            <w:pPr>
              <w:jc w:val="center"/>
              <w:rPr>
                <w:rFonts w:ascii="Times New Roman" w:hAnsi="Times New Roman"/>
              </w:rPr>
            </w:pPr>
            <w:r>
              <w:rPr>
                <w:rFonts w:ascii="Times New Roman" w:hAnsi="Times New Roman"/>
              </w:rPr>
              <w:t>37,5</w:t>
            </w:r>
          </w:p>
        </w:tc>
        <w:tc>
          <w:tcPr>
            <w:tcW w:w="1134" w:type="dxa"/>
            <w:tcBorders>
              <w:top w:val="single" w:sz="4" w:space="0" w:color="000000"/>
              <w:left w:val="single" w:sz="4" w:space="0" w:color="000000"/>
              <w:bottom w:val="single" w:sz="4" w:space="0" w:color="000000"/>
              <w:right w:val="single" w:sz="4" w:space="0" w:color="000000"/>
            </w:tcBorders>
          </w:tcPr>
          <w:p w:rsidR="00F632C7" w:rsidRDefault="00F632C7" w:rsidP="00544836">
            <w:pPr>
              <w:jc w:val="center"/>
              <w:rPr>
                <w:rFonts w:ascii="Times New Roman" w:hAnsi="Times New Roman"/>
              </w:rPr>
            </w:pPr>
            <w:r>
              <w:rPr>
                <w:rFonts w:ascii="Times New Roman" w:hAnsi="Times New Roman"/>
              </w:rPr>
              <w:t>37</w:t>
            </w:r>
          </w:p>
        </w:tc>
        <w:tc>
          <w:tcPr>
            <w:tcW w:w="2126" w:type="dxa"/>
            <w:tcBorders>
              <w:top w:val="single" w:sz="4" w:space="0" w:color="000000"/>
              <w:left w:val="single" w:sz="4" w:space="0" w:color="000000"/>
              <w:bottom w:val="single" w:sz="4" w:space="0" w:color="000000"/>
              <w:right w:val="single" w:sz="4" w:space="0" w:color="000000"/>
            </w:tcBorders>
          </w:tcPr>
          <w:p w:rsidR="00F632C7" w:rsidRDefault="00F632C7" w:rsidP="00867264">
            <w:pPr>
              <w:spacing w:after="0" w:line="240" w:lineRule="auto"/>
              <w:rPr>
                <w:rFonts w:ascii="Times New Roman" w:hAnsi="Times New Roman"/>
              </w:rPr>
            </w:pPr>
            <w:r>
              <w:rPr>
                <w:rFonts w:ascii="Times New Roman" w:hAnsi="Times New Roman"/>
              </w:rPr>
              <w:t>Удельный расход ХВС в многоквартирных домах, находящихся на территории НГО, в расчете на 1 жителя в год</w:t>
            </w:r>
          </w:p>
        </w:tc>
      </w:tr>
      <w:tr w:rsidR="00F632C7"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967615">
            <w:pPr>
              <w:tabs>
                <w:tab w:val="left" w:pos="5833"/>
              </w:tabs>
              <w:spacing w:after="0" w:line="240" w:lineRule="auto"/>
              <w:jc w:val="center"/>
              <w:rPr>
                <w:rFonts w:ascii="Times New Roman" w:hAnsi="Times New Roman"/>
              </w:rPr>
            </w:pPr>
            <w:r>
              <w:rPr>
                <w:rFonts w:ascii="Times New Roman" w:hAnsi="Times New Roman"/>
              </w:rPr>
              <w:t>1.</w:t>
            </w:r>
            <w:r w:rsidR="00967615">
              <w:rPr>
                <w:rFonts w:ascii="Times New Roman" w:hAnsi="Times New Roman"/>
              </w:rPr>
              <w:t>1.5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627CB2">
            <w:pPr>
              <w:spacing w:line="240" w:lineRule="auto"/>
              <w:rPr>
                <w:rFonts w:ascii="Times New Roman" w:hAnsi="Times New Roman"/>
              </w:rPr>
            </w:pPr>
            <w:r>
              <w:rPr>
                <w:rFonts w:ascii="Times New Roman" w:hAnsi="Times New Roman"/>
              </w:rPr>
              <w:t>Уменьшение потребления ГВС, в многоквартирных домах, находящихся на территории НГО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м3/чел./год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22,46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21,5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20</w:t>
            </w:r>
          </w:p>
        </w:tc>
        <w:tc>
          <w:tcPr>
            <w:tcW w:w="992"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19,5</w:t>
            </w:r>
          </w:p>
        </w:tc>
        <w:tc>
          <w:tcPr>
            <w:tcW w:w="1134"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19</w:t>
            </w:r>
          </w:p>
        </w:tc>
        <w:tc>
          <w:tcPr>
            <w:tcW w:w="2126" w:type="dxa"/>
            <w:tcBorders>
              <w:top w:val="single" w:sz="4" w:space="0" w:color="000000"/>
              <w:left w:val="single" w:sz="4" w:space="0" w:color="000000"/>
              <w:bottom w:val="single" w:sz="4" w:space="0" w:color="000000"/>
              <w:right w:val="single" w:sz="4" w:space="0" w:color="000000"/>
            </w:tcBorders>
          </w:tcPr>
          <w:p w:rsidR="00F632C7" w:rsidRDefault="00F632C7" w:rsidP="00867264">
            <w:pPr>
              <w:spacing w:after="0" w:line="240" w:lineRule="auto"/>
              <w:rPr>
                <w:rFonts w:ascii="Times New Roman" w:hAnsi="Times New Roman"/>
              </w:rPr>
            </w:pPr>
            <w:r>
              <w:rPr>
                <w:rFonts w:ascii="Times New Roman" w:hAnsi="Times New Roman"/>
              </w:rPr>
              <w:t>Удельный расход ГВС в многоквартирных домах, находящихся на территории НГО, в расчете на 1 жителя в год</w:t>
            </w:r>
          </w:p>
        </w:tc>
      </w:tr>
      <w:tr w:rsidR="0054353C" w:rsidTr="00184632">
        <w:tc>
          <w:tcPr>
            <w:tcW w:w="14850" w:type="dxa"/>
            <w:gridSpan w:val="12"/>
            <w:tcBorders>
              <w:top w:val="single" w:sz="4" w:space="0" w:color="000000"/>
              <w:left w:val="single" w:sz="4" w:space="0" w:color="000000"/>
              <w:bottom w:val="single" w:sz="4" w:space="0" w:color="000000"/>
              <w:right w:val="single" w:sz="4" w:space="0" w:color="000000"/>
            </w:tcBorders>
            <w:shd w:val="clear" w:color="auto" w:fill="auto"/>
          </w:tcPr>
          <w:p w:rsidR="0054353C" w:rsidRDefault="00A86553">
            <w:pPr>
              <w:tabs>
                <w:tab w:val="left" w:pos="5833"/>
              </w:tabs>
              <w:spacing w:after="0" w:line="240" w:lineRule="auto"/>
              <w:rPr>
                <w:rFonts w:ascii="Times New Roman" w:hAnsi="Times New Roman"/>
              </w:rPr>
            </w:pPr>
            <w:r>
              <w:rPr>
                <w:rFonts w:ascii="Times New Roman" w:hAnsi="Times New Roman"/>
              </w:rPr>
              <w:t xml:space="preserve">Задача 2 - </w:t>
            </w:r>
            <w:r w:rsidR="00C02C48">
              <w:rPr>
                <w:rFonts w:ascii="Times New Roman" w:hAnsi="Times New Roman"/>
              </w:rPr>
              <w:t>Повышение уровня оснащенности приборами учета, используемых энергетических ресурсов в жилищном фонде, в том числе использование интеллектуальных приборов учета, автоматизированных систем и систем диспетчеризации</w:t>
            </w:r>
          </w:p>
        </w:tc>
      </w:tr>
      <w:tr w:rsidR="00F632C7"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967615">
            <w:pPr>
              <w:tabs>
                <w:tab w:val="left" w:pos="5833"/>
              </w:tabs>
              <w:spacing w:after="0" w:line="240" w:lineRule="auto"/>
              <w:jc w:val="center"/>
              <w:rPr>
                <w:rFonts w:ascii="Times New Roman" w:hAnsi="Times New Roman"/>
              </w:rPr>
            </w:pPr>
            <w:r>
              <w:rPr>
                <w:rFonts w:ascii="Times New Roman" w:hAnsi="Times New Roman"/>
              </w:rPr>
              <w:t>2.1.</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rPr>
                <w:rFonts w:ascii="Times New Roman" w:hAnsi="Times New Roman"/>
              </w:rPr>
            </w:pPr>
            <w:r>
              <w:rPr>
                <w:rFonts w:ascii="Times New Roman" w:hAnsi="Times New Roman"/>
              </w:rPr>
              <w:t>Мониторинг уровня оснащенности приборами учета многоквартирных домов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Pr="00F632C7" w:rsidRDefault="00F632C7" w:rsidP="00F632C7">
            <w:pPr>
              <w:spacing w:line="240" w:lineRule="auto"/>
              <w:rPr>
                <w:rFonts w:ascii="Times New Roman" w:hAnsi="Times New Roman"/>
              </w:rPr>
            </w:pPr>
            <w:r w:rsidRPr="00F632C7">
              <w:rPr>
                <w:rFonts w:ascii="Times New Roman" w:hAnsi="Times New Roman"/>
              </w:rPr>
              <w:t>иные мероприятия (результаты)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jc w:val="center"/>
              <w:rPr>
                <w:rFonts w:ascii="Times New Roman" w:hAnsi="Times New Roman"/>
              </w:rPr>
            </w:pPr>
            <w:r>
              <w:rPr>
                <w:rFonts w:ascii="Times New Roman" w:hAnsi="Times New Roman"/>
              </w:rPr>
              <w:t>х</w:t>
            </w:r>
          </w:p>
        </w:tc>
        <w:tc>
          <w:tcPr>
            <w:tcW w:w="993" w:type="dxa"/>
            <w:tcBorders>
              <w:top w:val="single" w:sz="4" w:space="0" w:color="000000"/>
              <w:left w:val="single" w:sz="4" w:space="0" w:color="000000"/>
              <w:bottom w:val="single" w:sz="4" w:space="0" w:color="000000"/>
              <w:right w:val="single" w:sz="4" w:space="0" w:color="000000"/>
            </w:tcBorders>
          </w:tcPr>
          <w:p w:rsidR="00F632C7" w:rsidRDefault="00F632C7">
            <w:pPr>
              <w:tabs>
                <w:tab w:val="left" w:pos="5833"/>
              </w:tabs>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F632C7" w:rsidRDefault="00F632C7">
            <w:pPr>
              <w:tabs>
                <w:tab w:val="left" w:pos="5833"/>
              </w:tabs>
              <w:spacing w:after="0" w:line="240" w:lineRule="auto"/>
              <w:jc w:val="center"/>
              <w:rPr>
                <w:rFonts w:ascii="Times New Roman" w:hAnsi="Times New Roman"/>
              </w:rPr>
            </w:pPr>
            <w:r>
              <w:rPr>
                <w:rFonts w:ascii="Times New Roman" w:hAnsi="Times New Roman"/>
              </w:rPr>
              <w:t>х</w:t>
            </w:r>
          </w:p>
        </w:tc>
        <w:tc>
          <w:tcPr>
            <w:tcW w:w="992" w:type="dxa"/>
            <w:tcBorders>
              <w:top w:val="single" w:sz="4" w:space="0" w:color="000000"/>
              <w:left w:val="single" w:sz="4" w:space="0" w:color="000000"/>
              <w:bottom w:val="single" w:sz="4" w:space="0" w:color="000000"/>
              <w:right w:val="single" w:sz="4" w:space="0" w:color="000000"/>
            </w:tcBorders>
          </w:tcPr>
          <w:p w:rsidR="00F632C7" w:rsidRDefault="00F632C7">
            <w:pPr>
              <w:tabs>
                <w:tab w:val="left" w:pos="5833"/>
              </w:tabs>
              <w:spacing w:after="0" w:line="240" w:lineRule="auto"/>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jc w:val="center"/>
              <w:rPr>
                <w:rFonts w:ascii="Times New Roman" w:hAnsi="Times New Roman"/>
              </w:rPr>
            </w:pPr>
            <w:r>
              <w:rPr>
                <w:rFonts w:ascii="Times New Roman" w:hAnsi="Times New Roman"/>
              </w:rPr>
              <w:t>х</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tabs>
                <w:tab w:val="left" w:pos="5833"/>
              </w:tabs>
              <w:spacing w:after="0" w:line="240" w:lineRule="auto"/>
              <w:jc w:val="center"/>
              <w:rPr>
                <w:rFonts w:ascii="Times New Roman" w:hAnsi="Times New Roman"/>
              </w:rPr>
            </w:pPr>
          </w:p>
        </w:tc>
      </w:tr>
      <w:tr w:rsidR="00F632C7"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967615">
            <w:pPr>
              <w:tabs>
                <w:tab w:val="left" w:pos="5833"/>
              </w:tabs>
              <w:spacing w:after="0" w:line="240" w:lineRule="auto"/>
              <w:jc w:val="center"/>
              <w:rPr>
                <w:rFonts w:ascii="Times New Roman" w:hAnsi="Times New Roman"/>
              </w:rPr>
            </w:pPr>
            <w:r>
              <w:rPr>
                <w:rFonts w:ascii="Times New Roman" w:hAnsi="Times New Roman"/>
              </w:rPr>
              <w:t>2.</w:t>
            </w:r>
            <w:r w:rsidR="00967615">
              <w:rPr>
                <w:rFonts w:ascii="Times New Roman" w:hAnsi="Times New Roman"/>
              </w:rPr>
              <w:t>1.1</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spacing w:line="240" w:lineRule="auto"/>
              <w:rPr>
                <w:rFonts w:ascii="Times New Roman" w:hAnsi="Times New Roman"/>
              </w:rPr>
            </w:pPr>
            <w:r>
              <w:rPr>
                <w:rFonts w:ascii="Times New Roman" w:hAnsi="Times New Roman"/>
              </w:rPr>
              <w:t>Увеличение оснащенности приборами учета ЭЭ многоквартирных домов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Pr="00F632C7" w:rsidRDefault="00F632C7" w:rsidP="00F632C7">
            <w:pPr>
              <w:spacing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процент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pPr>
              <w:jc w:val="center"/>
              <w:rPr>
                <w:rFonts w:ascii="Times New Roman" w:hAnsi="Times New Roman"/>
              </w:rPr>
            </w:pPr>
            <w:r>
              <w:rPr>
                <w:rFonts w:ascii="Times New Roman" w:hAnsi="Times New Roman"/>
              </w:rPr>
              <w:t>97</w:t>
            </w:r>
          </w:p>
        </w:tc>
        <w:tc>
          <w:tcPr>
            <w:tcW w:w="993"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97</w:t>
            </w:r>
          </w:p>
        </w:tc>
        <w:tc>
          <w:tcPr>
            <w:tcW w:w="1134"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98</w:t>
            </w:r>
          </w:p>
        </w:tc>
        <w:tc>
          <w:tcPr>
            <w:tcW w:w="992" w:type="dxa"/>
            <w:tcBorders>
              <w:top w:val="single" w:sz="4" w:space="0" w:color="000000"/>
              <w:left w:val="single" w:sz="4" w:space="0" w:color="000000"/>
              <w:bottom w:val="single" w:sz="4" w:space="0" w:color="000000"/>
              <w:right w:val="single" w:sz="4" w:space="0" w:color="000000"/>
            </w:tcBorders>
          </w:tcPr>
          <w:p w:rsidR="00F632C7" w:rsidRDefault="00F632C7">
            <w:pPr>
              <w:jc w:val="center"/>
              <w:rPr>
                <w:rFonts w:ascii="Times New Roman" w:hAnsi="Times New Roman"/>
              </w:rPr>
            </w:pPr>
            <w:r>
              <w:rPr>
                <w:rFonts w:ascii="Times New Roman" w:hAnsi="Times New Roman"/>
              </w:rPr>
              <w:t>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9707BC">
            <w:pPr>
              <w:jc w:val="center"/>
              <w:rPr>
                <w:rFonts w:ascii="Times New Roman" w:hAnsi="Times New Roman"/>
              </w:rPr>
            </w:pPr>
            <w:r>
              <w:rPr>
                <w:rFonts w:ascii="Times New Roman" w:hAnsi="Times New Roman"/>
              </w:rPr>
              <w:t>99</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632C7" w:rsidRDefault="00F632C7" w:rsidP="00184632">
            <w:pPr>
              <w:spacing w:after="0" w:line="240" w:lineRule="auto"/>
              <w:rPr>
                <w:rFonts w:ascii="Times New Roman" w:hAnsi="Times New Roman"/>
              </w:rPr>
            </w:pPr>
            <w:r>
              <w:rPr>
                <w:rFonts w:ascii="Times New Roman" w:hAnsi="Times New Roman"/>
              </w:rPr>
              <w:t xml:space="preserve">Доля жилых, нежилых помещений в многоквартирных домах, жилых домах (домовладениях), оснащенных индивидуальными приборами учета </w:t>
            </w:r>
            <w:r>
              <w:rPr>
                <w:rFonts w:ascii="Times New Roman" w:hAnsi="Times New Roman"/>
              </w:rPr>
              <w:lastRenderedPageBreak/>
              <w:t>электрической энергии в общем количестве жилых, нежилых помещений в многоквартирных домах, жилых домах (домовладениях)</w:t>
            </w:r>
          </w:p>
        </w:tc>
      </w:tr>
      <w:tr w:rsidR="0054353C"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67615">
            <w:pPr>
              <w:tabs>
                <w:tab w:val="left" w:pos="5833"/>
              </w:tabs>
              <w:spacing w:after="0" w:line="240" w:lineRule="auto"/>
              <w:jc w:val="center"/>
              <w:rPr>
                <w:rFonts w:ascii="Times New Roman" w:hAnsi="Times New Roman"/>
              </w:rPr>
            </w:pPr>
            <w:r>
              <w:rPr>
                <w:rFonts w:ascii="Times New Roman" w:hAnsi="Times New Roman"/>
              </w:rPr>
              <w:lastRenderedPageBreak/>
              <w:t>2.</w:t>
            </w:r>
            <w:r w:rsidR="00967615">
              <w:rPr>
                <w:rFonts w:ascii="Times New Roman" w:hAnsi="Times New Roman"/>
              </w:rPr>
              <w:t>1</w:t>
            </w:r>
            <w:r>
              <w:rPr>
                <w:rFonts w:ascii="Times New Roman" w:hAnsi="Times New Roman"/>
              </w:rPr>
              <w:t>.</w:t>
            </w:r>
            <w:r w:rsidR="00967615">
              <w:rPr>
                <w:rFonts w:ascii="Times New Roman" w:hAnsi="Times New Roman"/>
              </w:rPr>
              <w:t>2</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627CB2" w:rsidP="00627CB2">
            <w:pPr>
              <w:spacing w:line="240" w:lineRule="auto"/>
              <w:rPr>
                <w:rFonts w:ascii="Times New Roman" w:hAnsi="Times New Roman"/>
              </w:rPr>
            </w:pPr>
            <w:r>
              <w:rPr>
                <w:rFonts w:ascii="Times New Roman" w:hAnsi="Times New Roman"/>
              </w:rPr>
              <w:t>Увеличение оснащенности приборами учета ХВ</w:t>
            </w:r>
            <w:r w:rsidR="001A4220">
              <w:rPr>
                <w:rFonts w:ascii="Times New Roman" w:hAnsi="Times New Roman"/>
              </w:rPr>
              <w:t>С</w:t>
            </w:r>
            <w:r>
              <w:rPr>
                <w:rFonts w:ascii="Times New Roman" w:hAnsi="Times New Roman"/>
              </w:rPr>
              <w:t xml:space="preserve"> многоквартирных домов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tabs>
                <w:tab w:val="left" w:pos="5833"/>
              </w:tabs>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процент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82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Pr="00BB2AF7" w:rsidRDefault="001D6C84">
            <w:pPr>
              <w:jc w:val="center"/>
              <w:rPr>
                <w:rFonts w:ascii="Times New Roman" w:hAnsi="Times New Roman"/>
              </w:rPr>
            </w:pPr>
            <w:r>
              <w:rPr>
                <w:rFonts w:ascii="Times New Roman" w:hAnsi="Times New Roman"/>
              </w:rPr>
              <w:t>86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Pr="00BB2AF7" w:rsidRDefault="001D6C84">
            <w:pPr>
              <w:jc w:val="center"/>
              <w:rPr>
                <w:rFonts w:ascii="Times New Roman" w:hAnsi="Times New Roman"/>
              </w:rPr>
            </w:pPr>
            <w:r>
              <w:rPr>
                <w:rFonts w:ascii="Times New Roman" w:hAnsi="Times New Roman"/>
              </w:rPr>
              <w:t>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Pr="00BB2AF7" w:rsidRDefault="001D6C84">
            <w:pPr>
              <w:jc w:val="center"/>
              <w:rPr>
                <w:rFonts w:ascii="Times New Roman" w:hAnsi="Times New Roman"/>
              </w:rPr>
            </w:pPr>
            <w:r>
              <w:rPr>
                <w:rFonts w:ascii="Times New Roman" w:hAnsi="Times New Roman"/>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Pr="00BB2AF7" w:rsidRDefault="001D6C84" w:rsidP="00544836">
            <w:pPr>
              <w:jc w:val="center"/>
              <w:rPr>
                <w:rFonts w:ascii="Times New Roman" w:hAnsi="Times New Roman"/>
              </w:rPr>
            </w:pPr>
            <w:r>
              <w:rPr>
                <w:rFonts w:ascii="Times New Roman" w:hAnsi="Times New Roman"/>
              </w:rPr>
              <w:t>92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84632" w:rsidP="00184632">
            <w:pPr>
              <w:spacing w:after="0" w:line="240" w:lineRule="auto"/>
              <w:rPr>
                <w:rFonts w:ascii="Times New Roman" w:hAnsi="Times New Roman"/>
              </w:rPr>
            </w:pPr>
            <w:r>
              <w:rPr>
                <w:rFonts w:ascii="Times New Roman" w:hAnsi="Times New Roman"/>
              </w:rPr>
              <w:t>Доля жилых, нежилых помещений в многоквартирных домах, жилых домах (домовладениях), оснащенных индивидуальными приборами учета холодной воды в общем количестве жилых, нежилых помещений в многоквартирных домах, жилых домах (домовладениях)</w:t>
            </w:r>
          </w:p>
        </w:tc>
      </w:tr>
      <w:tr w:rsidR="0054353C"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67615">
            <w:pPr>
              <w:tabs>
                <w:tab w:val="left" w:pos="5833"/>
              </w:tabs>
              <w:spacing w:after="0" w:line="240" w:lineRule="auto"/>
              <w:jc w:val="center"/>
              <w:rPr>
                <w:rFonts w:ascii="Times New Roman" w:hAnsi="Times New Roman"/>
              </w:rPr>
            </w:pPr>
            <w:r>
              <w:rPr>
                <w:rFonts w:ascii="Times New Roman" w:hAnsi="Times New Roman"/>
              </w:rPr>
              <w:t>2.</w:t>
            </w:r>
            <w:r w:rsidR="00967615">
              <w:rPr>
                <w:rFonts w:ascii="Times New Roman" w:hAnsi="Times New Roman"/>
              </w:rPr>
              <w:t>1</w:t>
            </w:r>
            <w:r>
              <w:rPr>
                <w:rFonts w:ascii="Times New Roman" w:hAnsi="Times New Roman"/>
              </w:rPr>
              <w:t>.</w:t>
            </w:r>
            <w:r w:rsidR="00967615">
              <w:rPr>
                <w:rFonts w:ascii="Times New Roman" w:hAnsi="Times New Roman"/>
              </w:rPr>
              <w:t>3</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A4220" w:rsidP="001A4220">
            <w:pPr>
              <w:spacing w:line="240" w:lineRule="auto"/>
              <w:rPr>
                <w:rFonts w:ascii="Times New Roman" w:hAnsi="Times New Roman"/>
              </w:rPr>
            </w:pPr>
            <w:r>
              <w:rPr>
                <w:rFonts w:ascii="Times New Roman" w:hAnsi="Times New Roman"/>
              </w:rPr>
              <w:t>Увеличение оснащенности приборами учета ГВС многоквартирных домов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tabs>
                <w:tab w:val="left" w:pos="5833"/>
              </w:tabs>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процент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83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Pr="00BB2AF7" w:rsidRDefault="001D6C84">
            <w:pPr>
              <w:jc w:val="center"/>
              <w:rPr>
                <w:rFonts w:ascii="Times New Roman" w:hAnsi="Times New Roman"/>
              </w:rPr>
            </w:pPr>
            <w:r>
              <w:rPr>
                <w:rFonts w:ascii="Times New Roman" w:hAnsi="Times New Roman"/>
              </w:rPr>
              <w:t>83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Pr="00BB2AF7" w:rsidRDefault="001D6C84">
            <w:pPr>
              <w:jc w:val="center"/>
              <w:rPr>
                <w:rFonts w:ascii="Times New Roman" w:hAnsi="Times New Roman"/>
              </w:rPr>
            </w:pPr>
            <w:r>
              <w:rPr>
                <w:rFonts w:ascii="Times New Roman" w:hAnsi="Times New Roman"/>
              </w:rPr>
              <w:t>84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Pr="00BB2AF7" w:rsidRDefault="001D6C84">
            <w:pPr>
              <w:jc w:val="center"/>
              <w:rPr>
                <w:rFonts w:ascii="Times New Roman" w:hAnsi="Times New Roman"/>
              </w:rPr>
            </w:pPr>
            <w:r>
              <w:rPr>
                <w:rFonts w:ascii="Times New Roman" w:hAnsi="Times New Roman"/>
              </w:rPr>
              <w:t>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Pr="00BB2AF7" w:rsidRDefault="001D6C84">
            <w:pPr>
              <w:jc w:val="center"/>
              <w:rPr>
                <w:rFonts w:ascii="Times New Roman" w:hAnsi="Times New Roman"/>
              </w:rPr>
            </w:pPr>
            <w:r>
              <w:rPr>
                <w:rFonts w:ascii="Times New Roman" w:hAnsi="Times New Roman"/>
              </w:rPr>
              <w:t>86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84632" w:rsidP="00184632">
            <w:pPr>
              <w:spacing w:after="0" w:line="240" w:lineRule="auto"/>
              <w:rPr>
                <w:rFonts w:ascii="Times New Roman" w:hAnsi="Times New Roman"/>
              </w:rPr>
            </w:pPr>
            <w:r>
              <w:rPr>
                <w:rFonts w:ascii="Times New Roman" w:hAnsi="Times New Roman"/>
              </w:rPr>
              <w:t xml:space="preserve">Доля жилых, нежилых помещений в многоквартирных домах, жилых домах (домовладениях), оснащенных индивидуальными приборами учета </w:t>
            </w:r>
            <w:r>
              <w:rPr>
                <w:rFonts w:ascii="Times New Roman" w:hAnsi="Times New Roman"/>
              </w:rPr>
              <w:lastRenderedPageBreak/>
              <w:t>горячей воды в общем количестве жилых, нежилых помещений в многоквартирных домах, жилых домах (домовладениях)</w:t>
            </w:r>
          </w:p>
        </w:tc>
      </w:tr>
      <w:tr w:rsidR="0054353C" w:rsidTr="00184632">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67615">
            <w:pPr>
              <w:tabs>
                <w:tab w:val="left" w:pos="5833"/>
              </w:tabs>
              <w:spacing w:after="0" w:line="240" w:lineRule="auto"/>
              <w:jc w:val="center"/>
              <w:rPr>
                <w:rFonts w:ascii="Times New Roman" w:hAnsi="Times New Roman"/>
              </w:rPr>
            </w:pPr>
            <w:r>
              <w:rPr>
                <w:rFonts w:ascii="Times New Roman" w:hAnsi="Times New Roman"/>
              </w:rPr>
              <w:lastRenderedPageBreak/>
              <w:t>2.</w:t>
            </w:r>
            <w:r w:rsidR="00967615">
              <w:rPr>
                <w:rFonts w:ascii="Times New Roman" w:hAnsi="Times New Roman"/>
              </w:rPr>
              <w:t>1</w:t>
            </w:r>
            <w:r>
              <w:rPr>
                <w:rFonts w:ascii="Times New Roman" w:hAnsi="Times New Roman"/>
              </w:rPr>
              <w:t>.</w:t>
            </w:r>
            <w:r w:rsidR="00967615">
              <w:rPr>
                <w:rFonts w:ascii="Times New Roman" w:hAnsi="Times New Roman"/>
              </w:rPr>
              <w:t>4</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A4220">
            <w:pPr>
              <w:spacing w:line="240" w:lineRule="auto"/>
              <w:rPr>
                <w:rFonts w:ascii="Times New Roman" w:hAnsi="Times New Roman"/>
              </w:rPr>
            </w:pPr>
            <w:r w:rsidRPr="001A4220">
              <w:rPr>
                <w:rFonts w:ascii="Times New Roman" w:hAnsi="Times New Roman"/>
              </w:rPr>
              <w:t xml:space="preserve">Увеличение оснащенности </w:t>
            </w:r>
            <w:r>
              <w:rPr>
                <w:rFonts w:ascii="Times New Roman" w:hAnsi="Times New Roman"/>
              </w:rPr>
              <w:t>автоматическими интеллектуальными общедомовыми приборами учета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tabs>
                <w:tab w:val="left" w:pos="5833"/>
              </w:tabs>
              <w:spacing w:after="0" w:line="240" w:lineRule="auto"/>
              <w:jc w:val="center"/>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процент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D6C84">
            <w:pPr>
              <w:jc w:val="center"/>
              <w:rPr>
                <w:rFonts w:ascii="Times New Roman" w:hAnsi="Times New Roman"/>
              </w:rPr>
            </w:pPr>
            <w:r>
              <w:rPr>
                <w:rFonts w:ascii="Times New Roman" w:hAnsi="Times New Roman"/>
              </w:rPr>
              <w:t>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D6C84">
            <w:pPr>
              <w:jc w:val="center"/>
              <w:rPr>
                <w:rFonts w:ascii="Times New Roman" w:hAnsi="Times New Roman"/>
              </w:rPr>
            </w:pPr>
            <w:r>
              <w:rPr>
                <w:rFonts w:ascii="Times New Roman" w:hAnsi="Times New Roman"/>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D6C84">
            <w:pPr>
              <w:jc w:val="center"/>
              <w:rPr>
                <w:rFonts w:ascii="Times New Roman" w:hAnsi="Times New Roman"/>
              </w:rPr>
            </w:pPr>
            <w:r>
              <w:rPr>
                <w:rFonts w:ascii="Times New Roman" w:hAnsi="Times New Roman"/>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D6C84">
            <w:pPr>
              <w:jc w:val="center"/>
              <w:rPr>
                <w:rFonts w:ascii="Times New Roman" w:hAnsi="Times New Roman"/>
              </w:rPr>
            </w:pPr>
            <w:r>
              <w:rPr>
                <w:rFonts w:ascii="Times New Roman" w:hAnsi="Times New Roman"/>
              </w:rPr>
              <w:t>20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184632" w:rsidP="00184632">
            <w:pPr>
              <w:spacing w:after="0" w:line="240" w:lineRule="auto"/>
              <w:rPr>
                <w:rFonts w:ascii="Times New Roman" w:hAnsi="Times New Roman"/>
              </w:rPr>
            </w:pPr>
            <w:r>
              <w:rPr>
                <w:rFonts w:ascii="Times New Roman" w:hAnsi="Times New Roman"/>
              </w:rPr>
              <w:t xml:space="preserve">Доля МКД, </w:t>
            </w:r>
            <w:proofErr w:type="gramStart"/>
            <w:r>
              <w:rPr>
                <w:rFonts w:ascii="Times New Roman" w:hAnsi="Times New Roman"/>
              </w:rPr>
              <w:t>оснащенных</w:t>
            </w:r>
            <w:proofErr w:type="gramEnd"/>
            <w:r>
              <w:rPr>
                <w:rFonts w:ascii="Times New Roman" w:hAnsi="Times New Roman"/>
              </w:rPr>
              <w:t xml:space="preserve"> автоматическими интеллектуальными общедомовыми приборами учета</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5. Финансовое обеспечение реализации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4256"/>
        <w:gridCol w:w="1276"/>
        <w:gridCol w:w="1276"/>
        <w:gridCol w:w="1275"/>
        <w:gridCol w:w="1276"/>
        <w:gridCol w:w="1418"/>
        <w:gridCol w:w="1701"/>
      </w:tblGrid>
      <w:tr w:rsidR="004E117D">
        <w:trPr>
          <w:trHeight w:val="499"/>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42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rPr>
                <w:rFonts w:ascii="Times New Roman" w:hAnsi="Times New Roman"/>
              </w:rPr>
            </w:pPr>
            <w:r>
              <w:rPr>
                <w:rFonts w:ascii="Times New Roman" w:hAnsi="Times New Roman"/>
              </w:rPr>
              <w:t>Наименование мероприятия (результата) и источники финансового обеспечения, наименование исполнителя</w:t>
            </w:r>
          </w:p>
        </w:tc>
        <w:tc>
          <w:tcPr>
            <w:tcW w:w="8222" w:type="dxa"/>
            <w:gridSpan w:val="6"/>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Объем финансового обеспечения по годам, тыс. рублей</w:t>
            </w:r>
          </w:p>
        </w:tc>
      </w:tr>
      <w:tr w:rsidR="004E117D">
        <w:trPr>
          <w:trHeight w:val="420"/>
        </w:trPr>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tc>
        <w:tc>
          <w:tcPr>
            <w:tcW w:w="4256" w:type="dxa"/>
            <w:vMerge/>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2026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2028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r>
              <w:rPr>
                <w:rFonts w:ascii="Times New Roman" w:hAnsi="Times New Roman"/>
              </w:rPr>
              <w:t>2029</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spacing w:after="0" w:line="240" w:lineRule="auto"/>
              <w:jc w:val="center"/>
              <w:rPr>
                <w:rFonts w:ascii="Times New Roman" w:hAnsi="Times New Roman"/>
              </w:rPr>
            </w:pPr>
            <w:r>
              <w:rPr>
                <w:rFonts w:ascii="Times New Roman" w:hAnsi="Times New Roman"/>
              </w:rPr>
              <w:t>2030</w:t>
            </w:r>
          </w:p>
        </w:tc>
        <w:tc>
          <w:tcPr>
            <w:tcW w:w="1701" w:type="dxa"/>
            <w:tcBorders>
              <w:top w:val="single" w:sz="4" w:space="0" w:color="000000"/>
              <w:left w:val="single" w:sz="4" w:space="0" w:color="000000"/>
              <w:bottom w:val="single" w:sz="4" w:space="0" w:color="000000"/>
              <w:right w:val="single" w:sz="4" w:space="0" w:color="000000"/>
            </w:tcBorders>
          </w:tcPr>
          <w:p w:rsidR="004E117D" w:rsidRDefault="004E117D">
            <w:pPr>
              <w:spacing w:after="0" w:line="240" w:lineRule="auto"/>
              <w:jc w:val="center"/>
              <w:rPr>
                <w:rFonts w:ascii="Times New Roman" w:hAnsi="Times New Roman"/>
              </w:rPr>
            </w:pPr>
            <w:r>
              <w:rPr>
                <w:rFonts w:ascii="Times New Roman" w:hAnsi="Times New Roman"/>
              </w:rPr>
              <w:t>Всего</w:t>
            </w:r>
          </w:p>
        </w:tc>
      </w:tr>
      <w:tr w:rsidR="004E117D" w:rsidT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rPr>
                <w:rFonts w:ascii="Times New Roman" w:hAnsi="Times New Roman"/>
              </w:rPr>
            </w:pPr>
            <w:r>
              <w:rPr>
                <w:rFonts w:ascii="Times New Roman" w:hAnsi="Times New Roman"/>
              </w:rPr>
              <w:t>Комплекс процессных мероприятий</w:t>
            </w:r>
          </w:p>
          <w:p w:rsidR="004E117D" w:rsidRDefault="004E117D">
            <w:pPr>
              <w:spacing w:after="0" w:line="240" w:lineRule="auto"/>
              <w:rPr>
                <w:rFonts w:ascii="Times New Roman" w:hAnsi="Times New Roman"/>
              </w:rPr>
            </w:pPr>
            <w:r>
              <w:rPr>
                <w:rFonts w:ascii="Times New Roman" w:hAnsi="Times New Roman"/>
              </w:rPr>
              <w:t xml:space="preserve">«Эффективное и рациональное использование энергетических ресурсов в МКД, организация достоверного учета потребления энергетических ресурсов», в </w:t>
            </w:r>
            <w:proofErr w:type="spellStart"/>
            <w:r>
              <w:rPr>
                <w:rFonts w:ascii="Times New Roman" w:hAnsi="Times New Roman"/>
              </w:rPr>
              <w:t>т.ч</w:t>
            </w:r>
            <w:proofErr w:type="spellEnd"/>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418" w:type="dxa"/>
            <w:tcBorders>
              <w:top w:val="single" w:sz="4" w:space="0" w:color="000000"/>
              <w:left w:val="single" w:sz="4" w:space="0" w:color="000000"/>
              <w:bottom w:val="single" w:sz="4" w:space="0" w:color="000000"/>
              <w:right w:val="single" w:sz="4" w:space="0" w:color="000000"/>
            </w:tcBorders>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rsidP="001D6C84">
            <w:pPr>
              <w:jc w:val="center"/>
              <w:rPr>
                <w:rFonts w:ascii="Times New Roman" w:hAnsi="Times New Roman"/>
              </w:rPr>
            </w:pPr>
            <w:r>
              <w:rPr>
                <w:rFonts w:ascii="Times New Roman" w:hAnsi="Times New Roman"/>
              </w:rPr>
              <w:t>7500,00</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Pr="001A7679" w:rsidRDefault="00FD3B30">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Pr="001A7679" w:rsidRDefault="00FD3B30">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pPr>
              <w:jc w:val="center"/>
              <w:rPr>
                <w:rFonts w:ascii="Times New Roman" w:hAnsi="Times New Roman"/>
              </w:rPr>
            </w:pPr>
            <w:r w:rsidRPr="001A7679">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Pr="001A7679" w:rsidRDefault="00FD3B30">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r>
      <w:tr w:rsidR="004E117D" w:rsidTr="001A7679">
        <w:trPr>
          <w:trHeight w:val="608"/>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418" w:type="dxa"/>
            <w:tcBorders>
              <w:top w:val="single" w:sz="4" w:space="0" w:color="000000"/>
              <w:left w:val="single" w:sz="4" w:space="0" w:color="000000"/>
              <w:bottom w:val="single" w:sz="4" w:space="0" w:color="000000"/>
              <w:right w:val="single" w:sz="4" w:space="0" w:color="000000"/>
            </w:tcBorders>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rsidP="001D6C84">
            <w:pPr>
              <w:jc w:val="center"/>
              <w:rPr>
                <w:rFonts w:ascii="Times New Roman" w:hAnsi="Times New Roman"/>
              </w:rPr>
            </w:pPr>
            <w:r>
              <w:rPr>
                <w:rFonts w:ascii="Times New Roman" w:hAnsi="Times New Roman"/>
              </w:rPr>
              <w:t>7500,00</w:t>
            </w:r>
          </w:p>
        </w:tc>
      </w:tr>
      <w:tr w:rsidR="00AE4B10" w:rsidTr="001A7679">
        <w:trPr>
          <w:trHeight w:val="608"/>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Исполнитель «Комитет ЖКХ»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7500,00</w:t>
            </w:r>
          </w:p>
        </w:tc>
      </w:tr>
      <w:tr w:rsidR="00AE4B10" w:rsidTr="001A7679">
        <w:trPr>
          <w:trHeight w:val="608"/>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1A7679">
        <w:trPr>
          <w:trHeight w:val="608"/>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1A7679">
        <w:trPr>
          <w:trHeight w:val="608"/>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1A7679">
        <w:trPr>
          <w:trHeight w:val="608"/>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7500,00</w:t>
            </w:r>
          </w:p>
        </w:tc>
      </w:tr>
      <w:tr w:rsidR="00807BA8" w:rsidTr="006B5155">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r>
              <w:rPr>
                <w:rFonts w:ascii="Times New Roman" w:hAnsi="Times New Roman"/>
              </w:rPr>
              <w:t>1.</w:t>
            </w:r>
          </w:p>
        </w:tc>
        <w:tc>
          <w:tcPr>
            <w:tcW w:w="12478" w:type="dxa"/>
            <w:gridSpan w:val="7"/>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rsidP="00807BA8">
            <w:pPr>
              <w:rPr>
                <w:rFonts w:ascii="Times New Roman" w:hAnsi="Times New Roman"/>
              </w:rPr>
            </w:pPr>
            <w:r>
              <w:rPr>
                <w:rFonts w:ascii="Times New Roman" w:hAnsi="Times New Roman"/>
              </w:rPr>
              <w:t xml:space="preserve">Задача 1 - Эффективное и рациональное использование энергетических ресурсов, направленное на сокращение расходов на оплату энергетических ресурсов жилищного фонда, в том числе проведение </w:t>
            </w:r>
            <w:proofErr w:type="spellStart"/>
            <w:r>
              <w:rPr>
                <w:rFonts w:ascii="Times New Roman" w:hAnsi="Times New Roman"/>
              </w:rPr>
              <w:t>энергоэффективного</w:t>
            </w:r>
            <w:proofErr w:type="spellEnd"/>
            <w:r>
              <w:rPr>
                <w:rFonts w:ascii="Times New Roman" w:hAnsi="Times New Roman"/>
              </w:rPr>
              <w:t xml:space="preserve"> капитального ремонта общего имущества в многоквартирных домах, в </w:t>
            </w:r>
            <w:proofErr w:type="spellStart"/>
            <w:r>
              <w:rPr>
                <w:rFonts w:ascii="Times New Roman" w:hAnsi="Times New Roman"/>
              </w:rPr>
              <w:t>т.ч</w:t>
            </w:r>
            <w:proofErr w:type="spellEnd"/>
            <w:r>
              <w:rPr>
                <w:rFonts w:ascii="Times New Roman" w:hAnsi="Times New Roman"/>
              </w:rPr>
              <w:t>.:</w:t>
            </w:r>
          </w:p>
        </w:tc>
      </w:tr>
      <w:tr w:rsidR="004E117D" w:rsidT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AE4B10">
            <w:pPr>
              <w:spacing w:after="0" w:line="240" w:lineRule="auto"/>
              <w:rPr>
                <w:rFonts w:ascii="Times New Roman" w:hAnsi="Times New Roman"/>
              </w:rPr>
            </w:pPr>
            <w:r>
              <w:rPr>
                <w:rFonts w:ascii="Times New Roman" w:hAnsi="Times New Roman"/>
              </w:rPr>
              <w:t>Мероприятие «</w:t>
            </w:r>
            <w:r w:rsidR="004E117D">
              <w:rPr>
                <w:rFonts w:ascii="Times New Roman" w:hAnsi="Times New Roman"/>
              </w:rPr>
              <w:t xml:space="preserve">Мониторинг потребления энергетических ресурсов в многоквартирных домах, проведение </w:t>
            </w:r>
            <w:proofErr w:type="spellStart"/>
            <w:r w:rsidR="004E117D">
              <w:rPr>
                <w:rFonts w:ascii="Times New Roman" w:hAnsi="Times New Roman"/>
              </w:rPr>
              <w:t>энергоэффективного</w:t>
            </w:r>
            <w:proofErr w:type="spellEnd"/>
            <w:r w:rsidR="004E117D">
              <w:rPr>
                <w:rFonts w:ascii="Times New Roman" w:hAnsi="Times New Roman"/>
              </w:rPr>
              <w:t xml:space="preserve"> капитального ремонта общего имущества в многоквартирных домах</w:t>
            </w:r>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544836" w:rsidRDefault="004E117D" w:rsidP="001D6C84">
            <w:pPr>
              <w:jc w:val="center"/>
              <w:rPr>
                <w:rFonts w:ascii="Times New Roman" w:hAnsi="Times New Roman"/>
              </w:rPr>
            </w:pPr>
            <w:r w:rsidRPr="00544836">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544836" w:rsidRDefault="004E117D" w:rsidP="001D6C84">
            <w:pPr>
              <w:jc w:val="center"/>
              <w:rPr>
                <w:rFonts w:ascii="Times New Roman" w:hAnsi="Times New Roman"/>
              </w:rPr>
            </w:pPr>
            <w:r w:rsidRPr="00544836">
              <w:rPr>
                <w:rFonts w:ascii="Times New Roman" w:hAnsi="Times New Roman"/>
              </w:rPr>
              <w:t>1500,0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Pr="00544836" w:rsidRDefault="004E117D" w:rsidP="001D6C84">
            <w:pPr>
              <w:jc w:val="center"/>
              <w:rPr>
                <w:rFonts w:ascii="Times New Roman" w:hAnsi="Times New Roman"/>
              </w:rPr>
            </w:pPr>
            <w:r w:rsidRPr="00544836">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544836" w:rsidRDefault="004E117D" w:rsidP="001D6C84">
            <w:pPr>
              <w:jc w:val="center"/>
              <w:rPr>
                <w:rFonts w:ascii="Times New Roman" w:hAnsi="Times New Roman"/>
              </w:rPr>
            </w:pPr>
            <w:r w:rsidRPr="00544836">
              <w:rPr>
                <w:rFonts w:ascii="Times New Roman" w:hAnsi="Times New Roman"/>
              </w:rPr>
              <w:t>1500,00</w:t>
            </w:r>
          </w:p>
        </w:tc>
        <w:tc>
          <w:tcPr>
            <w:tcW w:w="1418" w:type="dxa"/>
            <w:tcBorders>
              <w:top w:val="single" w:sz="4" w:space="0" w:color="000000"/>
              <w:left w:val="single" w:sz="4" w:space="0" w:color="000000"/>
              <w:bottom w:val="single" w:sz="4" w:space="0" w:color="000000"/>
              <w:right w:val="single" w:sz="4" w:space="0" w:color="000000"/>
            </w:tcBorders>
          </w:tcPr>
          <w:p w:rsidR="004E117D" w:rsidRPr="00544836" w:rsidRDefault="004E117D" w:rsidP="001D6C84">
            <w:pPr>
              <w:jc w:val="center"/>
              <w:rPr>
                <w:rFonts w:ascii="Times New Roman" w:hAnsi="Times New Roman"/>
              </w:rPr>
            </w:pPr>
            <w:r w:rsidRPr="00544836">
              <w:rPr>
                <w:rFonts w:ascii="Times New Roman" w:hAnsi="Times New Roman"/>
              </w:rPr>
              <w:t>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rsidP="001D6C84">
            <w:pPr>
              <w:jc w:val="center"/>
              <w:rPr>
                <w:rFonts w:ascii="Times New Roman" w:hAnsi="Times New Roman"/>
              </w:rPr>
            </w:pPr>
            <w:r>
              <w:rPr>
                <w:rFonts w:ascii="Times New Roman" w:hAnsi="Times New Roman"/>
              </w:rPr>
              <w:t>7500,00</w:t>
            </w:r>
          </w:p>
        </w:tc>
      </w:tr>
      <w:tr w:rsidR="004E117D">
        <w:trPr>
          <w:trHeight w:val="69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r>
      <w:tr w:rsidR="004E117D">
        <w:trPr>
          <w:trHeight w:val="5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FD3B30">
            <w:pPr>
              <w:jc w:val="center"/>
              <w:rPr>
                <w:rFonts w:ascii="Times New Roman" w:hAnsi="Times New Roman"/>
              </w:rPr>
            </w:pPr>
            <w:r>
              <w:rPr>
                <w:rFonts w:ascii="Times New Roman" w:hAnsi="Times New Roman"/>
              </w:rPr>
              <w:t>х</w:t>
            </w:r>
          </w:p>
        </w:tc>
      </w:tr>
      <w:tr w:rsidR="004E117D" w:rsidT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418" w:type="dxa"/>
            <w:tcBorders>
              <w:top w:val="single" w:sz="4" w:space="0" w:color="000000"/>
              <w:left w:val="single" w:sz="4" w:space="0" w:color="000000"/>
              <w:bottom w:val="single" w:sz="4" w:space="0" w:color="000000"/>
              <w:right w:val="single" w:sz="4" w:space="0" w:color="000000"/>
            </w:tcBorders>
          </w:tcPr>
          <w:p w:rsidR="004E117D" w:rsidRPr="001A7679" w:rsidRDefault="004E117D" w:rsidP="001D6C84">
            <w:pPr>
              <w:jc w:val="center"/>
              <w:rPr>
                <w:rFonts w:ascii="Times New Roman" w:hAnsi="Times New Roman"/>
              </w:rPr>
            </w:pPr>
            <w:r w:rsidRPr="001A7679">
              <w:rPr>
                <w:rFonts w:ascii="Times New Roman" w:hAnsi="Times New Roman"/>
              </w:rPr>
              <w:t>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rsidP="001D6C84">
            <w:pPr>
              <w:jc w:val="center"/>
              <w:rPr>
                <w:rFonts w:ascii="Times New Roman" w:hAnsi="Times New Roman"/>
              </w:rPr>
            </w:pPr>
            <w:r>
              <w:rPr>
                <w:rFonts w:ascii="Times New Roman" w:hAnsi="Times New Roman"/>
              </w:rPr>
              <w:t>7500,00</w:t>
            </w:r>
          </w:p>
        </w:tc>
      </w:tr>
      <w:tr w:rsidR="00AE4B10" w:rsidT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Исполнитель «Комитет ЖКХ»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7500,00</w:t>
            </w:r>
          </w:p>
        </w:tc>
      </w:tr>
      <w:tr w:rsidR="00AE4B10" w:rsidT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х</w:t>
            </w:r>
          </w:p>
        </w:tc>
      </w:tr>
      <w:tr w:rsidR="00AE4B10" w:rsidT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spacing w:line="240" w:lineRule="auto"/>
              <w:rPr>
                <w:rFonts w:ascii="Times New Roman" w:hAnsi="Times New Roman"/>
              </w:rPr>
            </w:pPr>
            <w:r w:rsidRPr="00AE4B10">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418" w:type="dxa"/>
            <w:tcBorders>
              <w:top w:val="single" w:sz="4" w:space="0" w:color="000000"/>
              <w:left w:val="single" w:sz="4" w:space="0" w:color="000000"/>
              <w:bottom w:val="single" w:sz="4" w:space="0" w:color="000000"/>
              <w:right w:val="single" w:sz="4" w:space="0" w:color="000000"/>
            </w:tcBorders>
          </w:tcPr>
          <w:p w:rsidR="00AE4B10" w:rsidRPr="00AE4B10" w:rsidRDefault="00AE4B10" w:rsidP="00AE4B10">
            <w:pPr>
              <w:jc w:val="center"/>
              <w:rPr>
                <w:rFonts w:ascii="Times New Roman" w:hAnsi="Times New Roman"/>
              </w:rPr>
            </w:pPr>
            <w:r w:rsidRPr="00AE4B10">
              <w:rPr>
                <w:rFonts w:ascii="Times New Roman" w:hAnsi="Times New Roman"/>
              </w:rPr>
              <w:t>1500,00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AE4B10" w:rsidRPr="00AE4B10" w:rsidRDefault="00AE4B10" w:rsidP="00AE4B10">
            <w:pPr>
              <w:jc w:val="center"/>
              <w:rPr>
                <w:rFonts w:ascii="Times New Roman" w:hAnsi="Times New Roman"/>
              </w:rPr>
            </w:pPr>
            <w:r w:rsidRPr="00AE4B10">
              <w:rPr>
                <w:rFonts w:ascii="Times New Roman" w:hAnsi="Times New Roman"/>
              </w:rPr>
              <w:t>7500,00</w:t>
            </w:r>
          </w:p>
        </w:tc>
      </w:tr>
      <w:tr w:rsidR="00AE4B10" w:rsidTr="006B5155">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pPr>
              <w:spacing w:after="0" w:line="240" w:lineRule="auto"/>
              <w:jc w:val="center"/>
              <w:rPr>
                <w:rFonts w:ascii="Times New Roman" w:hAnsi="Times New Roman"/>
              </w:rPr>
            </w:pPr>
            <w:r>
              <w:rPr>
                <w:rFonts w:ascii="Times New Roman" w:hAnsi="Times New Roman"/>
              </w:rPr>
              <w:t>2.</w:t>
            </w:r>
          </w:p>
        </w:tc>
        <w:tc>
          <w:tcPr>
            <w:tcW w:w="12478" w:type="dxa"/>
            <w:gridSpan w:val="7"/>
            <w:tcBorders>
              <w:top w:val="single" w:sz="4" w:space="0" w:color="000000"/>
              <w:left w:val="single" w:sz="4" w:space="0" w:color="000000"/>
              <w:bottom w:val="single" w:sz="4" w:space="0" w:color="000000"/>
              <w:right w:val="single" w:sz="4" w:space="0" w:color="000000"/>
            </w:tcBorders>
            <w:shd w:val="clear" w:color="auto" w:fill="auto"/>
          </w:tcPr>
          <w:p w:rsidR="00AE4B10" w:rsidRDefault="00AE4B10" w:rsidP="00807BA8">
            <w:pPr>
              <w:rPr>
                <w:rFonts w:ascii="Times New Roman" w:hAnsi="Times New Roman"/>
              </w:rPr>
            </w:pPr>
            <w:r>
              <w:rPr>
                <w:rFonts w:ascii="Times New Roman" w:hAnsi="Times New Roman"/>
              </w:rPr>
              <w:t xml:space="preserve">Задача 2 - Повышение уровня оснащенности приборами учета, используемых энергетических ресурсов в жилищном фонде, в том числе использование интеллектуальных приборов учета, автоматизированных систем и систем диспетчеризации, в </w:t>
            </w:r>
            <w:proofErr w:type="spellStart"/>
            <w:r>
              <w:rPr>
                <w:rFonts w:ascii="Times New Roman" w:hAnsi="Times New Roman"/>
              </w:rPr>
              <w:t>т.ч</w:t>
            </w:r>
            <w:proofErr w:type="spellEnd"/>
            <w:r>
              <w:rPr>
                <w:rFonts w:ascii="Times New Roman" w:hAnsi="Times New Roman"/>
              </w:rPr>
              <w:t>.:</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AE4B10">
            <w:pPr>
              <w:spacing w:after="0" w:line="240" w:lineRule="auto"/>
              <w:rPr>
                <w:rFonts w:ascii="Times New Roman" w:hAnsi="Times New Roman"/>
              </w:rPr>
            </w:pPr>
            <w:r>
              <w:rPr>
                <w:rFonts w:ascii="Times New Roman" w:hAnsi="Times New Roman"/>
              </w:rPr>
              <w:t>Мероприятие «</w:t>
            </w:r>
            <w:r w:rsidR="004E117D">
              <w:rPr>
                <w:rFonts w:ascii="Times New Roman" w:hAnsi="Times New Roman"/>
              </w:rPr>
              <w:t>Мониторинг уровня оснащенности приборами учета многоквартирных домов</w:t>
            </w:r>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r>
      <w:tr w:rsidR="004E117D">
        <w:trPr>
          <w:trHeight w:val="471"/>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r>
      <w:tr w:rsidR="004E117D">
        <w:trPr>
          <w:trHeight w:val="18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r>
      <w:tr w:rsidR="004E117D">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r>
      <w:tr w:rsidR="00807BA8">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Исполнитель «Комитет ЖКХ»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Областной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Местный бюджет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rPr>
          <w:trHeight w:val="27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425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Внебюджетные источники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701"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 xml:space="preserve">6. План реализации комплекса процессных мероприятий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6"/>
        <w:gridCol w:w="3696"/>
        <w:gridCol w:w="3697"/>
        <w:gridCol w:w="3697"/>
      </w:tblGrid>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Задача, мероприятие (результат) / контрольная точка</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Дата наступления контрольной точки</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Исполнитель, ответственный за реализацию</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Вид документа, подтверждающего факт достижения контрольной точки</w:t>
            </w:r>
          </w:p>
        </w:tc>
      </w:tr>
      <w:tr w:rsidR="0054353C">
        <w:tc>
          <w:tcPr>
            <w:tcW w:w="14786"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 xml:space="preserve">Эффективное и рациональное использование энергетических ресурсов, направленное на сокращение расходов на оплату энергетических ресурсов жилищного фонда, в том числе проведение </w:t>
            </w:r>
            <w:proofErr w:type="spellStart"/>
            <w:r w:rsidR="00C02C48">
              <w:rPr>
                <w:rFonts w:ascii="Times New Roman" w:hAnsi="Times New Roman"/>
              </w:rPr>
              <w:t>энергоэффективного</w:t>
            </w:r>
            <w:proofErr w:type="spellEnd"/>
            <w:r w:rsidR="00C02C48">
              <w:rPr>
                <w:rFonts w:ascii="Times New Roman" w:hAnsi="Times New Roman"/>
              </w:rPr>
              <w:t xml:space="preserve"> капитального ремонта общего имущества в многоквартирных домах</w:t>
            </w: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Мероприятие «</w:t>
            </w:r>
            <w:r w:rsidR="00C02C48">
              <w:rPr>
                <w:rFonts w:ascii="Times New Roman" w:hAnsi="Times New Roman"/>
              </w:rPr>
              <w:t xml:space="preserve">Мониторинг потребления энергетических ресурсов в многоквартирных домах, </w:t>
            </w:r>
            <w:r w:rsidR="00C02C48">
              <w:rPr>
                <w:rFonts w:ascii="Times New Roman" w:hAnsi="Times New Roman"/>
              </w:rPr>
              <w:lastRenderedPageBreak/>
              <w:t xml:space="preserve">проведение </w:t>
            </w:r>
            <w:proofErr w:type="spellStart"/>
            <w:r w:rsidR="00C02C48">
              <w:rPr>
                <w:rFonts w:ascii="Times New Roman" w:hAnsi="Times New Roman"/>
              </w:rPr>
              <w:t>энергоэффективного</w:t>
            </w:r>
            <w:proofErr w:type="spellEnd"/>
            <w:r w:rsidR="00C02C48">
              <w:rPr>
                <w:rFonts w:ascii="Times New Roman" w:hAnsi="Times New Roman"/>
              </w:rPr>
              <w:t xml:space="preserve"> капитального ремонта общего имущества в многоквартирных домах</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lastRenderedPageBreak/>
              <w:t>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rsidP="00184632">
            <w:pPr>
              <w:tabs>
                <w:tab w:val="left" w:pos="0"/>
              </w:tabs>
              <w:spacing w:after="0" w:line="240" w:lineRule="auto"/>
              <w:jc w:val="both"/>
              <w:outlineLvl w:val="0"/>
              <w:rPr>
                <w:rFonts w:ascii="Times New Roman" w:hAnsi="Times New Roman"/>
              </w:rPr>
            </w:pPr>
          </w:p>
        </w:tc>
      </w:tr>
      <w:tr w:rsidR="00184632">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184632" w:rsidRPr="00734FA6" w:rsidRDefault="00184632" w:rsidP="00184632">
            <w:pPr>
              <w:spacing w:after="0" w:line="240" w:lineRule="auto"/>
              <w:rPr>
                <w:rFonts w:ascii="Times New Roman" w:hAnsi="Times New Roman"/>
              </w:rPr>
            </w:pPr>
            <w:r w:rsidRPr="00734FA6">
              <w:rPr>
                <w:rFonts w:ascii="Times New Roman" w:hAnsi="Times New Roman"/>
              </w:rPr>
              <w:lastRenderedPageBreak/>
              <w:t>Контрольная точка 1.1. «</w:t>
            </w:r>
            <w:r w:rsidRPr="00184632">
              <w:rPr>
                <w:rFonts w:ascii="Times New Roman" w:hAnsi="Times New Roman"/>
              </w:rPr>
              <w:t>Предоставлен</w:t>
            </w:r>
            <w:r>
              <w:rPr>
                <w:rFonts w:ascii="Times New Roman" w:hAnsi="Times New Roman"/>
              </w:rPr>
              <w:t>ие</w:t>
            </w:r>
            <w:r w:rsidRPr="00184632">
              <w:rPr>
                <w:rFonts w:ascii="Times New Roman" w:hAnsi="Times New Roman"/>
              </w:rPr>
              <w:t xml:space="preserve"> отчет</w:t>
            </w:r>
            <w:r>
              <w:rPr>
                <w:rFonts w:ascii="Times New Roman" w:hAnsi="Times New Roman"/>
              </w:rPr>
              <w:t>а</w:t>
            </w:r>
            <w:r w:rsidRPr="00184632">
              <w:rPr>
                <w:rFonts w:ascii="Times New Roman" w:hAnsi="Times New Roman"/>
              </w:rPr>
              <w:t xml:space="preserve"> о потреблении энергетических ресурсов в </w:t>
            </w:r>
            <w:r>
              <w:rPr>
                <w:rFonts w:ascii="Times New Roman" w:hAnsi="Times New Roman"/>
              </w:rPr>
              <w:t>многоквартирных домах</w:t>
            </w:r>
            <w:r w:rsidRPr="00734FA6">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0C6B7B">
            <w:pPr>
              <w:spacing w:after="0" w:line="240" w:lineRule="auto"/>
              <w:jc w:val="center"/>
              <w:rPr>
                <w:rFonts w:ascii="Times New Roman" w:hAnsi="Times New Roman"/>
              </w:rPr>
            </w:pPr>
            <w:r>
              <w:rPr>
                <w:rFonts w:ascii="Times New Roman" w:hAnsi="Times New Roman"/>
              </w:rPr>
              <w:t>20.04</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A54E81">
            <w:pPr>
              <w:spacing w:after="0" w:line="240" w:lineRule="auto"/>
              <w:jc w:val="cente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0C6B7B">
            <w:pPr>
              <w:tabs>
                <w:tab w:val="left" w:pos="5833"/>
              </w:tabs>
              <w:spacing w:after="0" w:line="240" w:lineRule="auto"/>
              <w:rPr>
                <w:rFonts w:ascii="Times New Roman" w:hAnsi="Times New Roman"/>
              </w:rPr>
            </w:pPr>
            <w:r>
              <w:rPr>
                <w:rFonts w:ascii="Times New Roman" w:hAnsi="Times New Roman"/>
              </w:rPr>
              <w:t>Отчет за 1ый квартал:</w:t>
            </w:r>
          </w:p>
          <w:p w:rsidR="00184632" w:rsidRDefault="00184632" w:rsidP="000C6B7B">
            <w:pPr>
              <w:tabs>
                <w:tab w:val="left" w:pos="5833"/>
              </w:tabs>
              <w:spacing w:after="0" w:line="240" w:lineRule="auto"/>
              <w:rPr>
                <w:rFonts w:ascii="Times New Roman" w:hAnsi="Times New Roman"/>
              </w:rPr>
            </w:pPr>
            <w:r w:rsidRPr="00184632">
              <w:rPr>
                <w:rFonts w:ascii="Times New Roman" w:hAnsi="Times New Roman"/>
              </w:rPr>
              <w:t>о потреблении энергетических ресурсов в многоквартирных домах</w:t>
            </w:r>
          </w:p>
        </w:tc>
      </w:tr>
      <w:tr w:rsidR="00184632">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184632" w:rsidRPr="00734FA6" w:rsidRDefault="00184632" w:rsidP="000C6B7B">
            <w:pPr>
              <w:spacing w:after="0" w:line="240" w:lineRule="auto"/>
              <w:rPr>
                <w:rFonts w:ascii="Times New Roman" w:hAnsi="Times New Roman"/>
              </w:rPr>
            </w:pPr>
            <w:r w:rsidRPr="00734FA6">
              <w:rPr>
                <w:rFonts w:ascii="Times New Roman" w:hAnsi="Times New Roman"/>
              </w:rPr>
              <w:t>Контрольная точка 1.2. «</w:t>
            </w:r>
            <w:r w:rsidRPr="00184632">
              <w:rPr>
                <w:rFonts w:ascii="Times New Roman" w:hAnsi="Times New Roman"/>
              </w:rPr>
              <w:t>Предоставлен</w:t>
            </w:r>
            <w:r>
              <w:rPr>
                <w:rFonts w:ascii="Times New Roman" w:hAnsi="Times New Roman"/>
              </w:rPr>
              <w:t>ие</w:t>
            </w:r>
            <w:r w:rsidRPr="00184632">
              <w:rPr>
                <w:rFonts w:ascii="Times New Roman" w:hAnsi="Times New Roman"/>
              </w:rPr>
              <w:t xml:space="preserve"> отчет</w:t>
            </w:r>
            <w:r>
              <w:rPr>
                <w:rFonts w:ascii="Times New Roman" w:hAnsi="Times New Roman"/>
              </w:rPr>
              <w:t>а</w:t>
            </w:r>
            <w:r w:rsidRPr="00184632">
              <w:rPr>
                <w:rFonts w:ascii="Times New Roman" w:hAnsi="Times New Roman"/>
              </w:rPr>
              <w:t xml:space="preserve"> о потреблении энергетических ресурсов в </w:t>
            </w:r>
            <w:r>
              <w:rPr>
                <w:rFonts w:ascii="Times New Roman" w:hAnsi="Times New Roman"/>
              </w:rPr>
              <w:t>многоквартирных домах</w:t>
            </w:r>
            <w:r w:rsidRPr="00734FA6">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0C6B7B">
            <w:pPr>
              <w:spacing w:after="0" w:line="240" w:lineRule="auto"/>
              <w:jc w:val="center"/>
              <w:rPr>
                <w:rFonts w:ascii="Times New Roman" w:hAnsi="Times New Roman"/>
              </w:rPr>
            </w:pPr>
            <w:r>
              <w:rPr>
                <w:rFonts w:ascii="Times New Roman" w:hAnsi="Times New Roman"/>
              </w:rPr>
              <w:t>20.07</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A54E81">
            <w:pPr>
              <w:spacing w:after="0" w:line="240" w:lineRule="auto"/>
              <w:jc w:val="cente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0C6B7B">
            <w:pPr>
              <w:tabs>
                <w:tab w:val="left" w:pos="5833"/>
              </w:tabs>
              <w:spacing w:after="0" w:line="240" w:lineRule="auto"/>
              <w:rPr>
                <w:rFonts w:ascii="Times New Roman" w:hAnsi="Times New Roman"/>
              </w:rPr>
            </w:pPr>
            <w:r>
              <w:rPr>
                <w:rFonts w:ascii="Times New Roman" w:hAnsi="Times New Roman"/>
              </w:rPr>
              <w:t>Отчет за 6 месяцев:</w:t>
            </w:r>
          </w:p>
          <w:p w:rsidR="00184632" w:rsidRDefault="00184632" w:rsidP="000C6B7B">
            <w:pPr>
              <w:tabs>
                <w:tab w:val="left" w:pos="5833"/>
              </w:tabs>
              <w:spacing w:after="0" w:line="240" w:lineRule="auto"/>
              <w:rPr>
                <w:rFonts w:ascii="Times New Roman" w:hAnsi="Times New Roman"/>
              </w:rPr>
            </w:pPr>
            <w:r w:rsidRPr="00184632">
              <w:rPr>
                <w:rFonts w:ascii="Times New Roman" w:hAnsi="Times New Roman"/>
              </w:rPr>
              <w:t>о потреблении энергетических ресурсов в многоквартирных домах</w:t>
            </w:r>
          </w:p>
        </w:tc>
      </w:tr>
      <w:tr w:rsidR="00184632">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184632" w:rsidRPr="00734FA6" w:rsidRDefault="00184632" w:rsidP="000C6B7B">
            <w:pPr>
              <w:spacing w:after="0" w:line="240" w:lineRule="auto"/>
              <w:rPr>
                <w:rFonts w:ascii="Times New Roman" w:hAnsi="Times New Roman"/>
              </w:rPr>
            </w:pPr>
            <w:r w:rsidRPr="00734FA6">
              <w:rPr>
                <w:rFonts w:ascii="Times New Roman" w:hAnsi="Times New Roman"/>
              </w:rPr>
              <w:t>Контрольная точка 1.3. «</w:t>
            </w:r>
            <w:r w:rsidRPr="00184632">
              <w:rPr>
                <w:rFonts w:ascii="Times New Roman" w:hAnsi="Times New Roman"/>
              </w:rPr>
              <w:t>Предоставлен</w:t>
            </w:r>
            <w:r>
              <w:rPr>
                <w:rFonts w:ascii="Times New Roman" w:hAnsi="Times New Roman"/>
              </w:rPr>
              <w:t>ие</w:t>
            </w:r>
            <w:r w:rsidRPr="00184632">
              <w:rPr>
                <w:rFonts w:ascii="Times New Roman" w:hAnsi="Times New Roman"/>
              </w:rPr>
              <w:t xml:space="preserve"> отчет</w:t>
            </w:r>
            <w:r>
              <w:rPr>
                <w:rFonts w:ascii="Times New Roman" w:hAnsi="Times New Roman"/>
              </w:rPr>
              <w:t>а</w:t>
            </w:r>
            <w:r w:rsidRPr="00184632">
              <w:rPr>
                <w:rFonts w:ascii="Times New Roman" w:hAnsi="Times New Roman"/>
              </w:rPr>
              <w:t xml:space="preserve"> о потреблении энергетических ресурсов в </w:t>
            </w:r>
            <w:r>
              <w:rPr>
                <w:rFonts w:ascii="Times New Roman" w:hAnsi="Times New Roman"/>
              </w:rPr>
              <w:t>многоквартирных домах</w:t>
            </w:r>
            <w:r w:rsidRPr="00734FA6">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0C6B7B">
            <w:pPr>
              <w:spacing w:after="0" w:line="240" w:lineRule="auto"/>
              <w:jc w:val="center"/>
              <w:rPr>
                <w:rFonts w:ascii="Times New Roman" w:hAnsi="Times New Roman"/>
              </w:rPr>
            </w:pPr>
            <w:r>
              <w:rPr>
                <w:rFonts w:ascii="Times New Roman" w:hAnsi="Times New Roman"/>
              </w:rPr>
              <w:t>20.10</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A54E81">
            <w:pPr>
              <w:spacing w:after="0" w:line="240" w:lineRule="auto"/>
              <w:jc w:val="cente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0C6B7B">
            <w:pPr>
              <w:tabs>
                <w:tab w:val="left" w:pos="5833"/>
              </w:tabs>
              <w:spacing w:after="0" w:line="240" w:lineRule="auto"/>
              <w:rPr>
                <w:rFonts w:ascii="Times New Roman" w:hAnsi="Times New Roman"/>
              </w:rPr>
            </w:pPr>
            <w:r>
              <w:rPr>
                <w:rFonts w:ascii="Times New Roman" w:hAnsi="Times New Roman"/>
              </w:rPr>
              <w:t>Отчет за 9 месяцев:</w:t>
            </w:r>
          </w:p>
          <w:p w:rsidR="00184632" w:rsidRDefault="00184632" w:rsidP="000C6B7B">
            <w:pPr>
              <w:tabs>
                <w:tab w:val="left" w:pos="5833"/>
              </w:tabs>
              <w:spacing w:after="0" w:line="240" w:lineRule="auto"/>
              <w:rPr>
                <w:rFonts w:ascii="Times New Roman" w:hAnsi="Times New Roman"/>
              </w:rPr>
            </w:pPr>
            <w:r w:rsidRPr="00184632">
              <w:rPr>
                <w:rFonts w:ascii="Times New Roman" w:hAnsi="Times New Roman"/>
              </w:rPr>
              <w:t>о потреблении энергетических ресурсов в многоквартирных домах</w:t>
            </w:r>
          </w:p>
        </w:tc>
      </w:tr>
      <w:tr w:rsidR="00184632">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184632" w:rsidRPr="00734FA6" w:rsidRDefault="00184632" w:rsidP="000C6B7B">
            <w:pPr>
              <w:spacing w:after="0" w:line="240" w:lineRule="auto"/>
              <w:rPr>
                <w:rFonts w:ascii="Times New Roman" w:hAnsi="Times New Roman"/>
              </w:rPr>
            </w:pPr>
            <w:r w:rsidRPr="00734FA6">
              <w:rPr>
                <w:rFonts w:ascii="Times New Roman" w:hAnsi="Times New Roman"/>
              </w:rPr>
              <w:t>Контрольная точка 1.4. «</w:t>
            </w:r>
            <w:r w:rsidRPr="00184632">
              <w:rPr>
                <w:rFonts w:ascii="Times New Roman" w:hAnsi="Times New Roman"/>
              </w:rPr>
              <w:t>Предоставлен</w:t>
            </w:r>
            <w:r>
              <w:rPr>
                <w:rFonts w:ascii="Times New Roman" w:hAnsi="Times New Roman"/>
              </w:rPr>
              <w:t>ие</w:t>
            </w:r>
            <w:r w:rsidRPr="00184632">
              <w:rPr>
                <w:rFonts w:ascii="Times New Roman" w:hAnsi="Times New Roman"/>
              </w:rPr>
              <w:t xml:space="preserve"> отчет</w:t>
            </w:r>
            <w:r>
              <w:rPr>
                <w:rFonts w:ascii="Times New Roman" w:hAnsi="Times New Roman"/>
              </w:rPr>
              <w:t>а</w:t>
            </w:r>
            <w:r w:rsidRPr="00184632">
              <w:rPr>
                <w:rFonts w:ascii="Times New Roman" w:hAnsi="Times New Roman"/>
              </w:rPr>
              <w:t xml:space="preserve"> о потреблении энергетических ресурсов в </w:t>
            </w:r>
            <w:r>
              <w:rPr>
                <w:rFonts w:ascii="Times New Roman" w:hAnsi="Times New Roman"/>
              </w:rPr>
              <w:t>многоквартирных домах</w:t>
            </w:r>
            <w:r w:rsidRPr="00734FA6">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0C6B7B">
            <w:pPr>
              <w:spacing w:after="0" w:line="240" w:lineRule="auto"/>
              <w:jc w:val="center"/>
              <w:rPr>
                <w:rFonts w:ascii="Times New Roman" w:hAnsi="Times New Roman"/>
              </w:rPr>
            </w:pPr>
            <w:r>
              <w:rPr>
                <w:rFonts w:ascii="Times New Roman" w:hAnsi="Times New Roman"/>
              </w:rPr>
              <w:t>20.01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A54E81">
            <w:pPr>
              <w:spacing w:after="0" w:line="240" w:lineRule="auto"/>
              <w:jc w:val="cente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184632" w:rsidRDefault="00184632" w:rsidP="000C6B7B">
            <w:pPr>
              <w:tabs>
                <w:tab w:val="left" w:pos="5833"/>
              </w:tabs>
              <w:spacing w:after="0" w:line="240" w:lineRule="auto"/>
              <w:rPr>
                <w:rFonts w:ascii="Times New Roman" w:hAnsi="Times New Roman"/>
              </w:rPr>
            </w:pPr>
            <w:r>
              <w:rPr>
                <w:rFonts w:ascii="Times New Roman" w:hAnsi="Times New Roman"/>
              </w:rPr>
              <w:t>Отчет за год:</w:t>
            </w:r>
          </w:p>
          <w:p w:rsidR="00184632" w:rsidRDefault="00184632" w:rsidP="000C6B7B">
            <w:pPr>
              <w:tabs>
                <w:tab w:val="left" w:pos="5833"/>
              </w:tabs>
              <w:spacing w:after="0" w:line="240" w:lineRule="auto"/>
              <w:rPr>
                <w:rFonts w:ascii="Times New Roman" w:hAnsi="Times New Roman"/>
              </w:rPr>
            </w:pPr>
            <w:r w:rsidRPr="00184632">
              <w:rPr>
                <w:rFonts w:ascii="Times New Roman" w:hAnsi="Times New Roman"/>
              </w:rPr>
              <w:t>о потреблении энергетических ресурсов в многоквартирных домах</w:t>
            </w:r>
          </w:p>
        </w:tc>
      </w:tr>
      <w:tr w:rsidR="0054353C">
        <w:tc>
          <w:tcPr>
            <w:tcW w:w="14786"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Задача 2 «</w:t>
            </w:r>
            <w:r w:rsidR="00C02C48">
              <w:rPr>
                <w:rFonts w:ascii="Times New Roman" w:hAnsi="Times New Roman"/>
              </w:rPr>
              <w:t>Повышение уровня оснащенности приборами учета, используемых энергетических ресурсов в жилищном фонде, в том числе использование интеллектуальных приборов учета, автоматизированных систем и систем диспетчеризации</w:t>
            </w:r>
            <w:r>
              <w:rPr>
                <w:rFonts w:ascii="Times New Roman" w:hAnsi="Times New Roman"/>
              </w:rPr>
              <w:t>»</w:t>
            </w: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2A2276">
            <w:pPr>
              <w:tabs>
                <w:tab w:val="left" w:pos="5833"/>
              </w:tabs>
              <w:spacing w:after="0" w:line="240" w:lineRule="auto"/>
              <w:rPr>
                <w:rFonts w:ascii="Times New Roman" w:hAnsi="Times New Roman"/>
              </w:rPr>
            </w:pPr>
            <w:r>
              <w:rPr>
                <w:rFonts w:ascii="Times New Roman" w:hAnsi="Times New Roman"/>
              </w:rPr>
              <w:t>Мероприятие «</w:t>
            </w:r>
            <w:r w:rsidR="00C02C48">
              <w:rPr>
                <w:rFonts w:ascii="Times New Roman" w:hAnsi="Times New Roman"/>
              </w:rPr>
              <w:t>Мониторинг уровня оснащенности приборами учета многоквартирных домов</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rsidP="00A54E81">
            <w:pPr>
              <w:tabs>
                <w:tab w:val="left" w:pos="0"/>
              </w:tabs>
              <w:spacing w:after="0" w:line="240" w:lineRule="auto"/>
              <w:jc w:val="both"/>
              <w:outlineLvl w:val="0"/>
              <w:rPr>
                <w:rFonts w:ascii="Times New Roman" w:hAnsi="Times New Roman"/>
              </w:rPr>
            </w:pPr>
          </w:p>
        </w:tc>
      </w:tr>
      <w:tr w:rsidR="00734FA6">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Pr="00734FA6" w:rsidRDefault="00734FA6" w:rsidP="00184632">
            <w:pPr>
              <w:spacing w:after="0" w:line="240" w:lineRule="auto"/>
              <w:rPr>
                <w:rFonts w:ascii="Times New Roman" w:hAnsi="Times New Roman"/>
              </w:rPr>
            </w:pPr>
            <w:r w:rsidRPr="00734FA6">
              <w:rPr>
                <w:rFonts w:ascii="Times New Roman" w:hAnsi="Times New Roman"/>
              </w:rPr>
              <w:t xml:space="preserve">Контрольная точка </w:t>
            </w:r>
            <w:r w:rsidR="00184632">
              <w:rPr>
                <w:rFonts w:ascii="Times New Roman" w:hAnsi="Times New Roman"/>
              </w:rPr>
              <w:t>2</w:t>
            </w:r>
            <w:r w:rsidRPr="00734FA6">
              <w:rPr>
                <w:rFonts w:ascii="Times New Roman" w:hAnsi="Times New Roman"/>
              </w:rPr>
              <w:t xml:space="preserve">.1. «Предоставление </w:t>
            </w:r>
            <w:r>
              <w:rPr>
                <w:rFonts w:ascii="Times New Roman" w:hAnsi="Times New Roman"/>
              </w:rPr>
              <w:t>отчета</w:t>
            </w:r>
            <w:r w:rsidRPr="00734FA6">
              <w:rPr>
                <w:rFonts w:ascii="Times New Roman" w:hAnsi="Times New Roman"/>
              </w:rPr>
              <w:t xml:space="preserve"> о</w:t>
            </w:r>
            <w:r>
              <w:rPr>
                <w:rFonts w:ascii="Times New Roman" w:hAnsi="Times New Roman"/>
              </w:rPr>
              <w:t>б</w:t>
            </w:r>
            <w:r w:rsidRPr="00734FA6">
              <w:rPr>
                <w:rFonts w:ascii="Times New Roman" w:hAnsi="Times New Roman"/>
              </w:rPr>
              <w:t xml:space="preserve"> оснащенности приборами учета многоквартирных домов»</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734FA6">
            <w:pPr>
              <w:spacing w:after="0" w:line="240" w:lineRule="auto"/>
              <w:jc w:val="center"/>
              <w:rPr>
                <w:rFonts w:ascii="Times New Roman" w:hAnsi="Times New Roman"/>
              </w:rPr>
            </w:pPr>
            <w:r>
              <w:rPr>
                <w:rFonts w:ascii="Times New Roman" w:hAnsi="Times New Roman"/>
              </w:rPr>
              <w:t>20.04</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184632">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0C6B7B">
            <w:pPr>
              <w:tabs>
                <w:tab w:val="left" w:pos="5833"/>
              </w:tabs>
              <w:spacing w:after="0" w:line="240" w:lineRule="auto"/>
              <w:rPr>
                <w:rFonts w:ascii="Times New Roman" w:hAnsi="Times New Roman"/>
              </w:rPr>
            </w:pPr>
            <w:r>
              <w:rPr>
                <w:rFonts w:ascii="Times New Roman" w:hAnsi="Times New Roman"/>
              </w:rPr>
              <w:t>Отчет за 1ый квартал:</w:t>
            </w:r>
          </w:p>
          <w:p w:rsidR="00734FA6" w:rsidRDefault="00734FA6" w:rsidP="00734FA6">
            <w:pPr>
              <w:tabs>
                <w:tab w:val="left" w:pos="5833"/>
              </w:tabs>
              <w:spacing w:after="0" w:line="240" w:lineRule="auto"/>
              <w:rPr>
                <w:rFonts w:ascii="Times New Roman" w:hAnsi="Times New Roman"/>
              </w:rPr>
            </w:pPr>
            <w:r>
              <w:rPr>
                <w:rFonts w:ascii="Times New Roman" w:hAnsi="Times New Roman"/>
              </w:rPr>
              <w:t>по</w:t>
            </w:r>
            <w:r w:rsidRPr="009E0CBC">
              <w:rPr>
                <w:rFonts w:ascii="Times New Roman" w:hAnsi="Times New Roman"/>
              </w:rPr>
              <w:t xml:space="preserve"> </w:t>
            </w:r>
            <w:r w:rsidRPr="00734FA6">
              <w:rPr>
                <w:rFonts w:ascii="Times New Roman" w:hAnsi="Times New Roman"/>
              </w:rPr>
              <w:t>оснащенности приборами учета многоквартирных домов</w:t>
            </w:r>
          </w:p>
        </w:tc>
      </w:tr>
      <w:tr w:rsidR="00734FA6">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Pr="00734FA6" w:rsidRDefault="00734FA6" w:rsidP="00184632">
            <w:pPr>
              <w:spacing w:after="0" w:line="240" w:lineRule="auto"/>
              <w:rPr>
                <w:rFonts w:ascii="Times New Roman" w:hAnsi="Times New Roman"/>
              </w:rPr>
            </w:pPr>
            <w:r w:rsidRPr="00734FA6">
              <w:rPr>
                <w:rFonts w:ascii="Times New Roman" w:hAnsi="Times New Roman"/>
              </w:rPr>
              <w:t xml:space="preserve">Контрольная точка </w:t>
            </w:r>
            <w:r w:rsidR="00184632">
              <w:rPr>
                <w:rFonts w:ascii="Times New Roman" w:hAnsi="Times New Roman"/>
              </w:rPr>
              <w:t>2</w:t>
            </w:r>
            <w:r w:rsidRPr="00734FA6">
              <w:rPr>
                <w:rFonts w:ascii="Times New Roman" w:hAnsi="Times New Roman"/>
              </w:rPr>
              <w:t>.2. «Предоставление отчета об оснащенности приборами учета многоквартирных домов»</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734FA6">
            <w:pPr>
              <w:spacing w:after="0" w:line="240" w:lineRule="auto"/>
              <w:jc w:val="center"/>
              <w:rPr>
                <w:rFonts w:ascii="Times New Roman" w:hAnsi="Times New Roman"/>
              </w:rPr>
            </w:pPr>
            <w:r>
              <w:rPr>
                <w:rFonts w:ascii="Times New Roman" w:hAnsi="Times New Roman"/>
              </w:rPr>
              <w:t>20.07</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184632">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0C6B7B">
            <w:pPr>
              <w:tabs>
                <w:tab w:val="left" w:pos="5833"/>
              </w:tabs>
              <w:spacing w:after="0" w:line="240" w:lineRule="auto"/>
              <w:rPr>
                <w:rFonts w:ascii="Times New Roman" w:hAnsi="Times New Roman"/>
              </w:rPr>
            </w:pPr>
            <w:r>
              <w:rPr>
                <w:rFonts w:ascii="Times New Roman" w:hAnsi="Times New Roman"/>
              </w:rPr>
              <w:t>Отчет за 6 месяцев:</w:t>
            </w:r>
          </w:p>
          <w:p w:rsidR="00734FA6" w:rsidRDefault="00734FA6" w:rsidP="000C6B7B">
            <w:pPr>
              <w:tabs>
                <w:tab w:val="left" w:pos="5833"/>
              </w:tabs>
              <w:spacing w:after="0" w:line="240" w:lineRule="auto"/>
              <w:rPr>
                <w:rFonts w:ascii="Times New Roman" w:hAnsi="Times New Roman"/>
              </w:rPr>
            </w:pPr>
            <w:r>
              <w:rPr>
                <w:rFonts w:ascii="Times New Roman" w:hAnsi="Times New Roman"/>
              </w:rPr>
              <w:t>по</w:t>
            </w:r>
            <w:r w:rsidRPr="009E0CBC">
              <w:rPr>
                <w:rFonts w:ascii="Times New Roman" w:hAnsi="Times New Roman"/>
              </w:rPr>
              <w:t xml:space="preserve"> </w:t>
            </w:r>
            <w:r w:rsidRPr="00734FA6">
              <w:rPr>
                <w:rFonts w:ascii="Times New Roman" w:hAnsi="Times New Roman"/>
              </w:rPr>
              <w:t>оснащенности приборами учета многоквартирных домов</w:t>
            </w:r>
          </w:p>
        </w:tc>
      </w:tr>
      <w:tr w:rsidR="00734FA6">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Pr="00734FA6" w:rsidRDefault="00734FA6" w:rsidP="00184632">
            <w:pPr>
              <w:spacing w:after="0" w:line="240" w:lineRule="auto"/>
              <w:rPr>
                <w:rFonts w:ascii="Times New Roman" w:hAnsi="Times New Roman"/>
              </w:rPr>
            </w:pPr>
            <w:r w:rsidRPr="00734FA6">
              <w:rPr>
                <w:rFonts w:ascii="Times New Roman" w:hAnsi="Times New Roman"/>
              </w:rPr>
              <w:t xml:space="preserve">Контрольная точка </w:t>
            </w:r>
            <w:r w:rsidR="00184632">
              <w:rPr>
                <w:rFonts w:ascii="Times New Roman" w:hAnsi="Times New Roman"/>
              </w:rPr>
              <w:t>2</w:t>
            </w:r>
            <w:r w:rsidRPr="00734FA6">
              <w:rPr>
                <w:rFonts w:ascii="Times New Roman" w:hAnsi="Times New Roman"/>
              </w:rPr>
              <w:t xml:space="preserve">.3. «Предоставление </w:t>
            </w:r>
            <w:r>
              <w:rPr>
                <w:rFonts w:ascii="Times New Roman" w:hAnsi="Times New Roman"/>
              </w:rPr>
              <w:t>отчета</w:t>
            </w:r>
            <w:r w:rsidRPr="00734FA6">
              <w:rPr>
                <w:rFonts w:ascii="Times New Roman" w:hAnsi="Times New Roman"/>
              </w:rPr>
              <w:t xml:space="preserve"> о</w:t>
            </w:r>
            <w:r>
              <w:rPr>
                <w:rFonts w:ascii="Times New Roman" w:hAnsi="Times New Roman"/>
              </w:rPr>
              <w:t>б</w:t>
            </w:r>
            <w:r w:rsidRPr="00734FA6">
              <w:rPr>
                <w:rFonts w:ascii="Times New Roman" w:hAnsi="Times New Roman"/>
              </w:rPr>
              <w:t xml:space="preserve"> оснащенности приборами учета многоквартирных домов»</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734FA6">
            <w:pPr>
              <w:spacing w:after="0" w:line="240" w:lineRule="auto"/>
              <w:jc w:val="center"/>
              <w:rPr>
                <w:rFonts w:ascii="Times New Roman" w:hAnsi="Times New Roman"/>
              </w:rPr>
            </w:pPr>
            <w:r>
              <w:rPr>
                <w:rFonts w:ascii="Times New Roman" w:hAnsi="Times New Roman"/>
              </w:rPr>
              <w:t>20.10</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184632">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0C6B7B">
            <w:pPr>
              <w:tabs>
                <w:tab w:val="left" w:pos="5833"/>
              </w:tabs>
              <w:spacing w:after="0" w:line="240" w:lineRule="auto"/>
              <w:rPr>
                <w:rFonts w:ascii="Times New Roman" w:hAnsi="Times New Roman"/>
              </w:rPr>
            </w:pPr>
            <w:r>
              <w:rPr>
                <w:rFonts w:ascii="Times New Roman" w:hAnsi="Times New Roman"/>
              </w:rPr>
              <w:t>Отчет за 9 месяцев:</w:t>
            </w:r>
          </w:p>
          <w:p w:rsidR="00734FA6" w:rsidRDefault="00734FA6" w:rsidP="000C6B7B">
            <w:pPr>
              <w:tabs>
                <w:tab w:val="left" w:pos="5833"/>
              </w:tabs>
              <w:spacing w:after="0" w:line="240" w:lineRule="auto"/>
              <w:rPr>
                <w:rFonts w:ascii="Times New Roman" w:hAnsi="Times New Roman"/>
              </w:rPr>
            </w:pPr>
            <w:r>
              <w:rPr>
                <w:rFonts w:ascii="Times New Roman" w:hAnsi="Times New Roman"/>
              </w:rPr>
              <w:t>по</w:t>
            </w:r>
            <w:r w:rsidRPr="009E0CBC">
              <w:rPr>
                <w:rFonts w:ascii="Times New Roman" w:hAnsi="Times New Roman"/>
              </w:rPr>
              <w:t xml:space="preserve"> </w:t>
            </w:r>
            <w:r w:rsidRPr="00734FA6">
              <w:rPr>
                <w:rFonts w:ascii="Times New Roman" w:hAnsi="Times New Roman"/>
              </w:rPr>
              <w:t>оснащенности приборами учета многоквартирных домов</w:t>
            </w:r>
          </w:p>
        </w:tc>
      </w:tr>
      <w:tr w:rsidR="00734FA6">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Pr="00734FA6" w:rsidRDefault="00734FA6" w:rsidP="00184632">
            <w:pPr>
              <w:spacing w:after="0" w:line="240" w:lineRule="auto"/>
              <w:rPr>
                <w:rFonts w:ascii="Times New Roman" w:hAnsi="Times New Roman"/>
              </w:rPr>
            </w:pPr>
            <w:r w:rsidRPr="00734FA6">
              <w:rPr>
                <w:rFonts w:ascii="Times New Roman" w:hAnsi="Times New Roman"/>
              </w:rPr>
              <w:lastRenderedPageBreak/>
              <w:t xml:space="preserve">Контрольная точка </w:t>
            </w:r>
            <w:r w:rsidR="00184632">
              <w:rPr>
                <w:rFonts w:ascii="Times New Roman" w:hAnsi="Times New Roman"/>
              </w:rPr>
              <w:t>2</w:t>
            </w:r>
            <w:r w:rsidRPr="00734FA6">
              <w:rPr>
                <w:rFonts w:ascii="Times New Roman" w:hAnsi="Times New Roman"/>
              </w:rPr>
              <w:t xml:space="preserve">.4. «Предоставление </w:t>
            </w:r>
            <w:r>
              <w:rPr>
                <w:rFonts w:ascii="Times New Roman" w:hAnsi="Times New Roman"/>
              </w:rPr>
              <w:t>отчета</w:t>
            </w:r>
            <w:r w:rsidRPr="00734FA6">
              <w:rPr>
                <w:rFonts w:ascii="Times New Roman" w:hAnsi="Times New Roman"/>
              </w:rPr>
              <w:t xml:space="preserve"> о</w:t>
            </w:r>
            <w:r>
              <w:rPr>
                <w:rFonts w:ascii="Times New Roman" w:hAnsi="Times New Roman"/>
              </w:rPr>
              <w:t>б</w:t>
            </w:r>
            <w:r w:rsidRPr="00734FA6">
              <w:rPr>
                <w:rFonts w:ascii="Times New Roman" w:hAnsi="Times New Roman"/>
              </w:rPr>
              <w:t xml:space="preserve"> оснащенности приборами учета многоквартирных домов»</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734FA6">
            <w:pPr>
              <w:spacing w:after="0" w:line="240" w:lineRule="auto"/>
              <w:jc w:val="center"/>
              <w:rPr>
                <w:rFonts w:ascii="Times New Roman" w:hAnsi="Times New Roman"/>
              </w:rPr>
            </w:pPr>
            <w:r>
              <w:rPr>
                <w:rFonts w:ascii="Times New Roman" w:hAnsi="Times New Roman"/>
              </w:rPr>
              <w:t>20.01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184632">
            <w:pPr>
              <w:spacing w:after="0" w:line="240" w:lineRule="auto"/>
              <w:jc w:val="center"/>
              <w:rPr>
                <w:rFonts w:ascii="Times New Roman" w:hAnsi="Times New Roman"/>
              </w:rPr>
            </w:pPr>
            <w:r>
              <w:rPr>
                <w:rFonts w:ascii="Times New Roman" w:hAnsi="Times New Roman"/>
              </w:rPr>
              <w:t>Комитет ЖКХ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0C6B7B">
            <w:pPr>
              <w:tabs>
                <w:tab w:val="left" w:pos="5833"/>
              </w:tabs>
              <w:spacing w:after="0" w:line="240" w:lineRule="auto"/>
              <w:rPr>
                <w:rFonts w:ascii="Times New Roman" w:hAnsi="Times New Roman"/>
              </w:rPr>
            </w:pPr>
            <w:r>
              <w:rPr>
                <w:rFonts w:ascii="Times New Roman" w:hAnsi="Times New Roman"/>
              </w:rPr>
              <w:t>Отчет за год:</w:t>
            </w:r>
          </w:p>
          <w:p w:rsidR="00734FA6" w:rsidRDefault="00734FA6" w:rsidP="000C6B7B">
            <w:pPr>
              <w:tabs>
                <w:tab w:val="left" w:pos="5833"/>
              </w:tabs>
              <w:spacing w:after="0" w:line="240" w:lineRule="auto"/>
              <w:rPr>
                <w:rFonts w:ascii="Times New Roman" w:hAnsi="Times New Roman"/>
              </w:rPr>
            </w:pPr>
            <w:r>
              <w:rPr>
                <w:rFonts w:ascii="Times New Roman" w:hAnsi="Times New Roman"/>
              </w:rPr>
              <w:t>по</w:t>
            </w:r>
            <w:r w:rsidRPr="009E0CBC">
              <w:rPr>
                <w:rFonts w:ascii="Times New Roman" w:hAnsi="Times New Roman"/>
              </w:rPr>
              <w:t xml:space="preserve"> </w:t>
            </w:r>
            <w:r w:rsidRPr="00734FA6">
              <w:rPr>
                <w:rFonts w:ascii="Times New Roman" w:hAnsi="Times New Roman"/>
              </w:rPr>
              <w:t>оснащенности приборами учета многоквартирных домов</w:t>
            </w:r>
          </w:p>
        </w:tc>
      </w:tr>
    </w:tbl>
    <w:p w:rsidR="0054353C" w:rsidRDefault="0054353C">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pPr>
        <w:tabs>
          <w:tab w:val="left" w:pos="5833"/>
        </w:tabs>
        <w:spacing w:after="0" w:line="240" w:lineRule="auto"/>
        <w:jc w:val="center"/>
        <w:rPr>
          <w:rFonts w:ascii="Times New Roman" w:hAnsi="Times New Roman"/>
          <w:sz w:val="28"/>
        </w:rPr>
      </w:pPr>
    </w:p>
    <w:p w:rsidR="00664356" w:rsidRDefault="00664356" w:rsidP="00184632">
      <w:pPr>
        <w:tabs>
          <w:tab w:val="left" w:pos="5833"/>
        </w:tabs>
        <w:spacing w:after="0" w:line="240" w:lineRule="auto"/>
        <w:rPr>
          <w:rFonts w:ascii="Times New Roman" w:hAnsi="Times New Roman"/>
          <w:sz w:val="28"/>
        </w:rPr>
      </w:pPr>
    </w:p>
    <w:p w:rsidR="00664356" w:rsidRDefault="00184632" w:rsidP="00664356">
      <w:pPr>
        <w:pageBreakBefore/>
        <w:tabs>
          <w:tab w:val="left" w:pos="5954"/>
          <w:tab w:val="right" w:pos="9637"/>
        </w:tabs>
        <w:spacing w:after="0" w:line="240" w:lineRule="auto"/>
        <w:ind w:firstLine="5670"/>
        <w:contextualSpacing/>
        <w:jc w:val="right"/>
      </w:pPr>
      <w:r>
        <w:rPr>
          <w:rFonts w:ascii="Times New Roman" w:hAnsi="Times New Roman"/>
          <w:sz w:val="28"/>
        </w:rPr>
        <w:lastRenderedPageBreak/>
        <w:t>П</w:t>
      </w:r>
      <w:r w:rsidR="00664356">
        <w:rPr>
          <w:rFonts w:ascii="Times New Roman" w:hAnsi="Times New Roman"/>
          <w:sz w:val="28"/>
        </w:rPr>
        <w:t>риложение №5</w:t>
      </w:r>
    </w:p>
    <w:p w:rsidR="00664356" w:rsidRDefault="00664356" w:rsidP="00664356">
      <w:pPr>
        <w:spacing w:after="0" w:line="240" w:lineRule="auto"/>
        <w:jc w:val="right"/>
      </w:pPr>
      <w:r>
        <w:rPr>
          <w:rFonts w:ascii="Times New Roman" w:hAnsi="Times New Roman"/>
          <w:sz w:val="28"/>
        </w:rPr>
        <w:t>к муниципальной программе</w:t>
      </w:r>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«Энергосбережение и повышение </w:t>
      </w:r>
      <w:proofErr w:type="gramStart"/>
      <w:r>
        <w:rPr>
          <w:rFonts w:ascii="Times New Roman" w:hAnsi="Times New Roman"/>
          <w:sz w:val="28"/>
        </w:rPr>
        <w:t>энергетической</w:t>
      </w:r>
      <w:proofErr w:type="gramEnd"/>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 эффективности на территории </w:t>
      </w:r>
    </w:p>
    <w:p w:rsidR="00664356" w:rsidRDefault="00664356" w:rsidP="00664356">
      <w:pPr>
        <w:spacing w:after="0" w:line="240" w:lineRule="auto"/>
        <w:jc w:val="right"/>
        <w:rPr>
          <w:rFonts w:ascii="Times New Roman" w:hAnsi="Times New Roman"/>
          <w:sz w:val="28"/>
        </w:rPr>
      </w:pPr>
      <w:r>
        <w:rPr>
          <w:rFonts w:ascii="Times New Roman" w:hAnsi="Times New Roman"/>
          <w:sz w:val="28"/>
        </w:rPr>
        <w:t>Новокузнецкого городского округа»</w:t>
      </w:r>
    </w:p>
    <w:p w:rsidR="00664356" w:rsidRDefault="00664356">
      <w:pPr>
        <w:tabs>
          <w:tab w:val="left" w:pos="5833"/>
        </w:tabs>
        <w:spacing w:after="0" w:line="240" w:lineRule="auto"/>
        <w:jc w:val="center"/>
        <w:rPr>
          <w:rFonts w:ascii="Times New Roman" w:hAnsi="Times New Roman"/>
          <w:sz w:val="28"/>
        </w:rPr>
      </w:pPr>
    </w:p>
    <w:p w:rsidR="0054353C" w:rsidRDefault="00C02C48">
      <w:pPr>
        <w:spacing w:after="0" w:line="240" w:lineRule="auto"/>
        <w:jc w:val="center"/>
        <w:rPr>
          <w:rFonts w:ascii="Times New Roman" w:hAnsi="Times New Roman"/>
          <w:sz w:val="28"/>
        </w:rPr>
      </w:pPr>
      <w:r>
        <w:rPr>
          <w:rFonts w:ascii="Times New Roman" w:hAnsi="Times New Roman"/>
          <w:sz w:val="28"/>
        </w:rPr>
        <w:t>ПАСПОРТ</w:t>
      </w:r>
    </w:p>
    <w:p w:rsidR="0054353C" w:rsidRDefault="00C02C48">
      <w:pPr>
        <w:spacing w:after="0" w:line="240" w:lineRule="auto"/>
        <w:jc w:val="center"/>
        <w:rPr>
          <w:rFonts w:ascii="Times New Roman" w:hAnsi="Times New Roman"/>
          <w:sz w:val="28"/>
        </w:rPr>
      </w:pPr>
      <w:r>
        <w:rPr>
          <w:rFonts w:ascii="Times New Roman" w:hAnsi="Times New Roman"/>
          <w:sz w:val="28"/>
        </w:rPr>
        <w:t>комплекса процессных мероприятий</w:t>
      </w:r>
    </w:p>
    <w:p w:rsidR="0054353C" w:rsidRDefault="00C02C48">
      <w:pPr>
        <w:tabs>
          <w:tab w:val="left" w:pos="5387"/>
        </w:tabs>
        <w:spacing w:after="0" w:line="240" w:lineRule="auto"/>
        <w:ind w:left="1134" w:right="1387" w:firstLine="993"/>
        <w:jc w:val="center"/>
        <w:rPr>
          <w:rFonts w:ascii="Times New Roman" w:hAnsi="Times New Roman"/>
          <w:sz w:val="28"/>
        </w:rPr>
      </w:pPr>
      <w:r>
        <w:rPr>
          <w:rFonts w:ascii="Times New Roman" w:hAnsi="Times New Roman"/>
          <w:sz w:val="28"/>
        </w:rPr>
        <w:t xml:space="preserve"> «Рациональное использование энергии в транспортных средствах»</w:t>
      </w:r>
    </w:p>
    <w:p w:rsidR="0054353C" w:rsidRDefault="00C02C48">
      <w:pPr>
        <w:tabs>
          <w:tab w:val="left" w:pos="5833"/>
        </w:tabs>
        <w:spacing w:after="0" w:line="240" w:lineRule="auto"/>
        <w:rPr>
          <w:rFonts w:ascii="Times New Roman" w:hAnsi="Times New Roman"/>
          <w:sz w:val="28"/>
        </w:rPr>
      </w:pPr>
      <w:r>
        <w:rPr>
          <w:rFonts w:ascii="Times New Roman" w:hAnsi="Times New Roman"/>
          <w:sz w:val="28"/>
        </w:rPr>
        <w:tab/>
      </w: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1. Общие положения</w:t>
      </w:r>
    </w:p>
    <w:p w:rsidR="0054353C" w:rsidRDefault="0054353C">
      <w:pPr>
        <w:tabs>
          <w:tab w:val="left" w:pos="5833"/>
        </w:tabs>
        <w:spacing w:after="0" w:line="240" w:lineRule="auto"/>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93"/>
        <w:gridCol w:w="7316"/>
      </w:tblGrid>
      <w:tr w:rsidR="0054353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E117D">
            <w:pPr>
              <w:tabs>
                <w:tab w:val="left" w:pos="5833"/>
              </w:tabs>
              <w:spacing w:after="0" w:line="240" w:lineRule="auto"/>
              <w:rPr>
                <w:rFonts w:ascii="Times New Roman" w:hAnsi="Times New Roman"/>
              </w:rPr>
            </w:pPr>
            <w:r>
              <w:rPr>
                <w:rFonts w:ascii="Times New Roman" w:hAnsi="Times New Roman"/>
              </w:rPr>
              <w:t>Исполнитель (исполнители) комплекса процессных мероприятий</w:t>
            </w:r>
          </w:p>
        </w:tc>
        <w:tc>
          <w:tcPr>
            <w:tcW w:w="731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Комитет жилищно-коммунального хозяйства администрации города Новокузнецка</w:t>
            </w:r>
            <w:r w:rsidR="006B5155">
              <w:rPr>
                <w:rFonts w:ascii="Times New Roman" w:hAnsi="Times New Roman"/>
              </w:rPr>
              <w:t>;</w:t>
            </w:r>
          </w:p>
          <w:p w:rsidR="006B5155" w:rsidRDefault="006B5155">
            <w:pPr>
              <w:tabs>
                <w:tab w:val="left" w:pos="5833"/>
              </w:tabs>
              <w:spacing w:after="0" w:line="240" w:lineRule="auto"/>
              <w:rPr>
                <w:rFonts w:ascii="Times New Roman" w:hAnsi="Times New Roman"/>
              </w:rPr>
            </w:pPr>
            <w:r w:rsidRPr="006B5155">
              <w:rPr>
                <w:rFonts w:ascii="Times New Roman" w:hAnsi="Times New Roman"/>
              </w:rPr>
              <w:t>Управление по транспорту и связи администрации города Новокузнецка</w:t>
            </w:r>
          </w:p>
        </w:tc>
      </w:tr>
      <w:tr w:rsidR="0054353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4E117D" w:rsidP="004E117D">
            <w:pPr>
              <w:tabs>
                <w:tab w:val="left" w:pos="5833"/>
              </w:tabs>
              <w:spacing w:after="0" w:line="240" w:lineRule="auto"/>
              <w:rPr>
                <w:rFonts w:ascii="Times New Roman" w:hAnsi="Times New Roman"/>
              </w:rPr>
            </w:pPr>
            <w:r>
              <w:rPr>
                <w:rFonts w:ascii="Times New Roman" w:hAnsi="Times New Roman"/>
              </w:rPr>
              <w:t xml:space="preserve">Связь с </w:t>
            </w:r>
            <w:r w:rsidR="00C02C48">
              <w:rPr>
                <w:rFonts w:ascii="Times New Roman" w:hAnsi="Times New Roman"/>
              </w:rPr>
              <w:t>программой</w:t>
            </w:r>
          </w:p>
        </w:tc>
        <w:tc>
          <w:tcPr>
            <w:tcW w:w="731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 xml:space="preserve">«Энергосбережение и повышение </w:t>
            </w:r>
          </w:p>
          <w:p w:rsidR="0054353C" w:rsidRDefault="00C02C48">
            <w:pPr>
              <w:tabs>
                <w:tab w:val="left" w:pos="5833"/>
              </w:tabs>
              <w:spacing w:after="0" w:line="240" w:lineRule="auto"/>
              <w:rPr>
                <w:rFonts w:ascii="Times New Roman" w:hAnsi="Times New Roman"/>
              </w:rPr>
            </w:pPr>
            <w:r>
              <w:rPr>
                <w:rFonts w:ascii="Times New Roman" w:hAnsi="Times New Roman"/>
              </w:rPr>
              <w:t xml:space="preserve">энергетической эффективности на территории </w:t>
            </w:r>
          </w:p>
          <w:p w:rsidR="0054353C" w:rsidRDefault="00C02C48">
            <w:pPr>
              <w:tabs>
                <w:tab w:val="left" w:pos="5833"/>
              </w:tabs>
              <w:spacing w:after="0" w:line="240" w:lineRule="auto"/>
              <w:rPr>
                <w:rFonts w:ascii="Times New Roman" w:hAnsi="Times New Roman"/>
              </w:rPr>
            </w:pPr>
            <w:r>
              <w:rPr>
                <w:rFonts w:ascii="Times New Roman" w:hAnsi="Times New Roman"/>
              </w:rPr>
              <w:t>Новокузнецкого городского округа»</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2. Показатели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977"/>
        <w:gridCol w:w="992"/>
        <w:gridCol w:w="851"/>
        <w:gridCol w:w="992"/>
        <w:gridCol w:w="992"/>
        <w:gridCol w:w="993"/>
        <w:gridCol w:w="992"/>
        <w:gridCol w:w="1134"/>
        <w:gridCol w:w="992"/>
        <w:gridCol w:w="3119"/>
      </w:tblGrid>
      <w:tr w:rsidR="0054353C">
        <w:trPr>
          <w:trHeight w:val="65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E85258" w:rsidP="00E85258">
            <w:pPr>
              <w:spacing w:after="0" w:line="240" w:lineRule="auto"/>
              <w:rPr>
                <w:rFonts w:ascii="Times New Roman" w:hAnsi="Times New Roman"/>
              </w:rPr>
            </w:pPr>
            <w:r w:rsidRPr="00E85258">
              <w:rPr>
                <w:rFonts w:ascii="Times New Roman" w:hAnsi="Times New Roman"/>
              </w:rPr>
              <w:t>Наименование задачи/показателя комплекса процессных мероприятий</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Признак возрастания/убывания </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Уровень показателя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Базовое значение</w:t>
            </w:r>
          </w:p>
        </w:tc>
        <w:tc>
          <w:tcPr>
            <w:tcW w:w="3118" w:type="dxa"/>
            <w:gridSpan w:val="3"/>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 показателя по годам</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Исполнитель, ответственный за достижение показателя</w:t>
            </w:r>
          </w:p>
        </w:tc>
      </w:tr>
      <w:tr w:rsidR="0054353C">
        <w:trPr>
          <w:trHeight w:val="650"/>
        </w:trPr>
        <w:tc>
          <w:tcPr>
            <w:tcW w:w="67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значение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2027</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trPr>
          <w:trHeight w:val="245"/>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4034" w:type="dxa"/>
            <w:gridSpan w:val="10"/>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Задача «Энергосбережение и повышение энергетической эффективности в транспортном комплексе»</w:t>
            </w:r>
          </w:p>
        </w:tc>
      </w:tr>
      <w:tr w:rsidR="0054353C">
        <w:trPr>
          <w:trHeight w:val="19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lastRenderedPageBreak/>
              <w:t>1.1.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Количество высокоэкономичных по использованию моторного топлива и электрической энергии транспортных средств, относящихся к общественному транспорту, регулирование тарифов на услуги по перевозке на котором осуществляется НГО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возрастания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Ед.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137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2024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137</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rPr>
                <w:rFonts w:ascii="Times New Roman" w:hAnsi="Times New Roman"/>
              </w:rPr>
            </w:pPr>
            <w:proofErr w:type="spellStart"/>
            <w:r>
              <w:rPr>
                <w:rFonts w:ascii="Times New Roman" w:hAnsi="Times New Roman"/>
              </w:rPr>
              <w:t>УТиС</w:t>
            </w:r>
            <w:proofErr w:type="spellEnd"/>
          </w:p>
        </w:tc>
      </w:tr>
    </w:tbl>
    <w:p w:rsidR="0054353C" w:rsidRDefault="00C02C48">
      <w:pPr>
        <w:tabs>
          <w:tab w:val="left" w:pos="5833"/>
        </w:tabs>
        <w:spacing w:after="0" w:line="240" w:lineRule="auto"/>
        <w:jc w:val="center"/>
        <w:rPr>
          <w:rFonts w:ascii="Times New Roman" w:hAnsi="Times New Roman"/>
          <w:sz w:val="28"/>
        </w:rPr>
      </w:pPr>
      <w:r>
        <w:rPr>
          <w:rFonts w:ascii="Times New Roman" w:hAnsi="Times New Roman"/>
          <w:sz w:val="28"/>
        </w:rPr>
        <w:br/>
      </w:r>
      <w:r w:rsidR="00E85258" w:rsidRPr="00E85258">
        <w:rPr>
          <w:rFonts w:ascii="Times New Roman" w:hAnsi="Times New Roman"/>
          <w:sz w:val="28"/>
        </w:rPr>
        <w:t xml:space="preserve">Раздел </w:t>
      </w:r>
      <w:r>
        <w:rPr>
          <w:rFonts w:ascii="Times New Roman" w:hAnsi="Times New Roman"/>
          <w:sz w:val="28"/>
        </w:rPr>
        <w:t>3. Помесячный план достижения показателей комплекса процессных мероприятий в 2026 году.</w:t>
      </w:r>
    </w:p>
    <w:p w:rsidR="0054353C" w:rsidRDefault="0054353C">
      <w:pPr>
        <w:tabs>
          <w:tab w:val="left" w:pos="5833"/>
        </w:tabs>
        <w:spacing w:after="0" w:line="240" w:lineRule="auto"/>
        <w:rPr>
          <w:rFonts w:ascii="Times New Roman" w:hAnsi="Times New Roman"/>
          <w:sz w:val="28"/>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694"/>
        <w:gridCol w:w="709"/>
        <w:gridCol w:w="992"/>
        <w:gridCol w:w="851"/>
        <w:gridCol w:w="850"/>
        <w:gridCol w:w="851"/>
        <w:gridCol w:w="850"/>
        <w:gridCol w:w="851"/>
        <w:gridCol w:w="850"/>
        <w:gridCol w:w="851"/>
        <w:gridCol w:w="850"/>
        <w:gridCol w:w="851"/>
        <w:gridCol w:w="850"/>
        <w:gridCol w:w="708"/>
        <w:gridCol w:w="851"/>
      </w:tblGrid>
      <w:tr w:rsidR="0054353C" w:rsidTr="009707BC">
        <w:trPr>
          <w:trHeight w:val="650"/>
        </w:trPr>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E85258">
            <w:pPr>
              <w:spacing w:after="0" w:line="240" w:lineRule="auto"/>
              <w:rPr>
                <w:rFonts w:ascii="Times New Roman" w:hAnsi="Times New Roman"/>
              </w:rPr>
            </w:pPr>
            <w:r>
              <w:rPr>
                <w:rFonts w:ascii="Times New Roman" w:hAnsi="Times New Roman"/>
              </w:rPr>
              <w:t>Наименование показателя комплекса процессных мероприятий</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Уровень показателя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9213" w:type="dxa"/>
            <w:gridSpan w:val="11"/>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Плановые значения по месяцам</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На 31.12.текущего года</w:t>
            </w:r>
          </w:p>
        </w:tc>
      </w:tr>
      <w:tr w:rsidR="0054353C" w:rsidTr="009707BC">
        <w:trPr>
          <w:trHeight w:val="650"/>
        </w:trPr>
        <w:tc>
          <w:tcPr>
            <w:tcW w:w="67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январь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февраль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март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апрель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май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июнь</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июль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август</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сентябрь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rPr>
                <w:rFonts w:ascii="Times New Roman" w:hAnsi="Times New Roman"/>
              </w:rPr>
            </w:pPr>
            <w:r>
              <w:rPr>
                <w:rFonts w:ascii="Times New Roman" w:hAnsi="Times New Roman"/>
              </w:rPr>
              <w:t>октябрь</w:t>
            </w:r>
          </w:p>
        </w:tc>
        <w:tc>
          <w:tcPr>
            <w:tcW w:w="708" w:type="dxa"/>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jc w:val="center"/>
              <w:rPr>
                <w:rFonts w:ascii="Times New Roman" w:hAnsi="Times New Roman"/>
              </w:rPr>
            </w:pPr>
            <w:r>
              <w:rPr>
                <w:rFonts w:ascii="Times New Roman" w:hAnsi="Times New Roman"/>
              </w:rPr>
              <w:t>ноябрь</w:t>
            </w: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r>
      <w:tr w:rsidR="0054353C" w:rsidTr="009707BC">
        <w:trPr>
          <w:trHeight w:val="245"/>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w:t>
            </w:r>
          </w:p>
        </w:tc>
        <w:tc>
          <w:tcPr>
            <w:tcW w:w="14459" w:type="dxa"/>
            <w:gridSpan w:val="15"/>
            <w:tcBorders>
              <w:top w:val="single" w:sz="4" w:space="0" w:color="000000"/>
              <w:left w:val="single" w:sz="4" w:space="0" w:color="000000"/>
              <w:bottom w:val="single" w:sz="4" w:space="0" w:color="000000"/>
              <w:right w:val="single" w:sz="4" w:space="0" w:color="000000"/>
            </w:tcBorders>
          </w:tcPr>
          <w:p w:rsidR="0054353C" w:rsidRDefault="00C02C48">
            <w:pPr>
              <w:spacing w:after="0" w:line="240" w:lineRule="auto"/>
              <w:rPr>
                <w:rFonts w:ascii="Times New Roman" w:hAnsi="Times New Roman"/>
              </w:rPr>
            </w:pPr>
            <w:r>
              <w:rPr>
                <w:rFonts w:ascii="Times New Roman" w:hAnsi="Times New Roman"/>
              </w:rPr>
              <w:t>Энергосбережение и повышение энергетической эффективности в транспортном комплексе</w:t>
            </w:r>
          </w:p>
        </w:tc>
      </w:tr>
      <w:tr w:rsidR="0054353C" w:rsidTr="009707BC">
        <w:trPr>
          <w:trHeight w:val="190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1.1.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line="240" w:lineRule="auto"/>
              <w:rPr>
                <w:rFonts w:ascii="Times New Roman" w:hAnsi="Times New Roman"/>
              </w:rPr>
            </w:pPr>
            <w:r>
              <w:rPr>
                <w:rFonts w:ascii="Times New Roman" w:hAnsi="Times New Roman"/>
              </w:rPr>
              <w:t xml:space="preserve">Количество высокоэкономичных по использованию моторного топлива и электрической энергии транспортных средств, относящихся к общественному транспорту, регулирование тарифов на услуги по перевозке на котором осуществляется </w:t>
            </w:r>
            <w:r>
              <w:rPr>
                <w:rFonts w:ascii="Times New Roman" w:hAnsi="Times New Roman"/>
              </w:rPr>
              <w:lastRenderedPageBreak/>
              <w:t>НГО</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lastRenderedPageBreak/>
              <w:t>МП</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Ед.</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rPr>
                <w:rFonts w:ascii="Times New Roman" w:hAnsi="Times New Roman"/>
              </w:rPr>
            </w:pPr>
            <w:r>
              <w:rPr>
                <w:rFonts w:ascii="Times New Roman" w:hAnsi="Times New Roman"/>
              </w:rPr>
              <w:t>137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c>
          <w:tcPr>
            <w:tcW w:w="708" w:type="dxa"/>
            <w:tcBorders>
              <w:top w:val="single" w:sz="4" w:space="0" w:color="000000"/>
              <w:left w:val="single" w:sz="4" w:space="0" w:color="000000"/>
              <w:bottom w:val="single" w:sz="4" w:space="0" w:color="000000"/>
              <w:right w:val="single" w:sz="4" w:space="0" w:color="000000"/>
            </w:tcBorders>
            <w:vAlign w:val="center"/>
          </w:tcPr>
          <w:p w:rsidR="0054353C" w:rsidRDefault="00C02C48">
            <w:pPr>
              <w:jc w:val="center"/>
            </w:pPr>
            <w:r>
              <w:rPr>
                <w:rFonts w:ascii="Times New Roman" w:hAnsi="Times New Roman"/>
              </w:rPr>
              <w:t>137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353C" w:rsidRDefault="00C02C48">
            <w:pPr>
              <w:jc w:val="center"/>
            </w:pPr>
            <w:r>
              <w:rPr>
                <w:rFonts w:ascii="Times New Roman" w:hAnsi="Times New Roman"/>
              </w:rPr>
              <w:t>137</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4. Мероприятия (результаты)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15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2695"/>
        <w:gridCol w:w="1134"/>
        <w:gridCol w:w="1275"/>
        <w:gridCol w:w="993"/>
        <w:gridCol w:w="1134"/>
        <w:gridCol w:w="1134"/>
        <w:gridCol w:w="1134"/>
        <w:gridCol w:w="1275"/>
        <w:gridCol w:w="1134"/>
        <w:gridCol w:w="1134"/>
        <w:gridCol w:w="1845"/>
      </w:tblGrid>
      <w:tr w:rsidR="0054353C" w:rsidTr="009707BC">
        <w:trPr>
          <w:trHeight w:val="391"/>
        </w:trPr>
        <w:tc>
          <w:tcPr>
            <w:tcW w:w="6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4E117D">
            <w:pPr>
              <w:tabs>
                <w:tab w:val="left" w:pos="5833"/>
              </w:tabs>
              <w:spacing w:after="0" w:line="240" w:lineRule="auto"/>
              <w:jc w:val="center"/>
              <w:rPr>
                <w:rFonts w:ascii="Times New Roman" w:hAnsi="Times New Roman"/>
              </w:rPr>
            </w:pPr>
            <w:r>
              <w:rPr>
                <w:rFonts w:ascii="Times New Roman" w:hAnsi="Times New Roman"/>
              </w:rPr>
              <w:t>Наименование  мероприятия (результата)</w:t>
            </w:r>
            <w:r w:rsidR="004E117D">
              <w:rPr>
                <w:rFonts w:ascii="Times New Roman" w:hAnsi="Times New Roman"/>
              </w:rPr>
              <w:t xml:space="preserve"> </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Тип мероприятия (результата)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Условное обозначение единицы измерения (по ОКЕИ)</w:t>
            </w:r>
          </w:p>
        </w:tc>
        <w:tc>
          <w:tcPr>
            <w:tcW w:w="2127" w:type="dxa"/>
            <w:gridSpan w:val="2"/>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Базовое значение</w:t>
            </w:r>
          </w:p>
        </w:tc>
        <w:tc>
          <w:tcPr>
            <w:tcW w:w="5811" w:type="dxa"/>
            <w:gridSpan w:val="5"/>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Значение мероприятия (результата), параметра характеристики мероприятия (результата) по годам</w:t>
            </w:r>
          </w:p>
        </w:tc>
        <w:tc>
          <w:tcPr>
            <w:tcW w:w="1845" w:type="dxa"/>
            <w:vMerge w:val="restart"/>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Связь с показателями комплекса процессных мероприятий</w:t>
            </w:r>
          </w:p>
        </w:tc>
      </w:tr>
      <w:tr w:rsidR="0054353C" w:rsidTr="009707BC">
        <w:trPr>
          <w:trHeight w:val="390"/>
        </w:trPr>
        <w:tc>
          <w:tcPr>
            <w:tcW w:w="67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269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значение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2028</w:t>
            </w:r>
          </w:p>
        </w:tc>
        <w:tc>
          <w:tcPr>
            <w:tcW w:w="1134"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2029</w:t>
            </w:r>
          </w:p>
        </w:tc>
        <w:tc>
          <w:tcPr>
            <w:tcW w:w="1134" w:type="dxa"/>
            <w:tcBorders>
              <w:top w:val="single" w:sz="4" w:space="0" w:color="000000"/>
              <w:left w:val="single" w:sz="4" w:space="0" w:color="000000"/>
              <w:bottom w:val="single" w:sz="4" w:space="0" w:color="000000"/>
              <w:right w:val="single" w:sz="4" w:space="0" w:color="000000"/>
            </w:tcBorders>
          </w:tcPr>
          <w:p w:rsidR="0054353C" w:rsidRDefault="00C02C48">
            <w:pPr>
              <w:tabs>
                <w:tab w:val="left" w:pos="5833"/>
              </w:tabs>
              <w:spacing w:after="0" w:line="240" w:lineRule="auto"/>
              <w:jc w:val="center"/>
              <w:rPr>
                <w:rFonts w:ascii="Times New Roman" w:hAnsi="Times New Roman"/>
              </w:rPr>
            </w:pPr>
            <w:r>
              <w:rPr>
                <w:rFonts w:ascii="Times New Roman" w:hAnsi="Times New Roman"/>
              </w:rPr>
              <w:t>2030</w:t>
            </w:r>
          </w:p>
        </w:tc>
        <w:tc>
          <w:tcPr>
            <w:tcW w:w="1845" w:type="dxa"/>
            <w:vMerge/>
            <w:tcBorders>
              <w:top w:val="single" w:sz="4" w:space="0" w:color="000000"/>
              <w:left w:val="single" w:sz="4" w:space="0" w:color="000000"/>
              <w:bottom w:val="single" w:sz="4" w:space="0" w:color="000000"/>
              <w:right w:val="single" w:sz="4" w:space="0" w:color="000000"/>
            </w:tcBorders>
          </w:tcPr>
          <w:p w:rsidR="0054353C" w:rsidRDefault="0054353C"/>
        </w:tc>
      </w:tr>
      <w:tr w:rsidR="0054353C" w:rsidTr="009707BC">
        <w:tc>
          <w:tcPr>
            <w:tcW w:w="11448" w:type="dxa"/>
            <w:gridSpan w:val="9"/>
            <w:tcBorders>
              <w:top w:val="single" w:sz="4" w:space="0" w:color="000000"/>
              <w:left w:val="single" w:sz="4" w:space="0" w:color="000000"/>
              <w:bottom w:val="single" w:sz="4" w:space="0" w:color="000000"/>
              <w:right w:val="single" w:sz="4" w:space="0" w:color="000000"/>
            </w:tcBorders>
            <w:shd w:val="clear" w:color="auto" w:fill="auto"/>
          </w:tcPr>
          <w:p w:rsidR="0054353C" w:rsidRDefault="00A86553">
            <w:pPr>
              <w:tabs>
                <w:tab w:val="left" w:pos="5833"/>
              </w:tabs>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Энергосбережение и повышение энергетической эффективности в транспортном комплексе</w:t>
            </w:r>
          </w:p>
        </w:tc>
        <w:tc>
          <w:tcPr>
            <w:tcW w:w="1134" w:type="dxa"/>
            <w:tcBorders>
              <w:top w:val="single" w:sz="4" w:space="0" w:color="000000"/>
              <w:left w:val="single" w:sz="4" w:space="0" w:color="000000"/>
              <w:bottom w:val="single" w:sz="4" w:space="0" w:color="000000"/>
              <w:right w:val="single" w:sz="4" w:space="0" w:color="000000"/>
            </w:tcBorders>
          </w:tcPr>
          <w:p w:rsidR="0054353C" w:rsidRDefault="0054353C">
            <w:pPr>
              <w:tabs>
                <w:tab w:val="left" w:pos="5833"/>
              </w:tabs>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Pr>
          <w:p w:rsidR="0054353C" w:rsidRDefault="0054353C">
            <w:pPr>
              <w:tabs>
                <w:tab w:val="left" w:pos="5833"/>
              </w:tabs>
              <w:spacing w:after="0" w:line="240" w:lineRule="auto"/>
              <w:rPr>
                <w:rFonts w:ascii="Times New Roman" w:hAnsi="Times New Roman"/>
              </w:rPr>
            </w:pPr>
          </w:p>
        </w:tc>
        <w:tc>
          <w:tcPr>
            <w:tcW w:w="1845" w:type="dxa"/>
            <w:tcBorders>
              <w:top w:val="single" w:sz="4" w:space="0" w:color="000000"/>
              <w:left w:val="single" w:sz="4" w:space="0" w:color="000000"/>
              <w:bottom w:val="single" w:sz="4" w:space="0" w:color="000000"/>
              <w:right w:val="single" w:sz="4" w:space="0" w:color="000000"/>
            </w:tcBorders>
          </w:tcPr>
          <w:p w:rsidR="0054353C" w:rsidRDefault="0054353C">
            <w:pPr>
              <w:tabs>
                <w:tab w:val="left" w:pos="5833"/>
              </w:tabs>
              <w:spacing w:after="0" w:line="240" w:lineRule="auto"/>
              <w:rPr>
                <w:rFonts w:ascii="Times New Roman" w:hAnsi="Times New Roman"/>
              </w:rPr>
            </w:pPr>
          </w:p>
        </w:tc>
      </w:tr>
      <w:tr w:rsidR="0054353C" w:rsidTr="009707BC">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1.</w:t>
            </w:r>
            <w:r w:rsidR="00A86553">
              <w:rPr>
                <w:rFonts w:ascii="Times New Roman" w:hAnsi="Times New Roman"/>
              </w:rPr>
              <w:t>1.</w:t>
            </w:r>
          </w:p>
        </w:tc>
        <w:tc>
          <w:tcPr>
            <w:tcW w:w="269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rPr>
                <w:rFonts w:ascii="Times New Roman" w:hAnsi="Times New Roman"/>
              </w:rPr>
            </w:pPr>
            <w:r>
              <w:rPr>
                <w:rFonts w:ascii="Times New Roman" w:hAnsi="Times New Roman"/>
              </w:rPr>
              <w:t>Мониторинг транспорта снижающего затраты на топливо и уменьшающего негативные воздействия на окружающую среду</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F632C7">
            <w:pPr>
              <w:tabs>
                <w:tab w:val="left" w:pos="5833"/>
              </w:tabs>
              <w:spacing w:after="0" w:line="240" w:lineRule="auto"/>
              <w:jc w:val="center"/>
              <w:rPr>
                <w:rFonts w:ascii="Times New Roman" w:hAnsi="Times New Roman"/>
              </w:rPr>
            </w:pPr>
            <w:r w:rsidRPr="00F632C7">
              <w:rPr>
                <w:rFonts w:ascii="Times New Roman" w:hAnsi="Times New Roman"/>
              </w:rPr>
              <w:t>иные мероприятия (результаты)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54353C" w:rsidRDefault="001A7679">
            <w:pPr>
              <w:jc w:val="center"/>
              <w:rPr>
                <w:rFonts w:ascii="Times New Roman" w:hAnsi="Times New Roman"/>
              </w:rPr>
            </w:pPr>
            <w:r>
              <w:rPr>
                <w:rFonts w:ascii="Times New Roman" w:hAnsi="Times New Roman"/>
              </w:rPr>
              <w:t>х</w:t>
            </w:r>
          </w:p>
        </w:tc>
        <w:tc>
          <w:tcPr>
            <w:tcW w:w="1134" w:type="dxa"/>
            <w:tcBorders>
              <w:top w:val="single" w:sz="4" w:space="0" w:color="000000"/>
              <w:left w:val="single" w:sz="4" w:space="0" w:color="000000"/>
              <w:bottom w:val="single" w:sz="4" w:space="0" w:color="000000"/>
              <w:right w:val="single" w:sz="4" w:space="0" w:color="000000"/>
            </w:tcBorders>
          </w:tcPr>
          <w:p w:rsidR="0054353C" w:rsidRDefault="001A7679">
            <w:pPr>
              <w:jc w:val="center"/>
              <w:rPr>
                <w:rFonts w:ascii="Times New Roman" w:hAnsi="Times New Roman"/>
              </w:rPr>
            </w:pPr>
            <w:r>
              <w:rPr>
                <w:rFonts w:ascii="Times New Roman" w:hAnsi="Times New Roman"/>
              </w:rPr>
              <w:t>х</w:t>
            </w:r>
          </w:p>
        </w:tc>
        <w:tc>
          <w:tcPr>
            <w:tcW w:w="1845" w:type="dxa"/>
            <w:tcBorders>
              <w:top w:val="single" w:sz="4" w:space="0" w:color="000000"/>
              <w:left w:val="single" w:sz="4" w:space="0" w:color="000000"/>
              <w:bottom w:val="single" w:sz="4" w:space="0" w:color="000000"/>
              <w:right w:val="single" w:sz="4" w:space="0" w:color="000000"/>
            </w:tcBorders>
          </w:tcPr>
          <w:p w:rsidR="0054353C" w:rsidRDefault="0054353C">
            <w:pPr>
              <w:jc w:val="center"/>
              <w:rPr>
                <w:rFonts w:ascii="Times New Roman" w:hAnsi="Times New Roman"/>
              </w:rPr>
            </w:pPr>
          </w:p>
        </w:tc>
      </w:tr>
      <w:tr w:rsidR="0054353C" w:rsidTr="009707BC">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rsidP="00967615">
            <w:pPr>
              <w:tabs>
                <w:tab w:val="left" w:pos="5833"/>
              </w:tabs>
              <w:spacing w:after="0" w:line="240" w:lineRule="auto"/>
              <w:jc w:val="center"/>
              <w:rPr>
                <w:rFonts w:ascii="Times New Roman" w:hAnsi="Times New Roman"/>
              </w:rPr>
            </w:pPr>
            <w:r>
              <w:rPr>
                <w:rFonts w:ascii="Times New Roman" w:hAnsi="Times New Roman"/>
              </w:rPr>
              <w:t>1.</w:t>
            </w:r>
            <w:r w:rsidR="00967615">
              <w:rPr>
                <w:rFonts w:ascii="Times New Roman" w:hAnsi="Times New Roman"/>
              </w:rPr>
              <w:t>1</w:t>
            </w:r>
            <w:r>
              <w:rPr>
                <w:rFonts w:ascii="Times New Roman" w:hAnsi="Times New Roman"/>
              </w:rPr>
              <w:t>.</w:t>
            </w:r>
            <w:r w:rsidR="00967615">
              <w:rPr>
                <w:rFonts w:ascii="Times New Roman" w:hAnsi="Times New Roman"/>
              </w:rPr>
              <w:t>1</w:t>
            </w:r>
          </w:p>
        </w:tc>
        <w:tc>
          <w:tcPr>
            <w:tcW w:w="269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734FA6" w:rsidP="00734FA6">
            <w:pPr>
              <w:spacing w:line="240" w:lineRule="auto"/>
              <w:rPr>
                <w:rFonts w:ascii="Times New Roman" w:hAnsi="Times New Roman"/>
              </w:rPr>
            </w:pPr>
            <w:r>
              <w:rPr>
                <w:rFonts w:ascii="Times New Roman" w:hAnsi="Times New Roman"/>
              </w:rPr>
              <w:t>Увеличение единиц высокоэкономичных по использованию моторного топлива и электрической энергии транспортных средств, относящихся к общественному транспорту, регулирование тарифов на услуги по перевозке на котором осуществляется НГО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pPr>
              <w:jc w:val="center"/>
              <w:rPr>
                <w:rFonts w:ascii="Times New Roman" w:hAnsi="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Ед.</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137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jc w:val="center"/>
              <w:rPr>
                <w:rFonts w:ascii="Times New Roman" w:hAnsi="Times New Roman"/>
              </w:rPr>
            </w:pPr>
            <w:r>
              <w:rPr>
                <w:rFonts w:ascii="Times New Roman" w:hAnsi="Times New Roman"/>
              </w:rPr>
              <w:t>137</w:t>
            </w:r>
          </w:p>
        </w:tc>
        <w:tc>
          <w:tcPr>
            <w:tcW w:w="1134" w:type="dxa"/>
            <w:tcBorders>
              <w:top w:val="single" w:sz="4" w:space="0" w:color="000000"/>
              <w:left w:val="single" w:sz="4" w:space="0" w:color="000000"/>
              <w:bottom w:val="single" w:sz="4" w:space="0" w:color="000000"/>
              <w:right w:val="single" w:sz="4" w:space="0" w:color="000000"/>
            </w:tcBorders>
          </w:tcPr>
          <w:p w:rsidR="0054353C" w:rsidRDefault="001A7679">
            <w:pPr>
              <w:jc w:val="center"/>
              <w:rPr>
                <w:rFonts w:ascii="Times New Roman" w:hAnsi="Times New Roman"/>
              </w:rPr>
            </w:pPr>
            <w:r>
              <w:rPr>
                <w:rFonts w:ascii="Times New Roman" w:hAnsi="Times New Roman"/>
              </w:rPr>
              <w:t>137</w:t>
            </w:r>
          </w:p>
        </w:tc>
        <w:tc>
          <w:tcPr>
            <w:tcW w:w="1134" w:type="dxa"/>
            <w:tcBorders>
              <w:top w:val="single" w:sz="4" w:space="0" w:color="000000"/>
              <w:left w:val="single" w:sz="4" w:space="0" w:color="000000"/>
              <w:bottom w:val="single" w:sz="4" w:space="0" w:color="000000"/>
              <w:right w:val="single" w:sz="4" w:space="0" w:color="000000"/>
            </w:tcBorders>
          </w:tcPr>
          <w:p w:rsidR="0054353C" w:rsidRDefault="001A7679">
            <w:pPr>
              <w:jc w:val="center"/>
              <w:rPr>
                <w:rFonts w:ascii="Times New Roman" w:hAnsi="Times New Roman"/>
              </w:rPr>
            </w:pPr>
            <w:r>
              <w:rPr>
                <w:rFonts w:ascii="Times New Roman" w:hAnsi="Times New Roman"/>
              </w:rPr>
              <w:t>137</w:t>
            </w:r>
          </w:p>
        </w:tc>
        <w:tc>
          <w:tcPr>
            <w:tcW w:w="1845" w:type="dxa"/>
            <w:tcBorders>
              <w:top w:val="single" w:sz="4" w:space="0" w:color="000000"/>
              <w:left w:val="single" w:sz="4" w:space="0" w:color="000000"/>
              <w:bottom w:val="single" w:sz="4" w:space="0" w:color="000000"/>
              <w:right w:val="single" w:sz="4" w:space="0" w:color="000000"/>
            </w:tcBorders>
          </w:tcPr>
          <w:p w:rsidR="0054353C" w:rsidRDefault="00734FA6" w:rsidP="00734FA6">
            <w:pPr>
              <w:rPr>
                <w:rFonts w:ascii="Times New Roman" w:hAnsi="Times New Roman"/>
              </w:rPr>
            </w:pPr>
            <w:r>
              <w:rPr>
                <w:rFonts w:ascii="Times New Roman" w:hAnsi="Times New Roman"/>
              </w:rPr>
              <w:t xml:space="preserve">Количество высокоэкономичных по использованию моторного топлива и электрической энергии транспортных средств, относящихся к общественному </w:t>
            </w:r>
            <w:r>
              <w:rPr>
                <w:rFonts w:ascii="Times New Roman" w:hAnsi="Times New Roman"/>
              </w:rPr>
              <w:lastRenderedPageBreak/>
              <w:t>транспорту, регулирование тарифов на услуги по перевозке на котором осуществляется НГО</w:t>
            </w:r>
          </w:p>
        </w:tc>
      </w:tr>
    </w:tbl>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5. Финансовое обеспечение реализации комплекса процессных мероприятий</w:t>
      </w:r>
    </w:p>
    <w:p w:rsidR="0054353C" w:rsidRDefault="0054353C">
      <w:pPr>
        <w:tabs>
          <w:tab w:val="left" w:pos="5833"/>
        </w:tabs>
        <w:spacing w:after="0" w:line="240" w:lineRule="auto"/>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2"/>
        <w:gridCol w:w="3972"/>
        <w:gridCol w:w="1418"/>
        <w:gridCol w:w="1417"/>
        <w:gridCol w:w="1418"/>
        <w:gridCol w:w="1559"/>
        <w:gridCol w:w="1418"/>
        <w:gridCol w:w="1417"/>
      </w:tblGrid>
      <w:tr w:rsidR="001A7679">
        <w:trPr>
          <w:trHeight w:val="499"/>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39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7679" w:rsidRDefault="004E117D">
            <w:pPr>
              <w:spacing w:after="0" w:line="240" w:lineRule="auto"/>
              <w:rPr>
                <w:rFonts w:ascii="Times New Roman" w:hAnsi="Times New Roman"/>
              </w:rPr>
            </w:pPr>
            <w:r w:rsidRPr="004E117D">
              <w:rPr>
                <w:rFonts w:ascii="Times New Roman" w:hAnsi="Times New Roman"/>
              </w:rPr>
              <w:t>Наименование  мероприятия (результата) и источники финансового обеспечения, наименование исполнителя</w:t>
            </w:r>
          </w:p>
        </w:tc>
        <w:tc>
          <w:tcPr>
            <w:tcW w:w="8647" w:type="dxa"/>
            <w:gridSpan w:val="6"/>
            <w:tcBorders>
              <w:top w:val="single" w:sz="4" w:space="0" w:color="000000"/>
              <w:left w:val="single" w:sz="4" w:space="0" w:color="000000"/>
              <w:bottom w:val="single" w:sz="4" w:space="0" w:color="000000"/>
              <w:right w:val="single" w:sz="4" w:space="0" w:color="000000"/>
            </w:tcBorders>
          </w:tcPr>
          <w:p w:rsidR="001A7679" w:rsidRDefault="001A7679">
            <w:pPr>
              <w:spacing w:after="0" w:line="240" w:lineRule="auto"/>
              <w:jc w:val="center"/>
              <w:rPr>
                <w:rFonts w:ascii="Times New Roman" w:hAnsi="Times New Roman"/>
              </w:rPr>
            </w:pPr>
            <w:r>
              <w:rPr>
                <w:rFonts w:ascii="Times New Roman" w:hAnsi="Times New Roman"/>
              </w:rPr>
              <w:t>Объем финансового обеспечения по годам, тыс. рублей</w:t>
            </w:r>
          </w:p>
        </w:tc>
      </w:tr>
      <w:tr w:rsidR="001A7679">
        <w:trPr>
          <w:trHeight w:val="420"/>
        </w:trPr>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tc>
        <w:tc>
          <w:tcPr>
            <w:tcW w:w="3972" w:type="dxa"/>
            <w:vMerge/>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tc>
        <w:tc>
          <w:tcPr>
            <w:tcW w:w="1418" w:type="dxa"/>
            <w:tcBorders>
              <w:top w:val="single" w:sz="4" w:space="0" w:color="000000"/>
              <w:left w:val="single" w:sz="4" w:space="0" w:color="000000"/>
              <w:bottom w:val="single" w:sz="4" w:space="0" w:color="000000"/>
              <w:right w:val="single" w:sz="4" w:space="0" w:color="000000"/>
            </w:tcBorders>
          </w:tcPr>
          <w:p w:rsidR="001A7679" w:rsidRDefault="001A7679">
            <w:pPr>
              <w:spacing w:after="0" w:line="240" w:lineRule="auto"/>
              <w:jc w:val="center"/>
              <w:rPr>
                <w:rFonts w:ascii="Times New Roman" w:hAnsi="Times New Roman"/>
              </w:rPr>
            </w:pPr>
            <w:r>
              <w:rPr>
                <w:rFonts w:ascii="Times New Roman" w:hAnsi="Times New Roman"/>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jc w:val="center"/>
              <w:rPr>
                <w:rFonts w:ascii="Times New Roman" w:hAnsi="Times New Roman"/>
              </w:rPr>
            </w:pPr>
            <w:r>
              <w:rPr>
                <w:rFonts w:ascii="Times New Roman" w:hAnsi="Times New Roman"/>
              </w:rPr>
              <w:t>2027</w:t>
            </w:r>
          </w:p>
        </w:tc>
        <w:tc>
          <w:tcPr>
            <w:tcW w:w="1418" w:type="dxa"/>
            <w:tcBorders>
              <w:top w:val="single" w:sz="4" w:space="0" w:color="000000"/>
              <w:left w:val="single" w:sz="4" w:space="0" w:color="000000"/>
              <w:bottom w:val="single" w:sz="4" w:space="0" w:color="000000"/>
              <w:right w:val="single" w:sz="4" w:space="0" w:color="000000"/>
            </w:tcBorders>
          </w:tcPr>
          <w:p w:rsidR="001A7679" w:rsidRDefault="001A7679">
            <w:pPr>
              <w:spacing w:after="0" w:line="240" w:lineRule="auto"/>
              <w:jc w:val="center"/>
              <w:rPr>
                <w:rFonts w:ascii="Times New Roman" w:hAnsi="Times New Roman"/>
              </w:rPr>
            </w:pPr>
            <w:r>
              <w:rPr>
                <w:rFonts w:ascii="Times New Roman" w:hAnsi="Times New Roman"/>
              </w:rPr>
              <w:t>2028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jc w:val="center"/>
              <w:rPr>
                <w:rFonts w:ascii="Times New Roman" w:hAnsi="Times New Roman"/>
              </w:rPr>
            </w:pPr>
            <w:r>
              <w:rPr>
                <w:rFonts w:ascii="Times New Roman" w:hAnsi="Times New Roman"/>
              </w:rPr>
              <w:t>2029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jc w:val="center"/>
              <w:rPr>
                <w:rFonts w:ascii="Times New Roman" w:hAnsi="Times New Roman"/>
              </w:rPr>
            </w:pPr>
            <w:r>
              <w:rPr>
                <w:rFonts w:ascii="Times New Roman" w:hAnsi="Times New Roman"/>
              </w:rPr>
              <w:t>2030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jc w:val="center"/>
              <w:rPr>
                <w:rFonts w:ascii="Times New Roman" w:hAnsi="Times New Roman"/>
              </w:rPr>
            </w:pPr>
            <w:r>
              <w:rPr>
                <w:rFonts w:ascii="Times New Roman" w:hAnsi="Times New Roman"/>
              </w:rPr>
              <w:t>Всего</w:t>
            </w:r>
          </w:p>
        </w:tc>
      </w:tr>
      <w:tr w:rsid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rPr>
                <w:rFonts w:ascii="Times New Roman" w:hAnsi="Times New Roman"/>
              </w:rPr>
            </w:pPr>
            <w:r>
              <w:rPr>
                <w:rFonts w:ascii="Times New Roman" w:hAnsi="Times New Roman"/>
              </w:rPr>
              <w:t>Комплекс процессных мероприятий</w:t>
            </w:r>
          </w:p>
          <w:p w:rsidR="001A7679" w:rsidRDefault="001A7679">
            <w:pPr>
              <w:spacing w:after="0" w:line="240" w:lineRule="auto"/>
              <w:rPr>
                <w:rFonts w:ascii="Times New Roman" w:hAnsi="Times New Roman"/>
              </w:rPr>
            </w:pPr>
            <w:r>
              <w:rPr>
                <w:rFonts w:ascii="Times New Roman" w:hAnsi="Times New Roman"/>
              </w:rPr>
              <w:t xml:space="preserve">«Рациональное использование энергии в транспортных средствах», в </w:t>
            </w:r>
            <w:proofErr w:type="spellStart"/>
            <w:r>
              <w:rPr>
                <w:rFonts w:ascii="Times New Roman" w:hAnsi="Times New Roman"/>
              </w:rPr>
              <w:t>т.ч</w:t>
            </w:r>
            <w:proofErr w:type="spellEnd"/>
            <w:r>
              <w:rPr>
                <w:rFonts w:ascii="Times New Roman" w:hAnsi="Times New Roman"/>
              </w:rPr>
              <w:t>.:</w:t>
            </w:r>
          </w:p>
        </w:tc>
        <w:tc>
          <w:tcPr>
            <w:tcW w:w="1418" w:type="dxa"/>
            <w:tcBorders>
              <w:top w:val="single" w:sz="4" w:space="0" w:color="000000"/>
              <w:left w:val="single" w:sz="4" w:space="0" w:color="000000"/>
              <w:bottom w:val="single" w:sz="4" w:space="0" w:color="000000"/>
              <w:right w:val="single" w:sz="4" w:space="0" w:color="000000"/>
            </w:tcBorders>
          </w:tcPr>
          <w:p w:rsidR="001A7679" w:rsidRDefault="001A7679">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1A7679" w:rsidRDefault="001A7679">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6B5155">
            <w:pPr>
              <w:rPr>
                <w:rFonts w:ascii="Times New Roman" w:hAnsi="Times New Roman"/>
              </w:rPr>
            </w:pPr>
            <w:r w:rsidRPr="00807BA8">
              <w:rPr>
                <w:rFonts w:ascii="Times New Roman" w:hAnsi="Times New Roman"/>
              </w:rPr>
              <w:t>Исполнитель «</w:t>
            </w:r>
            <w:proofErr w:type="spellStart"/>
            <w:r w:rsidRPr="00807BA8">
              <w:rPr>
                <w:rFonts w:ascii="Times New Roman" w:hAnsi="Times New Roman"/>
              </w:rPr>
              <w:t>УТиС</w:t>
            </w:r>
            <w:proofErr w:type="spellEnd"/>
            <w:r w:rsidRPr="00807BA8">
              <w:rPr>
                <w:rFonts w:ascii="Times New Roman" w:hAnsi="Times New Roman"/>
              </w:rPr>
              <w:t>»</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6B5155">
            <w:pPr>
              <w:rPr>
                <w:rFonts w:ascii="Times New Roman" w:hAnsi="Times New Roman"/>
              </w:rPr>
            </w:pPr>
            <w:r w:rsidRPr="00807BA8">
              <w:rPr>
                <w:rFonts w:ascii="Times New Roman" w:hAnsi="Times New Roman"/>
              </w:rPr>
              <w:t>Федеральный бюджет</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6B5155">
            <w:pPr>
              <w:rPr>
                <w:rFonts w:ascii="Times New Roman" w:hAnsi="Times New Roman"/>
              </w:rPr>
            </w:pPr>
            <w:r w:rsidRPr="00807BA8">
              <w:rPr>
                <w:rFonts w:ascii="Times New Roman" w:hAnsi="Times New Roman"/>
              </w:rPr>
              <w:t>Областной бюджет</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6B5155">
            <w:pPr>
              <w:rPr>
                <w:rFonts w:ascii="Times New Roman" w:hAnsi="Times New Roman"/>
              </w:rPr>
            </w:pPr>
            <w:r w:rsidRPr="00807BA8">
              <w:rPr>
                <w:rFonts w:ascii="Times New Roman" w:hAnsi="Times New Roman"/>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6B5155">
            <w:pPr>
              <w:rPr>
                <w:rFonts w:ascii="Times New Roman" w:hAnsi="Times New Roman"/>
              </w:rPr>
            </w:pPr>
            <w:r w:rsidRPr="00807BA8">
              <w:rPr>
                <w:rFonts w:ascii="Times New Roman" w:hAnsi="Times New Roman"/>
              </w:rPr>
              <w:t>Внебюджетные источники</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jc w:val="center"/>
              <w:rPr>
                <w:rFonts w:ascii="Times New Roman" w:hAnsi="Times New Roman"/>
              </w:rPr>
            </w:pPr>
            <w:r>
              <w:rPr>
                <w:rFonts w:ascii="Times New Roman" w:hAnsi="Times New Roman"/>
              </w:rPr>
              <w:t>1.</w:t>
            </w: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807BA8">
            <w:pPr>
              <w:spacing w:after="0" w:line="240" w:lineRule="auto"/>
              <w:rPr>
                <w:rFonts w:ascii="Times New Roman" w:hAnsi="Times New Roman"/>
              </w:rPr>
            </w:pPr>
            <w:r>
              <w:rPr>
                <w:rFonts w:ascii="Times New Roman" w:hAnsi="Times New Roman"/>
              </w:rPr>
              <w:t xml:space="preserve">Задача 1 - </w:t>
            </w:r>
            <w:r w:rsidR="001A7679">
              <w:rPr>
                <w:rFonts w:ascii="Times New Roman" w:hAnsi="Times New Roman"/>
              </w:rPr>
              <w:t xml:space="preserve">Энергосбережение и повышение энергетической эффективности в транспортном комплексе, в </w:t>
            </w:r>
            <w:proofErr w:type="spellStart"/>
            <w:r w:rsidR="001A7679">
              <w:rPr>
                <w:rFonts w:ascii="Times New Roman" w:hAnsi="Times New Roman"/>
              </w:rPr>
              <w:t>т.ч</w:t>
            </w:r>
            <w:proofErr w:type="spellEnd"/>
            <w:r w:rsidR="001A7679">
              <w:rPr>
                <w:rFonts w:ascii="Times New Roman" w:hAnsi="Times New Roman"/>
              </w:rPr>
              <w:t>.:</w:t>
            </w:r>
          </w:p>
        </w:tc>
        <w:tc>
          <w:tcPr>
            <w:tcW w:w="1418" w:type="dxa"/>
            <w:tcBorders>
              <w:top w:val="single" w:sz="4" w:space="0" w:color="000000"/>
              <w:left w:val="single" w:sz="4" w:space="0" w:color="000000"/>
              <w:bottom w:val="single" w:sz="4" w:space="0" w:color="000000"/>
              <w:right w:val="single" w:sz="4" w:space="0" w:color="000000"/>
            </w:tcBorders>
          </w:tcPr>
          <w:p w:rsidR="001A7679" w:rsidRDefault="001A7679">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1A7679" w:rsidRDefault="001A7679">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r>
      <w:tr w:rsidR="001A7679">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807BA8">
            <w:pPr>
              <w:spacing w:after="0" w:line="240" w:lineRule="auto"/>
              <w:rPr>
                <w:rFonts w:ascii="Times New Roman" w:hAnsi="Times New Roman"/>
              </w:rPr>
            </w:pPr>
            <w:r>
              <w:rPr>
                <w:rFonts w:ascii="Times New Roman" w:hAnsi="Times New Roman"/>
              </w:rPr>
              <w:t>Мероприятие «</w:t>
            </w:r>
            <w:r w:rsidR="001A7679">
              <w:rPr>
                <w:rFonts w:ascii="Times New Roman" w:hAnsi="Times New Roman"/>
              </w:rPr>
              <w:t>Мониторинг транспорта снижающего затраты на топливо и уменьшающего негативные воздействия на окружающую среду</w:t>
            </w:r>
            <w:r>
              <w:rPr>
                <w:rFonts w:ascii="Times New Roman" w:hAnsi="Times New Roman"/>
              </w:rPr>
              <w:t>»</w:t>
            </w:r>
          </w:p>
        </w:tc>
        <w:tc>
          <w:tcPr>
            <w:tcW w:w="1418" w:type="dxa"/>
            <w:tcBorders>
              <w:top w:val="single" w:sz="4" w:space="0" w:color="000000"/>
              <w:left w:val="single" w:sz="4" w:space="0" w:color="000000"/>
              <w:bottom w:val="single" w:sz="4" w:space="0" w:color="000000"/>
              <w:right w:val="single" w:sz="4" w:space="0" w:color="000000"/>
            </w:tcBorders>
          </w:tcPr>
          <w:p w:rsidR="001A7679" w:rsidRDefault="001A7679">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1A7679" w:rsidRDefault="001A7679">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A7679" w:rsidRDefault="001A7679">
            <w:pPr>
              <w:jc w:val="center"/>
              <w:rPr>
                <w:rFonts w:ascii="Times New Roman" w:hAnsi="Times New Roman"/>
              </w:rPr>
            </w:pPr>
            <w:r>
              <w:rPr>
                <w:rFonts w:ascii="Times New Roman" w:hAnsi="Times New Roman"/>
              </w:rPr>
              <w:t>х</w:t>
            </w:r>
          </w:p>
        </w:tc>
      </w:tr>
      <w:tr w:rsidR="004E117D">
        <w:trPr>
          <w:trHeight w:val="69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Федеральный бюджет</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trPr>
          <w:trHeight w:val="5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Областной бюджет</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jc w:val="center"/>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4E117D">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spacing w:after="0" w:line="240" w:lineRule="auto"/>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4E117D" w:rsidRPr="004E117D" w:rsidRDefault="004E117D" w:rsidP="00A54E81">
            <w:pPr>
              <w:rPr>
                <w:rFonts w:ascii="Times New Roman" w:hAnsi="Times New Roman"/>
              </w:rPr>
            </w:pPr>
            <w:r w:rsidRPr="004E117D">
              <w:rPr>
                <w:rFonts w:ascii="Times New Roman" w:hAnsi="Times New Roman"/>
              </w:rPr>
              <w:t>Внебюджетные источники</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4E117D" w:rsidRDefault="004E117D">
            <w:pPr>
              <w:jc w:val="center"/>
              <w:rPr>
                <w:rFonts w:ascii="Times New Roman" w:hAnsi="Times New Roman"/>
              </w:rPr>
            </w:pPr>
            <w:r>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E117D" w:rsidRDefault="004E117D">
            <w:pPr>
              <w:jc w:val="center"/>
              <w:rPr>
                <w:rFonts w:ascii="Times New Roman" w:hAnsi="Times New Roman"/>
              </w:rPr>
            </w:pPr>
            <w:r>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Исполнитель «</w:t>
            </w:r>
            <w:proofErr w:type="spellStart"/>
            <w:r>
              <w:rPr>
                <w:rFonts w:ascii="Times New Roman" w:hAnsi="Times New Roman"/>
              </w:rPr>
              <w:t>УТиС</w:t>
            </w:r>
            <w:proofErr w:type="spellEnd"/>
            <w:r w:rsidRPr="00807BA8">
              <w:rPr>
                <w:rFonts w:ascii="Times New Roman" w:hAnsi="Times New Roman"/>
              </w:rPr>
              <w:t>»</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Федеральный бюджет</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Областной бюджет</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Местный бюджет</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r w:rsidR="00807BA8">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807BA8" w:rsidRDefault="00807BA8">
            <w:pPr>
              <w:spacing w:after="0" w:line="240" w:lineRule="auto"/>
              <w:rPr>
                <w:rFonts w:ascii="Times New Roman" w:hAnsi="Times New Roman"/>
              </w:rPr>
            </w:pPr>
          </w:p>
        </w:tc>
        <w:tc>
          <w:tcPr>
            <w:tcW w:w="3972"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spacing w:line="240" w:lineRule="auto"/>
              <w:rPr>
                <w:rFonts w:ascii="Times New Roman" w:hAnsi="Times New Roman"/>
              </w:rPr>
            </w:pPr>
            <w:r w:rsidRPr="00807BA8">
              <w:rPr>
                <w:rFonts w:ascii="Times New Roman" w:hAnsi="Times New Roman"/>
              </w:rPr>
              <w:t>Внебюджетные источники</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807BA8" w:rsidRPr="00807BA8" w:rsidRDefault="00807BA8" w:rsidP="00807BA8">
            <w:pPr>
              <w:jc w:val="center"/>
              <w:rPr>
                <w:rFonts w:ascii="Times New Roman" w:hAnsi="Times New Roman"/>
              </w:rPr>
            </w:pPr>
            <w:r w:rsidRPr="00807BA8">
              <w:rPr>
                <w:rFonts w:ascii="Times New Roman" w:hAnsi="Times New Roman"/>
              </w:rPr>
              <w:t>х</w:t>
            </w:r>
          </w:p>
        </w:tc>
      </w:tr>
    </w:tbl>
    <w:p w:rsidR="0054353C" w:rsidRDefault="0054353C">
      <w:pPr>
        <w:tabs>
          <w:tab w:val="left" w:pos="5833"/>
        </w:tabs>
        <w:spacing w:after="0" w:line="240" w:lineRule="auto"/>
        <w:jc w:val="center"/>
        <w:rPr>
          <w:rFonts w:ascii="Times New Roman" w:hAnsi="Times New Roman"/>
          <w:sz w:val="28"/>
        </w:rPr>
      </w:pPr>
    </w:p>
    <w:p w:rsidR="0054353C" w:rsidRDefault="0054353C">
      <w:pPr>
        <w:tabs>
          <w:tab w:val="left" w:pos="5833"/>
        </w:tabs>
        <w:spacing w:after="0" w:line="240" w:lineRule="auto"/>
        <w:jc w:val="center"/>
        <w:rPr>
          <w:rFonts w:ascii="Times New Roman" w:hAnsi="Times New Roman"/>
          <w:sz w:val="28"/>
        </w:rPr>
      </w:pPr>
    </w:p>
    <w:p w:rsidR="0054353C" w:rsidRDefault="00E85258">
      <w:pPr>
        <w:tabs>
          <w:tab w:val="left" w:pos="5833"/>
        </w:tabs>
        <w:spacing w:after="0" w:line="240" w:lineRule="auto"/>
        <w:jc w:val="center"/>
        <w:rPr>
          <w:rFonts w:ascii="Times New Roman" w:hAnsi="Times New Roman"/>
          <w:sz w:val="28"/>
        </w:rPr>
      </w:pPr>
      <w:r w:rsidRPr="00E85258">
        <w:rPr>
          <w:rFonts w:ascii="Times New Roman" w:hAnsi="Times New Roman"/>
          <w:sz w:val="28"/>
        </w:rPr>
        <w:t xml:space="preserve">Раздел </w:t>
      </w:r>
      <w:r w:rsidR="00C02C48">
        <w:rPr>
          <w:rFonts w:ascii="Times New Roman" w:hAnsi="Times New Roman"/>
          <w:sz w:val="28"/>
        </w:rPr>
        <w:t xml:space="preserve">6. План реализации комплекса процессных мероприятий </w:t>
      </w:r>
    </w:p>
    <w:p w:rsidR="0054353C" w:rsidRDefault="0054353C">
      <w:pPr>
        <w:tabs>
          <w:tab w:val="left" w:pos="5833"/>
        </w:tabs>
        <w:spacing w:after="0" w:line="240" w:lineRule="auto"/>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6"/>
        <w:gridCol w:w="3696"/>
        <w:gridCol w:w="3697"/>
        <w:gridCol w:w="3697"/>
      </w:tblGrid>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Задача, мероприятие (результат) / контрольная точка</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Дата наступления контрольной точки</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Ответственный исполнитель</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Вид документа, подтверждающего факт достижения контрольной точки</w:t>
            </w:r>
          </w:p>
        </w:tc>
      </w:tr>
      <w:tr w:rsidR="0054353C">
        <w:tc>
          <w:tcPr>
            <w:tcW w:w="14786" w:type="dxa"/>
            <w:gridSpan w:val="4"/>
            <w:tcBorders>
              <w:top w:val="single" w:sz="4" w:space="0" w:color="000000"/>
              <w:left w:val="single" w:sz="4" w:space="0" w:color="000000"/>
              <w:bottom w:val="single" w:sz="4" w:space="0" w:color="000000"/>
              <w:right w:val="single" w:sz="4" w:space="0" w:color="000000"/>
            </w:tcBorders>
            <w:shd w:val="clear" w:color="auto" w:fill="auto"/>
          </w:tcPr>
          <w:p w:rsidR="0054353C" w:rsidRDefault="00A54E81" w:rsidP="00A54E81">
            <w:pPr>
              <w:tabs>
                <w:tab w:val="left" w:pos="5833"/>
              </w:tabs>
              <w:spacing w:after="0" w:line="240" w:lineRule="auto"/>
              <w:rPr>
                <w:rFonts w:ascii="Times New Roman" w:hAnsi="Times New Roman"/>
              </w:rPr>
            </w:pPr>
            <w:r>
              <w:rPr>
                <w:rFonts w:ascii="Times New Roman" w:hAnsi="Times New Roman"/>
              </w:rPr>
              <w:t xml:space="preserve">Задача 1 - </w:t>
            </w:r>
            <w:r w:rsidR="00C02C48">
              <w:rPr>
                <w:rFonts w:ascii="Times New Roman" w:hAnsi="Times New Roman"/>
              </w:rPr>
              <w:t>Энергосбережение и повышение энергетической эффективности в транспортном комплексе</w:t>
            </w: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A54E81">
            <w:pPr>
              <w:tabs>
                <w:tab w:val="left" w:pos="5833"/>
              </w:tabs>
              <w:spacing w:after="0" w:line="240" w:lineRule="auto"/>
              <w:rPr>
                <w:rFonts w:ascii="Times New Roman" w:hAnsi="Times New Roman"/>
              </w:rPr>
            </w:pPr>
            <w:r>
              <w:rPr>
                <w:rFonts w:ascii="Times New Roman" w:hAnsi="Times New Roman"/>
              </w:rPr>
              <w:lastRenderedPageBreak/>
              <w:t>Мероприятие «</w:t>
            </w:r>
            <w:r w:rsidR="00C02C48">
              <w:rPr>
                <w:rFonts w:ascii="Times New Roman" w:hAnsi="Times New Roman"/>
              </w:rPr>
              <w:t>Мониторинг транспорта снижающего затраты на топливо и уменьшающего негативные воздействия на окружающую среду</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tabs>
                <w:tab w:val="left" w:pos="5833"/>
              </w:tabs>
              <w:spacing w:after="0" w:line="240" w:lineRule="auto"/>
              <w:jc w:val="center"/>
              <w:rPr>
                <w:rFonts w:ascii="Times New Roman" w:hAnsi="Times New Roman"/>
              </w:rPr>
            </w:pPr>
            <w:r>
              <w:rPr>
                <w:rFonts w:ascii="Times New Roman" w:hAnsi="Times New Roman"/>
              </w:rPr>
              <w:t>х</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734FA6">
            <w:pPr>
              <w:spacing w:after="0" w:line="240" w:lineRule="auto"/>
              <w:jc w:val="center"/>
              <w:rPr>
                <w:rFonts w:ascii="Times New Roman" w:hAnsi="Times New Roman"/>
              </w:rPr>
            </w:pPr>
            <w:r>
              <w:rPr>
                <w:rFonts w:ascii="Times New Roman" w:hAnsi="Times New Roman"/>
              </w:rPr>
              <w:t>Комитет ЖКХ;</w:t>
            </w:r>
          </w:p>
          <w:p w:rsidR="0054353C" w:rsidRDefault="00734FA6" w:rsidP="00734FA6">
            <w:pPr>
              <w:tabs>
                <w:tab w:val="left" w:pos="5833"/>
              </w:tabs>
              <w:spacing w:after="0" w:line="240" w:lineRule="auto"/>
              <w:jc w:val="center"/>
              <w:rPr>
                <w:rFonts w:ascii="Times New Roman" w:hAnsi="Times New Roman"/>
              </w:rPr>
            </w:pPr>
            <w:proofErr w:type="spellStart"/>
            <w:r>
              <w:rPr>
                <w:rFonts w:ascii="Times New Roman" w:hAnsi="Times New Roman"/>
              </w:rPr>
              <w:t>УТиС</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54353C" w:rsidP="00734FA6">
            <w:pPr>
              <w:tabs>
                <w:tab w:val="left" w:pos="0"/>
              </w:tabs>
              <w:spacing w:after="0" w:line="240" w:lineRule="auto"/>
              <w:jc w:val="both"/>
              <w:outlineLvl w:val="0"/>
              <w:rPr>
                <w:rFonts w:ascii="Times New Roman" w:hAnsi="Times New Roman"/>
              </w:rPr>
            </w:pPr>
          </w:p>
        </w:tc>
      </w:tr>
      <w:tr w:rsidR="0054353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664356" w:rsidP="00664356">
            <w:pPr>
              <w:spacing w:after="0" w:line="240" w:lineRule="auto"/>
              <w:rPr>
                <w:rFonts w:ascii="Times New Roman" w:hAnsi="Times New Roman"/>
              </w:rPr>
            </w:pPr>
            <w:r>
              <w:rPr>
                <w:rFonts w:ascii="Times New Roman" w:hAnsi="Times New Roman"/>
              </w:rPr>
              <w:t xml:space="preserve">Контрольная точка 1.1. «Предоставление информации о количестве </w:t>
            </w:r>
            <w:r w:rsidRPr="00664356">
              <w:rPr>
                <w:rFonts w:ascii="Times New Roman" w:hAnsi="Times New Roman"/>
              </w:rPr>
              <w:t>транспорта снижающего затраты на топливо и уменьшающего негативные воздействия на окружающую среду</w:t>
            </w:r>
            <w:r>
              <w:rPr>
                <w:rFonts w:ascii="Times New Roman" w:hAnsi="Times New Roman"/>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664356">
            <w:pPr>
              <w:tabs>
                <w:tab w:val="left" w:pos="5833"/>
              </w:tabs>
              <w:spacing w:after="0" w:line="240" w:lineRule="auto"/>
              <w:jc w:val="center"/>
              <w:rPr>
                <w:rFonts w:ascii="Times New Roman" w:hAnsi="Times New Roman"/>
              </w:rPr>
            </w:pPr>
            <w:r>
              <w:rPr>
                <w:rFonts w:ascii="Times New Roman" w:hAnsi="Times New Roman"/>
              </w:rPr>
              <w:t>20.04</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54353C" w:rsidRDefault="00C02C48">
            <w:pPr>
              <w:spacing w:after="0" w:line="240" w:lineRule="auto"/>
              <w:jc w:val="center"/>
              <w:rPr>
                <w:rFonts w:ascii="Times New Roman" w:hAnsi="Times New Roman"/>
              </w:rPr>
            </w:pPr>
            <w:r>
              <w:rPr>
                <w:rFonts w:ascii="Times New Roman" w:hAnsi="Times New Roman"/>
              </w:rPr>
              <w:t>Комитет ЖКХ</w:t>
            </w:r>
            <w:r w:rsidR="00734FA6">
              <w:rPr>
                <w:rFonts w:ascii="Times New Roman" w:hAnsi="Times New Roman"/>
              </w:rPr>
              <w:t>;</w:t>
            </w:r>
          </w:p>
          <w:p w:rsidR="00734FA6" w:rsidRDefault="00734FA6">
            <w:pPr>
              <w:spacing w:after="0" w:line="240" w:lineRule="auto"/>
              <w:jc w:val="center"/>
            </w:pPr>
            <w:proofErr w:type="spellStart"/>
            <w:r>
              <w:rPr>
                <w:rFonts w:ascii="Times New Roman" w:hAnsi="Times New Roman"/>
              </w:rPr>
              <w:t>УТиС</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664356" w:rsidRDefault="00664356" w:rsidP="00664356">
            <w:pPr>
              <w:tabs>
                <w:tab w:val="left" w:pos="5833"/>
              </w:tabs>
              <w:spacing w:after="0" w:line="240" w:lineRule="auto"/>
              <w:rPr>
                <w:rFonts w:ascii="Times New Roman" w:hAnsi="Times New Roman"/>
              </w:rPr>
            </w:pPr>
            <w:r>
              <w:rPr>
                <w:rFonts w:ascii="Times New Roman" w:hAnsi="Times New Roman"/>
              </w:rPr>
              <w:t>Отчет за 1ый квартал:</w:t>
            </w:r>
          </w:p>
          <w:p w:rsidR="0054353C" w:rsidRDefault="00664356" w:rsidP="00664356">
            <w:pPr>
              <w:tabs>
                <w:tab w:val="left" w:pos="5833"/>
              </w:tabs>
              <w:spacing w:after="0" w:line="240" w:lineRule="auto"/>
              <w:rPr>
                <w:rFonts w:ascii="Times New Roman" w:hAnsi="Times New Roman"/>
              </w:rPr>
            </w:pPr>
            <w:r>
              <w:rPr>
                <w:rFonts w:ascii="Times New Roman" w:hAnsi="Times New Roman"/>
              </w:rPr>
              <w:t xml:space="preserve"> о</w:t>
            </w:r>
            <w:r w:rsidRPr="009E0CBC">
              <w:rPr>
                <w:rFonts w:ascii="Times New Roman" w:hAnsi="Times New Roman"/>
              </w:rPr>
              <w:t xml:space="preserve"> количестве транспорта снижающего затраты на топливо и уменьшающего негативные воздействия на окружающую среду</w:t>
            </w:r>
          </w:p>
        </w:tc>
      </w:tr>
      <w:tr w:rsidR="00734FA6">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664356">
            <w:r w:rsidRPr="009E0CBC">
              <w:rPr>
                <w:rFonts w:ascii="Times New Roman" w:hAnsi="Times New Roman"/>
              </w:rPr>
              <w:t>Контрольная точка 1.</w:t>
            </w:r>
            <w:r>
              <w:rPr>
                <w:rFonts w:ascii="Times New Roman" w:hAnsi="Times New Roman"/>
              </w:rPr>
              <w:t>2</w:t>
            </w:r>
            <w:r w:rsidRPr="009E0CBC">
              <w:rPr>
                <w:rFonts w:ascii="Times New Roman" w:hAnsi="Times New Roman"/>
              </w:rPr>
              <w:t>. «Предоставление информации о количестве транспорта снижающего затраты на топливо и уменьшающего негативные воздействия на окружающую среду»</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pPr>
              <w:tabs>
                <w:tab w:val="left" w:pos="5833"/>
              </w:tabs>
              <w:spacing w:after="0" w:line="240" w:lineRule="auto"/>
              <w:jc w:val="center"/>
              <w:rPr>
                <w:rFonts w:ascii="Times New Roman" w:hAnsi="Times New Roman"/>
              </w:rPr>
            </w:pPr>
            <w:r>
              <w:rPr>
                <w:rFonts w:ascii="Times New Roman" w:hAnsi="Times New Roman"/>
              </w:rPr>
              <w:t>20.07</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734FA6">
            <w:pPr>
              <w:spacing w:after="0" w:line="240" w:lineRule="auto"/>
              <w:jc w:val="center"/>
              <w:rPr>
                <w:rFonts w:ascii="Times New Roman" w:hAnsi="Times New Roman"/>
              </w:rPr>
            </w:pPr>
            <w:r>
              <w:rPr>
                <w:rFonts w:ascii="Times New Roman" w:hAnsi="Times New Roman"/>
              </w:rPr>
              <w:t>Комитет ЖКХ;</w:t>
            </w:r>
          </w:p>
          <w:p w:rsidR="00734FA6" w:rsidRPr="00C6394A" w:rsidRDefault="00734FA6" w:rsidP="00734FA6">
            <w:pPr>
              <w:spacing w:after="0" w:line="240" w:lineRule="auto"/>
              <w:jc w:val="center"/>
              <w:rPr>
                <w:rFonts w:ascii="Times New Roman" w:hAnsi="Times New Roman"/>
              </w:rPr>
            </w:pPr>
            <w:proofErr w:type="spellStart"/>
            <w:r>
              <w:rPr>
                <w:rFonts w:ascii="Times New Roman" w:hAnsi="Times New Roman"/>
              </w:rPr>
              <w:t>УТиС</w:t>
            </w:r>
            <w:proofErr w:type="spellEnd"/>
            <w:r w:rsidRPr="00C6394A">
              <w:rPr>
                <w:rFonts w:ascii="Times New Roman" w:hAnsi="Times New Roman"/>
              </w:rPr>
              <w:t xml:space="preserve"> </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664356">
            <w:pPr>
              <w:tabs>
                <w:tab w:val="left" w:pos="5833"/>
              </w:tabs>
              <w:spacing w:after="0" w:line="240" w:lineRule="auto"/>
              <w:rPr>
                <w:rFonts w:ascii="Times New Roman" w:hAnsi="Times New Roman"/>
              </w:rPr>
            </w:pPr>
            <w:r>
              <w:rPr>
                <w:rFonts w:ascii="Times New Roman" w:hAnsi="Times New Roman"/>
              </w:rPr>
              <w:t>Отчет за 6 месяцев:</w:t>
            </w:r>
          </w:p>
          <w:p w:rsidR="00734FA6" w:rsidRDefault="00734FA6" w:rsidP="00664356">
            <w:pPr>
              <w:tabs>
                <w:tab w:val="left" w:pos="5833"/>
              </w:tabs>
              <w:spacing w:after="0" w:line="240" w:lineRule="auto"/>
              <w:rPr>
                <w:rFonts w:ascii="Times New Roman" w:hAnsi="Times New Roman"/>
              </w:rPr>
            </w:pPr>
            <w:r>
              <w:rPr>
                <w:rFonts w:ascii="Times New Roman" w:hAnsi="Times New Roman"/>
              </w:rPr>
              <w:t xml:space="preserve"> о</w:t>
            </w:r>
            <w:r w:rsidRPr="009E0CBC">
              <w:rPr>
                <w:rFonts w:ascii="Times New Roman" w:hAnsi="Times New Roman"/>
              </w:rPr>
              <w:t xml:space="preserve"> количестве транспорта снижающего затраты на топливо и уменьшающего негативные воздействия на окружающую среду</w:t>
            </w:r>
          </w:p>
        </w:tc>
      </w:tr>
      <w:tr w:rsidR="00734FA6">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664356">
            <w:r w:rsidRPr="009E0CBC">
              <w:rPr>
                <w:rFonts w:ascii="Times New Roman" w:hAnsi="Times New Roman"/>
              </w:rPr>
              <w:t>Контрольная точка 1.</w:t>
            </w:r>
            <w:r>
              <w:rPr>
                <w:rFonts w:ascii="Times New Roman" w:hAnsi="Times New Roman"/>
              </w:rPr>
              <w:t>3</w:t>
            </w:r>
            <w:r w:rsidRPr="009E0CBC">
              <w:rPr>
                <w:rFonts w:ascii="Times New Roman" w:hAnsi="Times New Roman"/>
              </w:rPr>
              <w:t>. «Предоставление информации о количестве транспорта снижающего затраты на топливо и уменьшающего негативные воздействия на окружающую среду»</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pPr>
              <w:tabs>
                <w:tab w:val="left" w:pos="5833"/>
              </w:tabs>
              <w:spacing w:after="0" w:line="240" w:lineRule="auto"/>
              <w:jc w:val="center"/>
              <w:rPr>
                <w:rFonts w:ascii="Times New Roman" w:hAnsi="Times New Roman"/>
              </w:rPr>
            </w:pPr>
            <w:r>
              <w:rPr>
                <w:rFonts w:ascii="Times New Roman" w:hAnsi="Times New Roman"/>
              </w:rPr>
              <w:t>20.10</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734FA6">
            <w:pPr>
              <w:spacing w:after="0" w:line="240" w:lineRule="auto"/>
              <w:jc w:val="center"/>
              <w:rPr>
                <w:rFonts w:ascii="Times New Roman" w:hAnsi="Times New Roman"/>
              </w:rPr>
            </w:pPr>
            <w:r>
              <w:rPr>
                <w:rFonts w:ascii="Times New Roman" w:hAnsi="Times New Roman"/>
              </w:rPr>
              <w:t>Комитет ЖКХ;</w:t>
            </w:r>
          </w:p>
          <w:p w:rsidR="00734FA6" w:rsidRDefault="00734FA6" w:rsidP="00734FA6">
            <w:pPr>
              <w:jc w:val="center"/>
            </w:pPr>
            <w:proofErr w:type="spellStart"/>
            <w:r>
              <w:rPr>
                <w:rFonts w:ascii="Times New Roman" w:hAnsi="Times New Roman"/>
              </w:rPr>
              <w:t>УТиС</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664356">
            <w:pPr>
              <w:tabs>
                <w:tab w:val="left" w:pos="5833"/>
              </w:tabs>
              <w:spacing w:after="0" w:line="240" w:lineRule="auto"/>
              <w:rPr>
                <w:rFonts w:ascii="Times New Roman" w:hAnsi="Times New Roman"/>
              </w:rPr>
            </w:pPr>
            <w:r>
              <w:rPr>
                <w:rFonts w:ascii="Times New Roman" w:hAnsi="Times New Roman"/>
              </w:rPr>
              <w:t>Отчет за 9 месяцев:</w:t>
            </w:r>
          </w:p>
          <w:p w:rsidR="00734FA6" w:rsidRDefault="00734FA6" w:rsidP="00664356">
            <w:pPr>
              <w:tabs>
                <w:tab w:val="left" w:pos="5833"/>
              </w:tabs>
              <w:spacing w:after="0" w:line="240" w:lineRule="auto"/>
              <w:rPr>
                <w:rFonts w:ascii="Times New Roman" w:hAnsi="Times New Roman"/>
              </w:rPr>
            </w:pPr>
            <w:r>
              <w:rPr>
                <w:rFonts w:ascii="Times New Roman" w:hAnsi="Times New Roman"/>
              </w:rPr>
              <w:t xml:space="preserve"> о</w:t>
            </w:r>
            <w:r w:rsidRPr="009E0CBC">
              <w:rPr>
                <w:rFonts w:ascii="Times New Roman" w:hAnsi="Times New Roman"/>
              </w:rPr>
              <w:t xml:space="preserve"> количестве транспорта снижающего затраты на топливо и уменьшающего негативные воздействия на окружающую среду</w:t>
            </w:r>
          </w:p>
        </w:tc>
      </w:tr>
      <w:tr w:rsidR="00734FA6">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664356">
            <w:r w:rsidRPr="009E0CBC">
              <w:rPr>
                <w:rFonts w:ascii="Times New Roman" w:hAnsi="Times New Roman"/>
              </w:rPr>
              <w:t>Контрольная точка 1.</w:t>
            </w:r>
            <w:r>
              <w:rPr>
                <w:rFonts w:ascii="Times New Roman" w:hAnsi="Times New Roman"/>
              </w:rPr>
              <w:t>4</w:t>
            </w:r>
            <w:r w:rsidRPr="009E0CBC">
              <w:rPr>
                <w:rFonts w:ascii="Times New Roman" w:hAnsi="Times New Roman"/>
              </w:rPr>
              <w:t>. «Предоставление информации о количестве транспорта снижающего затраты на топливо и уменьшающего негативные воздействия на окружающую среду»</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pPr>
              <w:tabs>
                <w:tab w:val="left" w:pos="5833"/>
              </w:tabs>
              <w:spacing w:after="0" w:line="240" w:lineRule="auto"/>
              <w:jc w:val="center"/>
              <w:rPr>
                <w:rFonts w:ascii="Times New Roman" w:hAnsi="Times New Roman"/>
              </w:rPr>
            </w:pPr>
            <w:r>
              <w:rPr>
                <w:rFonts w:ascii="Times New Roman" w:hAnsi="Times New Roman"/>
              </w:rPr>
              <w:t>20.01</w:t>
            </w:r>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734FA6">
            <w:pPr>
              <w:spacing w:after="0" w:line="240" w:lineRule="auto"/>
              <w:jc w:val="center"/>
              <w:rPr>
                <w:rFonts w:ascii="Times New Roman" w:hAnsi="Times New Roman"/>
              </w:rPr>
            </w:pPr>
            <w:r>
              <w:rPr>
                <w:rFonts w:ascii="Times New Roman" w:hAnsi="Times New Roman"/>
              </w:rPr>
              <w:t>Комитет ЖКХ;</w:t>
            </w:r>
          </w:p>
          <w:p w:rsidR="00734FA6" w:rsidRPr="00C6394A" w:rsidRDefault="00734FA6" w:rsidP="00734FA6">
            <w:pPr>
              <w:spacing w:after="0" w:line="240" w:lineRule="auto"/>
              <w:jc w:val="center"/>
              <w:rPr>
                <w:rFonts w:ascii="Times New Roman" w:hAnsi="Times New Roman"/>
              </w:rPr>
            </w:pPr>
            <w:proofErr w:type="spellStart"/>
            <w:r>
              <w:rPr>
                <w:rFonts w:ascii="Times New Roman" w:hAnsi="Times New Roman"/>
              </w:rPr>
              <w:t>УТиС</w:t>
            </w:r>
            <w:proofErr w:type="spellEnd"/>
          </w:p>
        </w:tc>
        <w:tc>
          <w:tcPr>
            <w:tcW w:w="3697" w:type="dxa"/>
            <w:tcBorders>
              <w:top w:val="single" w:sz="4" w:space="0" w:color="000000"/>
              <w:left w:val="single" w:sz="4" w:space="0" w:color="000000"/>
              <w:bottom w:val="single" w:sz="4" w:space="0" w:color="000000"/>
              <w:right w:val="single" w:sz="4" w:space="0" w:color="000000"/>
            </w:tcBorders>
            <w:shd w:val="clear" w:color="auto" w:fill="auto"/>
          </w:tcPr>
          <w:p w:rsidR="00734FA6" w:rsidRDefault="00734FA6" w:rsidP="00664356">
            <w:pPr>
              <w:tabs>
                <w:tab w:val="left" w:pos="5833"/>
              </w:tabs>
              <w:spacing w:after="0" w:line="240" w:lineRule="auto"/>
              <w:rPr>
                <w:rFonts w:ascii="Times New Roman" w:hAnsi="Times New Roman"/>
              </w:rPr>
            </w:pPr>
            <w:r>
              <w:rPr>
                <w:rFonts w:ascii="Times New Roman" w:hAnsi="Times New Roman"/>
              </w:rPr>
              <w:t>Отчет за год:</w:t>
            </w:r>
          </w:p>
          <w:p w:rsidR="00734FA6" w:rsidRDefault="00734FA6" w:rsidP="00664356">
            <w:pPr>
              <w:tabs>
                <w:tab w:val="left" w:pos="5833"/>
              </w:tabs>
              <w:spacing w:after="0" w:line="240" w:lineRule="auto"/>
              <w:rPr>
                <w:rFonts w:ascii="Times New Roman" w:hAnsi="Times New Roman"/>
              </w:rPr>
            </w:pPr>
            <w:r>
              <w:rPr>
                <w:rFonts w:ascii="Times New Roman" w:hAnsi="Times New Roman"/>
              </w:rPr>
              <w:t xml:space="preserve"> о</w:t>
            </w:r>
            <w:r w:rsidRPr="009E0CBC">
              <w:rPr>
                <w:rFonts w:ascii="Times New Roman" w:hAnsi="Times New Roman"/>
              </w:rPr>
              <w:t xml:space="preserve"> количестве транспорта снижающего затраты на топливо и уменьшающего негативные воздействия на окружающую среду</w:t>
            </w:r>
          </w:p>
        </w:tc>
      </w:tr>
    </w:tbl>
    <w:p w:rsidR="0054353C" w:rsidRDefault="0054353C">
      <w:pPr>
        <w:sectPr w:rsidR="0054353C">
          <w:headerReference w:type="default" r:id="rId14"/>
          <w:pgSz w:w="16838" w:h="11906" w:orient="landscape"/>
          <w:pgMar w:top="1418" w:right="1134" w:bottom="851" w:left="1134" w:header="709" w:footer="720" w:gutter="0"/>
          <w:cols w:space="720"/>
          <w:titlePg/>
        </w:sectPr>
      </w:pPr>
    </w:p>
    <w:p w:rsidR="00664356" w:rsidRDefault="00664356" w:rsidP="00664356">
      <w:pPr>
        <w:pageBreakBefore/>
        <w:tabs>
          <w:tab w:val="left" w:pos="5954"/>
          <w:tab w:val="right" w:pos="9637"/>
        </w:tabs>
        <w:spacing w:after="0" w:line="240" w:lineRule="auto"/>
        <w:ind w:firstLine="5670"/>
        <w:contextualSpacing/>
        <w:jc w:val="right"/>
      </w:pPr>
      <w:r>
        <w:rPr>
          <w:rFonts w:ascii="Times New Roman" w:hAnsi="Times New Roman"/>
          <w:sz w:val="28"/>
        </w:rPr>
        <w:lastRenderedPageBreak/>
        <w:t>Приложение №6</w:t>
      </w:r>
    </w:p>
    <w:p w:rsidR="00664356" w:rsidRDefault="00664356" w:rsidP="00664356">
      <w:pPr>
        <w:spacing w:after="0" w:line="240" w:lineRule="auto"/>
        <w:jc w:val="right"/>
      </w:pPr>
      <w:r>
        <w:rPr>
          <w:rFonts w:ascii="Times New Roman" w:hAnsi="Times New Roman"/>
          <w:sz w:val="28"/>
        </w:rPr>
        <w:t>к муниципальной программе</w:t>
      </w:r>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«Энергосбережение и повышение </w:t>
      </w:r>
      <w:proofErr w:type="gramStart"/>
      <w:r>
        <w:rPr>
          <w:rFonts w:ascii="Times New Roman" w:hAnsi="Times New Roman"/>
          <w:sz w:val="28"/>
        </w:rPr>
        <w:t>энергетической</w:t>
      </w:r>
      <w:proofErr w:type="gramEnd"/>
    </w:p>
    <w:p w:rsidR="00664356" w:rsidRDefault="00664356" w:rsidP="00664356">
      <w:pPr>
        <w:spacing w:after="0" w:line="240" w:lineRule="auto"/>
        <w:jc w:val="right"/>
        <w:rPr>
          <w:rFonts w:ascii="Times New Roman" w:hAnsi="Times New Roman"/>
          <w:sz w:val="28"/>
        </w:rPr>
      </w:pPr>
      <w:r>
        <w:rPr>
          <w:rFonts w:ascii="Times New Roman" w:hAnsi="Times New Roman"/>
          <w:sz w:val="28"/>
        </w:rPr>
        <w:t xml:space="preserve"> эффективности на территории </w:t>
      </w:r>
    </w:p>
    <w:p w:rsidR="00664356" w:rsidRDefault="00664356" w:rsidP="00664356">
      <w:pPr>
        <w:spacing w:after="0" w:line="240" w:lineRule="auto"/>
        <w:jc w:val="right"/>
        <w:rPr>
          <w:rFonts w:ascii="Times New Roman" w:hAnsi="Times New Roman"/>
          <w:sz w:val="28"/>
        </w:rPr>
      </w:pPr>
      <w:r>
        <w:rPr>
          <w:rFonts w:ascii="Times New Roman" w:hAnsi="Times New Roman"/>
          <w:sz w:val="28"/>
        </w:rPr>
        <w:t>Новокузнецкого городского округа»</w:t>
      </w:r>
    </w:p>
    <w:p w:rsidR="0054353C" w:rsidRDefault="0054353C">
      <w:pPr>
        <w:widowControl w:val="0"/>
        <w:spacing w:after="0" w:line="240" w:lineRule="auto"/>
        <w:rPr>
          <w:rFonts w:ascii="Times New Roman" w:hAnsi="Times New Roman"/>
          <w:sz w:val="28"/>
        </w:rPr>
      </w:pPr>
    </w:p>
    <w:p w:rsidR="0054353C" w:rsidRDefault="0054353C">
      <w:pPr>
        <w:spacing w:after="0" w:line="240" w:lineRule="auto"/>
        <w:rPr>
          <w:rFonts w:ascii="Times New Roman" w:hAnsi="Times New Roman"/>
          <w:sz w:val="28"/>
        </w:rPr>
      </w:pPr>
    </w:p>
    <w:p w:rsidR="0054353C" w:rsidRDefault="00C02C48">
      <w:pPr>
        <w:spacing w:after="0" w:line="240" w:lineRule="auto"/>
        <w:ind w:firstLine="567"/>
        <w:jc w:val="center"/>
      </w:pPr>
      <w:r>
        <w:rPr>
          <w:rFonts w:ascii="Times New Roman" w:hAnsi="Times New Roman"/>
          <w:sz w:val="28"/>
        </w:rPr>
        <w:t>Методика расчета показателей программ</w:t>
      </w:r>
      <w:r w:rsidR="005C595B">
        <w:rPr>
          <w:rFonts w:ascii="Times New Roman" w:hAnsi="Times New Roman"/>
          <w:sz w:val="28"/>
        </w:rPr>
        <w:t>ы</w:t>
      </w:r>
    </w:p>
    <w:p w:rsidR="0054353C" w:rsidRDefault="0054353C">
      <w:pPr>
        <w:pStyle w:val="ConsPlusNormal"/>
        <w:ind w:firstLine="540"/>
        <w:jc w:val="both"/>
        <w:rPr>
          <w:rFonts w:ascii="Times New Roman" w:hAnsi="Times New Roman"/>
          <w:sz w:val="24"/>
        </w:rPr>
      </w:pPr>
    </w:p>
    <w:tbl>
      <w:tblPr>
        <w:tblW w:w="0" w:type="auto"/>
        <w:tblLayout w:type="fixed"/>
        <w:tblCellMar>
          <w:left w:w="75" w:type="dxa"/>
          <w:right w:w="75" w:type="dxa"/>
        </w:tblCellMar>
        <w:tblLook w:val="04A0" w:firstRow="1" w:lastRow="0" w:firstColumn="1" w:lastColumn="0" w:noHBand="0" w:noVBand="1"/>
      </w:tblPr>
      <w:tblGrid>
        <w:gridCol w:w="1252"/>
        <w:gridCol w:w="2981"/>
        <w:gridCol w:w="1230"/>
        <w:gridCol w:w="6137"/>
        <w:gridCol w:w="2969"/>
      </w:tblGrid>
      <w:tr w:rsidR="0054353C">
        <w:tc>
          <w:tcPr>
            <w:tcW w:w="1252"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pStyle w:val="ConsPlusNormal"/>
              <w:jc w:val="center"/>
            </w:pPr>
            <w:r>
              <w:rPr>
                <w:rFonts w:ascii="Times New Roman" w:hAnsi="Times New Roman"/>
                <w:sz w:val="24"/>
              </w:rPr>
              <w:t>№</w:t>
            </w:r>
          </w:p>
          <w:p w:rsidR="0054353C" w:rsidRDefault="00C02C48">
            <w:pPr>
              <w:pStyle w:val="ConsPlusNormal"/>
              <w:jc w:val="center"/>
            </w:pPr>
            <w:r>
              <w:rPr>
                <w:rFonts w:ascii="Times New Roman" w:hAnsi="Times New Roman"/>
                <w:sz w:val="24"/>
              </w:rPr>
              <w:t xml:space="preserve">показателя </w:t>
            </w:r>
          </w:p>
        </w:tc>
        <w:tc>
          <w:tcPr>
            <w:tcW w:w="2981"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pStyle w:val="ConsPlusNormal"/>
              <w:jc w:val="center"/>
            </w:pPr>
            <w:r>
              <w:rPr>
                <w:rFonts w:ascii="Times New Roman" w:hAnsi="Times New Roman"/>
                <w:sz w:val="24"/>
              </w:rPr>
              <w:t>Наименование целевого индикатора, показателя</w:t>
            </w:r>
          </w:p>
        </w:tc>
        <w:tc>
          <w:tcPr>
            <w:tcW w:w="1230"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pStyle w:val="ConsPlusNormal"/>
              <w:jc w:val="center"/>
            </w:pPr>
            <w:r>
              <w:rPr>
                <w:rFonts w:ascii="Times New Roman" w:hAnsi="Times New Roman"/>
                <w:sz w:val="24"/>
              </w:rPr>
              <w:t>Единица измерения</w:t>
            </w:r>
          </w:p>
        </w:tc>
        <w:tc>
          <w:tcPr>
            <w:tcW w:w="6137"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pStyle w:val="ConsPlusNormal"/>
              <w:jc w:val="center"/>
            </w:pPr>
            <w:r>
              <w:rPr>
                <w:rFonts w:ascii="Times New Roman" w:hAnsi="Times New Roman"/>
                <w:sz w:val="24"/>
              </w:rPr>
              <w:t>Методика расчета показателя (формула) и методологические пояснения к расчету показателя</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left w:w="75" w:type="dxa"/>
              <w:right w:w="75" w:type="dxa"/>
            </w:tcMar>
            <w:vAlign w:val="center"/>
          </w:tcPr>
          <w:p w:rsidR="0054353C" w:rsidRDefault="00C02C48">
            <w:pPr>
              <w:pStyle w:val="ConsPlusNormal"/>
              <w:jc w:val="center"/>
            </w:pPr>
            <w:r>
              <w:rPr>
                <w:rFonts w:ascii="Times New Roman" w:hAnsi="Times New Roman"/>
                <w:sz w:val="24"/>
              </w:rPr>
              <w:t>Базовые индикаторы, используемые в формуле</w:t>
            </w:r>
          </w:p>
        </w:tc>
      </w:tr>
      <w:tr w:rsidR="0054353C">
        <w:tc>
          <w:tcPr>
            <w:tcW w:w="1252" w:type="dxa"/>
            <w:tcBorders>
              <w:top w:val="single" w:sz="4" w:space="0" w:color="000000"/>
              <w:left w:val="single" w:sz="4" w:space="0" w:color="000000"/>
              <w:bottom w:val="single" w:sz="4" w:space="0" w:color="000000"/>
            </w:tcBorders>
            <w:shd w:val="clear" w:color="auto" w:fill="auto"/>
            <w:tcMar>
              <w:left w:w="75" w:type="dxa"/>
              <w:right w:w="75" w:type="dxa"/>
            </w:tcMar>
          </w:tcPr>
          <w:p w:rsidR="0054353C" w:rsidRDefault="00C02C48">
            <w:pPr>
              <w:pStyle w:val="ConsPlusNormal"/>
              <w:jc w:val="center"/>
            </w:pPr>
            <w:r>
              <w:rPr>
                <w:rFonts w:ascii="Times New Roman" w:hAnsi="Times New Roman"/>
                <w:sz w:val="24"/>
              </w:rPr>
              <w:t>1</w:t>
            </w:r>
          </w:p>
        </w:tc>
        <w:tc>
          <w:tcPr>
            <w:tcW w:w="2981" w:type="dxa"/>
            <w:tcBorders>
              <w:top w:val="single" w:sz="4" w:space="0" w:color="000000"/>
              <w:left w:val="single" w:sz="4" w:space="0" w:color="000000"/>
              <w:bottom w:val="single" w:sz="4" w:space="0" w:color="000000"/>
            </w:tcBorders>
            <w:shd w:val="clear" w:color="auto" w:fill="auto"/>
            <w:tcMar>
              <w:left w:w="75" w:type="dxa"/>
              <w:right w:w="75" w:type="dxa"/>
            </w:tcMar>
          </w:tcPr>
          <w:p w:rsidR="0054353C" w:rsidRDefault="00C02C48">
            <w:pPr>
              <w:pStyle w:val="ConsPlusNormal"/>
              <w:jc w:val="center"/>
            </w:pPr>
            <w:r>
              <w:rPr>
                <w:rFonts w:ascii="Times New Roman" w:hAnsi="Times New Roman"/>
                <w:sz w:val="24"/>
              </w:rPr>
              <w:t>2</w:t>
            </w:r>
          </w:p>
        </w:tc>
        <w:tc>
          <w:tcPr>
            <w:tcW w:w="1230" w:type="dxa"/>
            <w:tcBorders>
              <w:top w:val="single" w:sz="4" w:space="0" w:color="000000"/>
              <w:left w:val="single" w:sz="4" w:space="0" w:color="000000"/>
              <w:bottom w:val="single" w:sz="4" w:space="0" w:color="000000"/>
            </w:tcBorders>
            <w:shd w:val="clear" w:color="auto" w:fill="auto"/>
            <w:tcMar>
              <w:left w:w="75" w:type="dxa"/>
              <w:right w:w="75" w:type="dxa"/>
            </w:tcMar>
          </w:tcPr>
          <w:p w:rsidR="0054353C" w:rsidRDefault="00C02C48">
            <w:pPr>
              <w:pStyle w:val="ConsPlusNormal"/>
              <w:jc w:val="center"/>
            </w:pPr>
            <w:r>
              <w:rPr>
                <w:rFonts w:ascii="Times New Roman" w:hAnsi="Times New Roman"/>
                <w:sz w:val="24"/>
              </w:rPr>
              <w:t>3</w:t>
            </w:r>
          </w:p>
        </w:tc>
        <w:tc>
          <w:tcPr>
            <w:tcW w:w="6137" w:type="dxa"/>
            <w:tcBorders>
              <w:top w:val="single" w:sz="4" w:space="0" w:color="000000"/>
              <w:left w:val="single" w:sz="4" w:space="0" w:color="000000"/>
              <w:bottom w:val="single" w:sz="4" w:space="0" w:color="000000"/>
            </w:tcBorders>
            <w:shd w:val="clear" w:color="auto" w:fill="auto"/>
            <w:tcMar>
              <w:left w:w="75" w:type="dxa"/>
              <w:right w:w="75" w:type="dxa"/>
            </w:tcMar>
          </w:tcPr>
          <w:p w:rsidR="0054353C" w:rsidRDefault="00C02C48">
            <w:pPr>
              <w:pStyle w:val="ConsPlusNormal"/>
              <w:jc w:val="center"/>
            </w:pPr>
            <w:r>
              <w:rPr>
                <w:rFonts w:ascii="Times New Roman" w:hAnsi="Times New Roman"/>
                <w:sz w:val="24"/>
              </w:rPr>
              <w:t>4</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left w:w="75" w:type="dxa"/>
              <w:right w:w="75" w:type="dxa"/>
            </w:tcMar>
          </w:tcPr>
          <w:p w:rsidR="0054353C" w:rsidRDefault="00C02C48">
            <w:pPr>
              <w:pStyle w:val="ConsPlusNormal"/>
              <w:jc w:val="center"/>
            </w:pPr>
            <w:r>
              <w:rPr>
                <w:rFonts w:ascii="Times New Roman" w:hAnsi="Times New Roman"/>
                <w:sz w:val="24"/>
              </w:rPr>
              <w:t>5</w:t>
            </w:r>
          </w:p>
        </w:tc>
      </w:tr>
      <w:tr w:rsidR="0054353C">
        <w:trPr>
          <w:trHeight w:val="2208"/>
        </w:trPr>
        <w:tc>
          <w:tcPr>
            <w:tcW w:w="1252"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spacing w:after="0" w:line="240" w:lineRule="auto"/>
              <w:jc w:val="center"/>
            </w:pPr>
            <w:r>
              <w:rPr>
                <w:rFonts w:ascii="Times New Roman" w:hAnsi="Times New Roman"/>
                <w:sz w:val="24"/>
              </w:rPr>
              <w:t>1.</w:t>
            </w:r>
          </w:p>
        </w:tc>
        <w:tc>
          <w:tcPr>
            <w:tcW w:w="2981" w:type="dxa"/>
            <w:tcBorders>
              <w:top w:val="single" w:sz="4" w:space="0" w:color="000000"/>
              <w:left w:val="single" w:sz="4" w:space="0" w:color="000000"/>
              <w:bottom w:val="single" w:sz="4" w:space="0" w:color="000000"/>
            </w:tcBorders>
            <w:shd w:val="clear" w:color="auto" w:fill="auto"/>
            <w:tcMar>
              <w:left w:w="75" w:type="dxa"/>
              <w:right w:w="75" w:type="dxa"/>
            </w:tcMar>
          </w:tcPr>
          <w:p w:rsidR="0054353C" w:rsidRDefault="00C02C48">
            <w:pPr>
              <w:spacing w:after="0" w:line="240" w:lineRule="auto"/>
            </w:pPr>
            <w:proofErr w:type="gramStart"/>
            <w:r>
              <w:rPr>
                <w:rFonts w:ascii="Times New Roman" w:hAnsi="Times New Roman"/>
                <w:sz w:val="24"/>
              </w:rPr>
              <w:t>Доля объема ЭЭ, расчеты за которую осуществляются с использованием приборов учета,  в общем объеме ЭЭ, потребляемой на территории НГО</w:t>
            </w:r>
            <w:proofErr w:type="gramEnd"/>
          </w:p>
        </w:tc>
        <w:tc>
          <w:tcPr>
            <w:tcW w:w="1230"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spacing w:after="0" w:line="240" w:lineRule="auto"/>
              <w:jc w:val="center"/>
            </w:pPr>
            <w:r>
              <w:rPr>
                <w:rFonts w:ascii="Times New Roman" w:hAnsi="Times New Roman"/>
                <w:sz w:val="24"/>
              </w:rPr>
              <w:t>%</w:t>
            </w:r>
          </w:p>
        </w:tc>
        <w:tc>
          <w:tcPr>
            <w:tcW w:w="6137" w:type="dxa"/>
            <w:tcBorders>
              <w:top w:val="single" w:sz="4" w:space="0" w:color="000000"/>
              <w:left w:val="single" w:sz="4" w:space="0" w:color="000000"/>
              <w:bottom w:val="single" w:sz="4" w:space="0" w:color="000000"/>
            </w:tcBorders>
            <w:shd w:val="clear" w:color="auto" w:fill="auto"/>
            <w:tcMar>
              <w:left w:w="75" w:type="dxa"/>
              <w:right w:w="75" w:type="dxa"/>
            </w:tcMar>
          </w:tcPr>
          <w:p w:rsidR="0054353C" w:rsidRDefault="00C02C48">
            <w:pPr>
              <w:spacing w:after="0" w:line="240" w:lineRule="auto"/>
              <w:jc w:val="both"/>
            </w:pPr>
            <w:r>
              <w:rPr>
                <w:rFonts w:ascii="Times New Roman" w:hAnsi="Times New Roman"/>
                <w:sz w:val="24"/>
              </w:rPr>
              <w:t>Д</w:t>
            </w:r>
            <w:r>
              <w:rPr>
                <w:rFonts w:ascii="Times New Roman" w:hAnsi="Times New Roman"/>
                <w:sz w:val="24"/>
                <w:vertAlign w:val="subscript"/>
              </w:rPr>
              <w:t xml:space="preserve"> </w:t>
            </w:r>
            <w:proofErr w:type="spellStart"/>
            <w:r>
              <w:rPr>
                <w:rFonts w:ascii="Times New Roman" w:hAnsi="Times New Roman"/>
                <w:sz w:val="24"/>
                <w:vertAlign w:val="subscript"/>
              </w:rPr>
              <w:t>э</w:t>
            </w:r>
            <w:proofErr w:type="gramStart"/>
            <w:r>
              <w:rPr>
                <w:rFonts w:ascii="Times New Roman" w:hAnsi="Times New Roman"/>
                <w:sz w:val="24"/>
                <w:vertAlign w:val="subscript"/>
              </w:rPr>
              <w:t>.э</w:t>
            </w:r>
            <w:proofErr w:type="spellEnd"/>
            <w:proofErr w:type="gramEnd"/>
            <w:r>
              <w:rPr>
                <w:rFonts w:ascii="Times New Roman" w:hAnsi="Times New Roman"/>
                <w:sz w:val="24"/>
                <w:vertAlign w:val="subscript"/>
              </w:rPr>
              <w:t xml:space="preserve"> </w:t>
            </w:r>
            <w:r>
              <w:rPr>
                <w:rFonts w:ascii="Times New Roman" w:hAnsi="Times New Roman"/>
                <w:sz w:val="24"/>
              </w:rPr>
              <w:t>= (</w:t>
            </w:r>
            <w:proofErr w:type="spellStart"/>
            <w:r>
              <w:rPr>
                <w:rFonts w:ascii="Times New Roman" w:hAnsi="Times New Roman"/>
                <w:sz w:val="24"/>
              </w:rPr>
              <w:t>ОП</w:t>
            </w:r>
            <w:r>
              <w:rPr>
                <w:rFonts w:ascii="Times New Roman" w:hAnsi="Times New Roman"/>
                <w:sz w:val="24"/>
                <w:vertAlign w:val="subscript"/>
              </w:rPr>
              <w:t>.э.э.учет</w:t>
            </w:r>
            <w:proofErr w:type="spellEnd"/>
            <w:r>
              <w:rPr>
                <w:rFonts w:ascii="Times New Roman" w:hAnsi="Times New Roman"/>
                <w:sz w:val="24"/>
              </w:rPr>
              <w:t xml:space="preserve">/ </w:t>
            </w:r>
            <w:proofErr w:type="spellStart"/>
            <w:r>
              <w:rPr>
                <w:rFonts w:ascii="Times New Roman" w:hAnsi="Times New Roman"/>
                <w:sz w:val="24"/>
              </w:rPr>
              <w:t>ОП</w:t>
            </w:r>
            <w:r>
              <w:rPr>
                <w:rFonts w:ascii="Times New Roman" w:hAnsi="Times New Roman"/>
                <w:sz w:val="24"/>
                <w:vertAlign w:val="subscript"/>
              </w:rPr>
              <w:t>э.э.общий</w:t>
            </w:r>
            <w:proofErr w:type="spellEnd"/>
            <w:r>
              <w:rPr>
                <w:rFonts w:ascii="Times New Roman" w:hAnsi="Times New Roman"/>
                <w:sz w:val="24"/>
              </w:rPr>
              <w:t>)*100%, где:</w:t>
            </w:r>
          </w:p>
          <w:p w:rsidR="0054353C" w:rsidRDefault="00C02C48">
            <w:pPr>
              <w:spacing w:after="0" w:line="240" w:lineRule="auto"/>
              <w:jc w:val="both"/>
            </w:pPr>
            <w:proofErr w:type="spellStart"/>
            <w:r>
              <w:rPr>
                <w:rFonts w:ascii="Times New Roman" w:hAnsi="Times New Roman"/>
                <w:sz w:val="24"/>
              </w:rPr>
              <w:t>ОПэ.э</w:t>
            </w:r>
            <w:proofErr w:type="gramStart"/>
            <w:r>
              <w:rPr>
                <w:rFonts w:ascii="Times New Roman" w:hAnsi="Times New Roman"/>
                <w:sz w:val="24"/>
              </w:rPr>
              <w:t>.у</w:t>
            </w:r>
            <w:proofErr w:type="gramEnd"/>
            <w:r>
              <w:rPr>
                <w:rFonts w:ascii="Times New Roman" w:hAnsi="Times New Roman"/>
                <w:sz w:val="24"/>
              </w:rPr>
              <w:t>чет</w:t>
            </w:r>
            <w:proofErr w:type="spellEnd"/>
            <w:r>
              <w:rPr>
                <w:rFonts w:ascii="Times New Roman" w:hAnsi="Times New Roman"/>
                <w:sz w:val="24"/>
              </w:rPr>
              <w:t xml:space="preserve"> - объем потребления (использования) на территории НГО электрической энергии, расчеты за которую осуществляются с использованием приборов учета, </w:t>
            </w:r>
            <w:proofErr w:type="spellStart"/>
            <w:r>
              <w:rPr>
                <w:rFonts w:ascii="Times New Roman" w:hAnsi="Times New Roman"/>
                <w:sz w:val="24"/>
              </w:rPr>
              <w:t>тыс</w:t>
            </w:r>
            <w:proofErr w:type="spellEnd"/>
            <w:r>
              <w:rPr>
                <w:rFonts w:ascii="Times New Roman" w:hAnsi="Times New Roman"/>
                <w:sz w:val="24"/>
              </w:rPr>
              <w:t xml:space="preserve">, </w:t>
            </w:r>
            <w:proofErr w:type="spellStart"/>
            <w:r>
              <w:rPr>
                <w:rFonts w:ascii="Times New Roman" w:hAnsi="Times New Roman"/>
                <w:sz w:val="24"/>
              </w:rPr>
              <w:t>кВтч</w:t>
            </w:r>
            <w:proofErr w:type="spellEnd"/>
            <w:r>
              <w:rPr>
                <w:rFonts w:ascii="Times New Roman" w:hAnsi="Times New Roman"/>
                <w:sz w:val="24"/>
              </w:rPr>
              <w:t>.;</w:t>
            </w:r>
          </w:p>
          <w:p w:rsidR="0054353C" w:rsidRDefault="00C02C48">
            <w:pPr>
              <w:spacing w:after="0" w:line="240" w:lineRule="auto"/>
              <w:jc w:val="both"/>
            </w:pPr>
            <w:proofErr w:type="spellStart"/>
            <w:r>
              <w:rPr>
                <w:rFonts w:ascii="Times New Roman" w:hAnsi="Times New Roman"/>
                <w:sz w:val="24"/>
              </w:rPr>
              <w:t>ОП</w:t>
            </w:r>
            <w:proofErr w:type="gramStart"/>
            <w:r>
              <w:rPr>
                <w:rFonts w:ascii="Times New Roman" w:hAnsi="Times New Roman"/>
                <w:sz w:val="24"/>
              </w:rPr>
              <w:t>.э</w:t>
            </w:r>
            <w:proofErr w:type="gramEnd"/>
            <w:r>
              <w:rPr>
                <w:rFonts w:ascii="Times New Roman" w:hAnsi="Times New Roman"/>
                <w:sz w:val="24"/>
              </w:rPr>
              <w:t>.э.общий</w:t>
            </w:r>
            <w:proofErr w:type="spellEnd"/>
            <w:r>
              <w:rPr>
                <w:rFonts w:ascii="Times New Roman" w:hAnsi="Times New Roman"/>
                <w:sz w:val="24"/>
              </w:rPr>
              <w:t xml:space="preserve"> - общий объем потребления (использования) на территории НГО электрической энергии, тыс. </w:t>
            </w:r>
            <w:proofErr w:type="spellStart"/>
            <w:r>
              <w:rPr>
                <w:rFonts w:ascii="Times New Roman" w:hAnsi="Times New Roman"/>
                <w:sz w:val="24"/>
              </w:rPr>
              <w:t>кВтч</w:t>
            </w:r>
            <w:proofErr w:type="spellEnd"/>
            <w:r>
              <w:rPr>
                <w:rFonts w:ascii="Times New Roman" w:hAnsi="Times New Roman"/>
                <w:sz w:val="24"/>
              </w:rPr>
              <w:t>.</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left w:w="75" w:type="dxa"/>
              <w:right w:w="75" w:type="dxa"/>
            </w:tcMar>
            <w:vAlign w:val="center"/>
          </w:tcPr>
          <w:p w:rsidR="0054353C" w:rsidRDefault="0054353C">
            <w:pPr>
              <w:tabs>
                <w:tab w:val="left" w:pos="975"/>
              </w:tabs>
              <w:spacing w:after="0" w:line="240" w:lineRule="auto"/>
              <w:jc w:val="center"/>
              <w:rPr>
                <w:rFonts w:ascii="Times New Roman" w:hAnsi="Times New Roman"/>
                <w:sz w:val="24"/>
              </w:rPr>
            </w:pPr>
          </w:p>
        </w:tc>
      </w:tr>
      <w:tr w:rsidR="0054353C">
        <w:trPr>
          <w:trHeight w:val="2156"/>
        </w:trPr>
        <w:tc>
          <w:tcPr>
            <w:tcW w:w="1252"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spacing w:after="0" w:line="240" w:lineRule="auto"/>
              <w:jc w:val="center"/>
            </w:pPr>
            <w:r>
              <w:rPr>
                <w:rFonts w:ascii="Times New Roman" w:hAnsi="Times New Roman"/>
                <w:sz w:val="24"/>
              </w:rPr>
              <w:t>2.</w:t>
            </w:r>
          </w:p>
        </w:tc>
        <w:tc>
          <w:tcPr>
            <w:tcW w:w="2981"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spacing w:after="0" w:line="240" w:lineRule="auto"/>
            </w:pPr>
            <w:proofErr w:type="gramStart"/>
            <w:r>
              <w:rPr>
                <w:rFonts w:ascii="Times New Roman" w:hAnsi="Times New Roman"/>
                <w:sz w:val="24"/>
              </w:rPr>
              <w:t>Доля объема ТЭ, расчеты за которую осуществляются с использованием приборов учета, в общем объеме ТЭ, потребляемой на территории НГО</w:t>
            </w:r>
            <w:proofErr w:type="gramEnd"/>
          </w:p>
        </w:tc>
        <w:tc>
          <w:tcPr>
            <w:tcW w:w="1230" w:type="dxa"/>
            <w:tcBorders>
              <w:top w:val="single" w:sz="4" w:space="0" w:color="000000"/>
              <w:left w:val="single" w:sz="4" w:space="0" w:color="000000"/>
              <w:bottom w:val="single" w:sz="4" w:space="0" w:color="000000"/>
            </w:tcBorders>
            <w:shd w:val="clear" w:color="auto" w:fill="auto"/>
            <w:tcMar>
              <w:left w:w="75" w:type="dxa"/>
              <w:right w:w="75" w:type="dxa"/>
            </w:tcMar>
            <w:vAlign w:val="center"/>
          </w:tcPr>
          <w:p w:rsidR="0054353C" w:rsidRDefault="00C02C48">
            <w:pPr>
              <w:spacing w:after="0" w:line="240" w:lineRule="auto"/>
              <w:jc w:val="center"/>
            </w:pPr>
            <w:r>
              <w:rPr>
                <w:rFonts w:ascii="Times New Roman" w:hAnsi="Times New Roman"/>
                <w:sz w:val="24"/>
              </w:rPr>
              <w:t>%</w:t>
            </w:r>
          </w:p>
        </w:tc>
        <w:tc>
          <w:tcPr>
            <w:tcW w:w="6137" w:type="dxa"/>
            <w:tcBorders>
              <w:top w:val="single" w:sz="4" w:space="0" w:color="000000"/>
              <w:left w:val="single" w:sz="4" w:space="0" w:color="000000"/>
              <w:bottom w:val="single" w:sz="4" w:space="0" w:color="000000"/>
            </w:tcBorders>
            <w:shd w:val="clear" w:color="auto" w:fill="auto"/>
            <w:tcMar>
              <w:left w:w="75" w:type="dxa"/>
              <w:right w:w="75" w:type="dxa"/>
            </w:tcMar>
          </w:tcPr>
          <w:p w:rsidR="0054353C" w:rsidRDefault="00C02C48">
            <w:pPr>
              <w:spacing w:after="0" w:line="240" w:lineRule="auto"/>
              <w:jc w:val="both"/>
            </w:pPr>
            <w:r>
              <w:rPr>
                <w:rFonts w:ascii="Times New Roman" w:hAnsi="Times New Roman"/>
                <w:sz w:val="24"/>
              </w:rPr>
              <w:t>Д</w:t>
            </w:r>
            <w:r>
              <w:rPr>
                <w:rFonts w:ascii="Times New Roman" w:hAnsi="Times New Roman"/>
                <w:sz w:val="24"/>
                <w:vertAlign w:val="subscript"/>
              </w:rPr>
              <w:t xml:space="preserve"> </w:t>
            </w:r>
            <w:proofErr w:type="spellStart"/>
            <w:r>
              <w:rPr>
                <w:rFonts w:ascii="Times New Roman" w:hAnsi="Times New Roman"/>
                <w:sz w:val="24"/>
                <w:vertAlign w:val="subscript"/>
              </w:rPr>
              <w:t>т</w:t>
            </w:r>
            <w:proofErr w:type="gramStart"/>
            <w:r>
              <w:rPr>
                <w:rFonts w:ascii="Times New Roman" w:hAnsi="Times New Roman"/>
                <w:sz w:val="24"/>
                <w:vertAlign w:val="subscript"/>
              </w:rPr>
              <w:t>.э</w:t>
            </w:r>
            <w:proofErr w:type="spellEnd"/>
            <w:proofErr w:type="gramEnd"/>
            <w:r>
              <w:rPr>
                <w:rFonts w:ascii="Times New Roman" w:hAnsi="Times New Roman"/>
                <w:sz w:val="24"/>
                <w:vertAlign w:val="subscript"/>
              </w:rPr>
              <w:t xml:space="preserve"> </w:t>
            </w:r>
            <w:r>
              <w:rPr>
                <w:rFonts w:ascii="Times New Roman" w:hAnsi="Times New Roman"/>
                <w:sz w:val="24"/>
              </w:rPr>
              <w:t xml:space="preserve">= (ОП </w:t>
            </w:r>
            <w:r>
              <w:rPr>
                <w:rFonts w:ascii="Times New Roman" w:hAnsi="Times New Roman"/>
                <w:sz w:val="24"/>
                <w:vertAlign w:val="subscript"/>
              </w:rPr>
              <w:t>.</w:t>
            </w:r>
            <w:proofErr w:type="spellStart"/>
            <w:r>
              <w:rPr>
                <w:rFonts w:ascii="Times New Roman" w:hAnsi="Times New Roman"/>
                <w:sz w:val="24"/>
                <w:vertAlign w:val="subscript"/>
              </w:rPr>
              <w:t>т.э.учет</w:t>
            </w:r>
            <w:proofErr w:type="spellEnd"/>
            <w:r>
              <w:rPr>
                <w:rFonts w:ascii="Times New Roman" w:hAnsi="Times New Roman"/>
                <w:sz w:val="24"/>
              </w:rPr>
              <w:t xml:space="preserve">/ </w:t>
            </w:r>
            <w:proofErr w:type="spellStart"/>
            <w:r>
              <w:rPr>
                <w:rFonts w:ascii="Times New Roman" w:hAnsi="Times New Roman"/>
                <w:sz w:val="24"/>
              </w:rPr>
              <w:t>ОП</w:t>
            </w:r>
            <w:r>
              <w:rPr>
                <w:rFonts w:ascii="Times New Roman" w:hAnsi="Times New Roman"/>
                <w:sz w:val="24"/>
                <w:vertAlign w:val="subscript"/>
              </w:rPr>
              <w:t>.т.э.общий</w:t>
            </w:r>
            <w:proofErr w:type="spellEnd"/>
            <w:r>
              <w:rPr>
                <w:rFonts w:ascii="Times New Roman" w:hAnsi="Times New Roman"/>
                <w:sz w:val="24"/>
              </w:rPr>
              <w:t>)*100%, где:</w:t>
            </w:r>
          </w:p>
          <w:p w:rsidR="0054353C" w:rsidRDefault="00C02C48">
            <w:pPr>
              <w:spacing w:after="0" w:line="240" w:lineRule="auto"/>
              <w:jc w:val="both"/>
            </w:pPr>
            <w:r>
              <w:rPr>
                <w:rFonts w:ascii="Times New Roman" w:hAnsi="Times New Roman"/>
                <w:sz w:val="24"/>
              </w:rPr>
              <w:t>ОП</w:t>
            </w:r>
            <w:proofErr w:type="gramStart"/>
            <w:r>
              <w:rPr>
                <w:rFonts w:ascii="Times New Roman" w:hAnsi="Times New Roman"/>
                <w:sz w:val="24"/>
              </w:rPr>
              <w:t xml:space="preserve"> .</w:t>
            </w:r>
            <w:proofErr w:type="spellStart"/>
            <w:proofErr w:type="gramEnd"/>
            <w:r>
              <w:rPr>
                <w:rFonts w:ascii="Times New Roman" w:hAnsi="Times New Roman"/>
                <w:sz w:val="24"/>
              </w:rPr>
              <w:t>т.э.учет</w:t>
            </w:r>
            <w:proofErr w:type="spellEnd"/>
            <w:r>
              <w:rPr>
                <w:rFonts w:ascii="Times New Roman" w:hAnsi="Times New Roman"/>
                <w:sz w:val="24"/>
              </w:rPr>
              <w:t xml:space="preserve"> - объем потребления (использования) на территории НГО тепловой энергии, расчеты за которую осуществляются с использованием приборов учета, Гкал.;</w:t>
            </w:r>
          </w:p>
          <w:p w:rsidR="0054353C" w:rsidRDefault="00C02C48">
            <w:pPr>
              <w:spacing w:after="0" w:line="240" w:lineRule="auto"/>
            </w:pPr>
            <w:r>
              <w:rPr>
                <w:rFonts w:ascii="Times New Roman" w:hAnsi="Times New Roman"/>
                <w:sz w:val="24"/>
              </w:rPr>
              <w:t>ОП</w:t>
            </w:r>
            <w:proofErr w:type="gramStart"/>
            <w:r>
              <w:rPr>
                <w:rFonts w:ascii="Times New Roman" w:hAnsi="Times New Roman"/>
                <w:sz w:val="24"/>
              </w:rPr>
              <w:t xml:space="preserve"> .</w:t>
            </w:r>
            <w:proofErr w:type="spellStart"/>
            <w:proofErr w:type="gramEnd"/>
            <w:r>
              <w:rPr>
                <w:rFonts w:ascii="Times New Roman" w:hAnsi="Times New Roman"/>
                <w:sz w:val="24"/>
              </w:rPr>
              <w:t>т.э.общий</w:t>
            </w:r>
            <w:proofErr w:type="spellEnd"/>
            <w:r>
              <w:rPr>
                <w:rFonts w:ascii="Times New Roman" w:hAnsi="Times New Roman"/>
                <w:sz w:val="24"/>
              </w:rPr>
              <w:t xml:space="preserve">  - общий объем потребления (использования) на территории НГО тепловой энергии, Гкал.</w:t>
            </w:r>
          </w:p>
        </w:tc>
        <w:tc>
          <w:tcPr>
            <w:tcW w:w="2969" w:type="dxa"/>
            <w:tcBorders>
              <w:top w:val="single" w:sz="4" w:space="0" w:color="000000"/>
              <w:left w:val="single" w:sz="4" w:space="0" w:color="000000"/>
              <w:bottom w:val="single" w:sz="4" w:space="0" w:color="000000"/>
              <w:right w:val="single" w:sz="4" w:space="0" w:color="000000"/>
            </w:tcBorders>
            <w:shd w:val="clear" w:color="auto" w:fill="auto"/>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932"/>
        </w:trPr>
        <w:tc>
          <w:tcPr>
            <w:tcW w:w="1252" w:type="dxa"/>
            <w:tcBorders>
              <w:top w:val="single" w:sz="4" w:space="0" w:color="000000"/>
              <w:left w:val="single" w:sz="4" w:space="0" w:color="000000"/>
            </w:tcBorders>
            <w:shd w:val="clear" w:color="auto" w:fill="auto"/>
            <w:tcMar>
              <w:left w:w="75" w:type="dxa"/>
              <w:right w:w="75" w:type="dxa"/>
            </w:tcMar>
            <w:vAlign w:val="center"/>
          </w:tcPr>
          <w:p w:rsidR="0054353C" w:rsidRDefault="00C02C48">
            <w:pPr>
              <w:spacing w:after="0" w:line="240" w:lineRule="auto"/>
              <w:jc w:val="center"/>
            </w:pPr>
            <w:r>
              <w:rPr>
                <w:rFonts w:ascii="Times New Roman" w:hAnsi="Times New Roman"/>
                <w:sz w:val="24"/>
              </w:rPr>
              <w:lastRenderedPageBreak/>
              <w:t>3.</w:t>
            </w:r>
          </w:p>
        </w:tc>
        <w:tc>
          <w:tcPr>
            <w:tcW w:w="2981" w:type="dxa"/>
            <w:tcBorders>
              <w:top w:val="single" w:sz="4" w:space="0" w:color="000000"/>
              <w:left w:val="single" w:sz="4" w:space="0" w:color="000000"/>
            </w:tcBorders>
            <w:shd w:val="clear" w:color="auto" w:fill="auto"/>
            <w:tcMar>
              <w:left w:w="75" w:type="dxa"/>
              <w:right w:w="75" w:type="dxa"/>
            </w:tcMar>
            <w:vAlign w:val="center"/>
          </w:tcPr>
          <w:p w:rsidR="0054353C" w:rsidRDefault="00C02C48">
            <w:pPr>
              <w:spacing w:after="0" w:line="240" w:lineRule="auto"/>
            </w:pPr>
            <w:r>
              <w:rPr>
                <w:rFonts w:ascii="Times New Roman" w:hAnsi="Times New Roman"/>
                <w:sz w:val="24"/>
              </w:rPr>
              <w:t>Доля объема ХВС, расчеты за которую осуществляются с использованием приборов учета,  в общем объеме воды, потребляемой на территории НГО</w:t>
            </w:r>
          </w:p>
        </w:tc>
        <w:tc>
          <w:tcPr>
            <w:tcW w:w="1230" w:type="dxa"/>
            <w:tcBorders>
              <w:top w:val="single" w:sz="4" w:space="0" w:color="000000"/>
              <w:left w:val="single" w:sz="4" w:space="0" w:color="000000"/>
            </w:tcBorders>
            <w:shd w:val="clear" w:color="auto" w:fill="auto"/>
            <w:tcMar>
              <w:left w:w="75" w:type="dxa"/>
              <w:right w:w="75" w:type="dxa"/>
            </w:tcMar>
            <w:vAlign w:val="center"/>
          </w:tcPr>
          <w:p w:rsidR="0054353C" w:rsidRDefault="00C02C48">
            <w:pPr>
              <w:spacing w:after="0" w:line="240" w:lineRule="auto"/>
              <w:jc w:val="center"/>
            </w:pPr>
            <w:r>
              <w:rPr>
                <w:rFonts w:ascii="Times New Roman" w:hAnsi="Times New Roman"/>
                <w:sz w:val="24"/>
              </w:rPr>
              <w:t>%</w:t>
            </w:r>
          </w:p>
        </w:tc>
        <w:tc>
          <w:tcPr>
            <w:tcW w:w="6137" w:type="dxa"/>
            <w:tcBorders>
              <w:top w:val="single" w:sz="4" w:space="0" w:color="000000"/>
              <w:left w:val="single" w:sz="4" w:space="0" w:color="000000"/>
            </w:tcBorders>
            <w:shd w:val="clear" w:color="auto" w:fill="auto"/>
            <w:tcMar>
              <w:left w:w="75" w:type="dxa"/>
              <w:right w:w="75" w:type="dxa"/>
            </w:tcMar>
          </w:tcPr>
          <w:p w:rsidR="0054353C" w:rsidRDefault="00C02C48">
            <w:pPr>
              <w:spacing w:after="0" w:line="240" w:lineRule="auto"/>
              <w:jc w:val="both"/>
            </w:pPr>
            <w:r>
              <w:rPr>
                <w:rFonts w:ascii="Times New Roman" w:hAnsi="Times New Roman"/>
                <w:sz w:val="24"/>
              </w:rPr>
              <w:t xml:space="preserve">Д </w:t>
            </w:r>
            <w:proofErr w:type="spellStart"/>
            <w:r>
              <w:rPr>
                <w:rFonts w:ascii="Times New Roman" w:hAnsi="Times New Roman"/>
                <w:sz w:val="24"/>
                <w:vertAlign w:val="subscript"/>
              </w:rPr>
              <w:t>хвс</w:t>
            </w:r>
            <w:proofErr w:type="spellEnd"/>
            <w:r>
              <w:rPr>
                <w:rFonts w:ascii="Times New Roman" w:hAnsi="Times New Roman"/>
                <w:sz w:val="24"/>
                <w:vertAlign w:val="subscript"/>
              </w:rPr>
              <w:t xml:space="preserve"> </w:t>
            </w:r>
            <w:r>
              <w:rPr>
                <w:rFonts w:ascii="Times New Roman" w:hAnsi="Times New Roman"/>
                <w:sz w:val="24"/>
              </w:rPr>
              <w:t xml:space="preserve">= (ОП </w:t>
            </w:r>
            <w:proofErr w:type="spellStart"/>
            <w:r>
              <w:rPr>
                <w:rFonts w:ascii="Times New Roman" w:hAnsi="Times New Roman"/>
                <w:sz w:val="24"/>
                <w:vertAlign w:val="subscript"/>
              </w:rPr>
              <w:t>хвс</w:t>
            </w:r>
            <w:proofErr w:type="spellEnd"/>
            <w:r>
              <w:rPr>
                <w:rFonts w:ascii="Times New Roman" w:hAnsi="Times New Roman"/>
                <w:sz w:val="24"/>
                <w:vertAlign w:val="subscript"/>
              </w:rPr>
              <w:t>. учет</w:t>
            </w:r>
            <w:r>
              <w:rPr>
                <w:rFonts w:ascii="Times New Roman" w:hAnsi="Times New Roman"/>
                <w:sz w:val="24"/>
              </w:rPr>
              <w:t xml:space="preserve">/ ОП </w:t>
            </w:r>
            <w:proofErr w:type="spellStart"/>
            <w:r>
              <w:rPr>
                <w:rFonts w:ascii="Times New Roman" w:hAnsi="Times New Roman"/>
                <w:sz w:val="24"/>
                <w:vertAlign w:val="subscript"/>
              </w:rPr>
              <w:t>хвс</w:t>
            </w:r>
            <w:proofErr w:type="gramStart"/>
            <w:r>
              <w:rPr>
                <w:rFonts w:ascii="Times New Roman" w:hAnsi="Times New Roman"/>
                <w:sz w:val="24"/>
                <w:vertAlign w:val="subscript"/>
              </w:rPr>
              <w:t>.о</w:t>
            </w:r>
            <w:proofErr w:type="gramEnd"/>
            <w:r>
              <w:rPr>
                <w:rFonts w:ascii="Times New Roman" w:hAnsi="Times New Roman"/>
                <w:sz w:val="24"/>
                <w:vertAlign w:val="subscript"/>
              </w:rPr>
              <w:t>бщий</w:t>
            </w:r>
            <w:proofErr w:type="spellEnd"/>
            <w:r>
              <w:rPr>
                <w:rFonts w:ascii="Times New Roman" w:hAnsi="Times New Roman"/>
                <w:sz w:val="24"/>
              </w:rPr>
              <w:t>)*100%, где:</w:t>
            </w:r>
          </w:p>
          <w:p w:rsidR="0054353C" w:rsidRDefault="00C02C48">
            <w:pPr>
              <w:spacing w:after="0" w:line="240" w:lineRule="auto"/>
              <w:jc w:val="both"/>
            </w:pPr>
            <w:r>
              <w:rPr>
                <w:rFonts w:ascii="Times New Roman" w:hAnsi="Times New Roman"/>
                <w:sz w:val="24"/>
              </w:rPr>
              <w:t>объем потребления (использования) на территории НГО холодной воды, расчеты за которую осуществляются с использованием приборов учета, тыс</w:t>
            </w:r>
            <w:proofErr w:type="gramStart"/>
            <w:r>
              <w:rPr>
                <w:rFonts w:ascii="Times New Roman" w:hAnsi="Times New Roman"/>
                <w:sz w:val="24"/>
              </w:rPr>
              <w:t>.м</w:t>
            </w:r>
            <w:proofErr w:type="gramEnd"/>
            <w:r>
              <w:rPr>
                <w:rFonts w:ascii="Times New Roman" w:hAnsi="Times New Roman"/>
                <w:sz w:val="24"/>
              </w:rPr>
              <w:t>3;</w:t>
            </w:r>
          </w:p>
          <w:p w:rsidR="0054353C" w:rsidRDefault="00C02C48">
            <w:pPr>
              <w:spacing w:after="0" w:line="240" w:lineRule="auto"/>
              <w:jc w:val="both"/>
            </w:pPr>
            <w:r>
              <w:rPr>
                <w:rFonts w:ascii="Times New Roman" w:hAnsi="Times New Roman"/>
                <w:sz w:val="24"/>
              </w:rPr>
              <w:t>общий объем потребления (использования) на территории НГО холодной воды, тыс.м3.</w:t>
            </w:r>
          </w:p>
        </w:tc>
        <w:tc>
          <w:tcPr>
            <w:tcW w:w="2969" w:type="dxa"/>
            <w:tcBorders>
              <w:top w:val="single" w:sz="4" w:space="0" w:color="000000"/>
              <w:left w:val="single" w:sz="4" w:space="0" w:color="000000"/>
              <w:right w:val="single" w:sz="4" w:space="0" w:color="000000"/>
            </w:tcBorders>
            <w:shd w:val="clear" w:color="auto" w:fill="auto"/>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939"/>
        </w:trPr>
        <w:tc>
          <w:tcPr>
            <w:tcW w:w="1252" w:type="dxa"/>
            <w:tcBorders>
              <w:top w:val="single" w:sz="4" w:space="0" w:color="000000"/>
              <w:left w:val="single" w:sz="4" w:space="0" w:color="000000"/>
            </w:tcBorders>
            <w:shd w:val="clear" w:color="auto" w:fill="auto"/>
            <w:tcMar>
              <w:left w:w="75" w:type="dxa"/>
              <w:right w:w="75" w:type="dxa"/>
            </w:tcMar>
            <w:vAlign w:val="center"/>
          </w:tcPr>
          <w:p w:rsidR="0054353C" w:rsidRDefault="00C02C48">
            <w:pPr>
              <w:spacing w:after="0" w:line="240" w:lineRule="auto"/>
              <w:jc w:val="center"/>
            </w:pPr>
            <w:r>
              <w:rPr>
                <w:rFonts w:ascii="Times New Roman" w:hAnsi="Times New Roman"/>
                <w:sz w:val="24"/>
              </w:rPr>
              <w:t>4.</w:t>
            </w:r>
          </w:p>
        </w:tc>
        <w:tc>
          <w:tcPr>
            <w:tcW w:w="2981" w:type="dxa"/>
            <w:tcBorders>
              <w:top w:val="single" w:sz="4" w:space="0" w:color="000000"/>
              <w:left w:val="single" w:sz="4" w:space="0" w:color="000000"/>
            </w:tcBorders>
            <w:shd w:val="clear" w:color="auto" w:fill="auto"/>
            <w:tcMar>
              <w:left w:w="75" w:type="dxa"/>
              <w:right w:w="75" w:type="dxa"/>
            </w:tcMar>
            <w:vAlign w:val="center"/>
          </w:tcPr>
          <w:p w:rsidR="0054353C" w:rsidRDefault="00C02C48">
            <w:pPr>
              <w:spacing w:after="0" w:line="240" w:lineRule="auto"/>
            </w:pPr>
            <w:r>
              <w:rPr>
                <w:rFonts w:ascii="Times New Roman" w:hAnsi="Times New Roman"/>
                <w:sz w:val="24"/>
              </w:rPr>
              <w:t>Доля объема ГВС, расчеты за которую осуществляются с использованием приборов учета,  в общем объеме воды, потребляемого на территории НГО</w:t>
            </w:r>
          </w:p>
        </w:tc>
        <w:tc>
          <w:tcPr>
            <w:tcW w:w="1230" w:type="dxa"/>
            <w:tcBorders>
              <w:top w:val="single" w:sz="4" w:space="0" w:color="000000"/>
              <w:left w:val="single" w:sz="4" w:space="0" w:color="000000"/>
            </w:tcBorders>
            <w:shd w:val="clear" w:color="auto" w:fill="auto"/>
            <w:tcMar>
              <w:left w:w="75" w:type="dxa"/>
              <w:right w:w="75" w:type="dxa"/>
            </w:tcMar>
            <w:vAlign w:val="center"/>
          </w:tcPr>
          <w:p w:rsidR="0054353C" w:rsidRDefault="00C02C48">
            <w:pPr>
              <w:spacing w:after="0" w:line="240" w:lineRule="auto"/>
              <w:jc w:val="center"/>
            </w:pPr>
            <w:r>
              <w:rPr>
                <w:rFonts w:ascii="Times New Roman" w:hAnsi="Times New Roman"/>
                <w:sz w:val="24"/>
              </w:rPr>
              <w:t>%</w:t>
            </w:r>
          </w:p>
        </w:tc>
        <w:tc>
          <w:tcPr>
            <w:tcW w:w="6137" w:type="dxa"/>
            <w:tcBorders>
              <w:top w:val="single" w:sz="4" w:space="0" w:color="000000"/>
              <w:left w:val="single" w:sz="4" w:space="0" w:color="000000"/>
            </w:tcBorders>
            <w:shd w:val="clear" w:color="auto" w:fill="auto"/>
            <w:tcMar>
              <w:left w:w="75" w:type="dxa"/>
              <w:right w:w="75" w:type="dxa"/>
            </w:tcMar>
          </w:tcPr>
          <w:p w:rsidR="0054353C" w:rsidRDefault="00C02C48">
            <w:pPr>
              <w:spacing w:after="0" w:line="240" w:lineRule="auto"/>
              <w:jc w:val="both"/>
              <w:rPr>
                <w:rFonts w:ascii="Times New Roman" w:hAnsi="Times New Roman"/>
                <w:sz w:val="24"/>
              </w:rPr>
            </w:pPr>
            <w:r>
              <w:rPr>
                <w:rFonts w:ascii="Times New Roman" w:hAnsi="Times New Roman"/>
                <w:sz w:val="24"/>
              </w:rPr>
              <w:t>Д</w:t>
            </w:r>
            <w:r>
              <w:rPr>
                <w:rFonts w:ascii="Times New Roman" w:hAnsi="Times New Roman"/>
                <w:sz w:val="24"/>
                <w:vertAlign w:val="subscript"/>
              </w:rPr>
              <w:t xml:space="preserve"> </w:t>
            </w:r>
            <w:proofErr w:type="spellStart"/>
            <w:r>
              <w:rPr>
                <w:rFonts w:ascii="Times New Roman" w:hAnsi="Times New Roman"/>
                <w:sz w:val="24"/>
                <w:vertAlign w:val="subscript"/>
              </w:rPr>
              <w:t>гвс</w:t>
            </w:r>
            <w:proofErr w:type="spellEnd"/>
            <w:r>
              <w:rPr>
                <w:rFonts w:ascii="Times New Roman" w:hAnsi="Times New Roman"/>
                <w:sz w:val="24"/>
                <w:vertAlign w:val="subscript"/>
              </w:rPr>
              <w:t xml:space="preserve"> </w:t>
            </w:r>
            <w:r>
              <w:rPr>
                <w:rFonts w:ascii="Times New Roman" w:hAnsi="Times New Roman"/>
                <w:sz w:val="24"/>
              </w:rPr>
              <w:t xml:space="preserve">= (ОП </w:t>
            </w:r>
            <w:proofErr w:type="spellStart"/>
            <w:r>
              <w:rPr>
                <w:rFonts w:ascii="Times New Roman" w:hAnsi="Times New Roman"/>
                <w:sz w:val="24"/>
                <w:vertAlign w:val="subscript"/>
              </w:rPr>
              <w:t>гвс</w:t>
            </w:r>
            <w:proofErr w:type="spellEnd"/>
            <w:r>
              <w:rPr>
                <w:rFonts w:ascii="Times New Roman" w:hAnsi="Times New Roman"/>
                <w:sz w:val="24"/>
                <w:vertAlign w:val="subscript"/>
              </w:rPr>
              <w:t>. учет</w:t>
            </w:r>
            <w:r>
              <w:rPr>
                <w:rFonts w:ascii="Times New Roman" w:hAnsi="Times New Roman"/>
                <w:sz w:val="24"/>
              </w:rPr>
              <w:t xml:space="preserve">/ </w:t>
            </w:r>
            <w:proofErr w:type="spellStart"/>
            <w:r>
              <w:rPr>
                <w:rFonts w:ascii="Times New Roman" w:hAnsi="Times New Roman"/>
                <w:sz w:val="24"/>
              </w:rPr>
              <w:t>ОП</w:t>
            </w:r>
            <w:proofErr w:type="gramStart"/>
            <w:r>
              <w:rPr>
                <w:rFonts w:ascii="Times New Roman" w:hAnsi="Times New Roman"/>
                <w:sz w:val="24"/>
                <w:vertAlign w:val="subscript"/>
              </w:rPr>
              <w:t>.г</w:t>
            </w:r>
            <w:proofErr w:type="gramEnd"/>
            <w:r>
              <w:rPr>
                <w:rFonts w:ascii="Times New Roman" w:hAnsi="Times New Roman"/>
                <w:sz w:val="24"/>
                <w:vertAlign w:val="subscript"/>
              </w:rPr>
              <w:t>вс</w:t>
            </w:r>
            <w:proofErr w:type="spellEnd"/>
            <w:r>
              <w:rPr>
                <w:rFonts w:ascii="Times New Roman" w:hAnsi="Times New Roman"/>
                <w:sz w:val="24"/>
                <w:vertAlign w:val="subscript"/>
              </w:rPr>
              <w:t xml:space="preserve"> .общий</w:t>
            </w:r>
            <w:r>
              <w:rPr>
                <w:rFonts w:ascii="Times New Roman" w:hAnsi="Times New Roman"/>
                <w:sz w:val="24"/>
              </w:rPr>
              <w:t>)*100%, где:</w:t>
            </w:r>
          </w:p>
          <w:p w:rsidR="0054353C" w:rsidRDefault="00C02C48">
            <w:pPr>
              <w:spacing w:after="0" w:line="240" w:lineRule="auto"/>
              <w:jc w:val="both"/>
              <w:rPr>
                <w:rFonts w:ascii="Times New Roman" w:hAnsi="Times New Roman"/>
                <w:sz w:val="24"/>
              </w:rPr>
            </w:pPr>
            <w:r>
              <w:rPr>
                <w:rFonts w:ascii="Times New Roman" w:hAnsi="Times New Roman"/>
                <w:sz w:val="24"/>
              </w:rPr>
              <w:t>ОП</w:t>
            </w:r>
            <w:r>
              <w:rPr>
                <w:rFonts w:ascii="Times New Roman" w:hAnsi="Times New Roman"/>
                <w:sz w:val="24"/>
                <w:vertAlign w:val="subscript"/>
              </w:rPr>
              <w:t xml:space="preserve"> </w:t>
            </w:r>
            <w:proofErr w:type="spellStart"/>
            <w:r>
              <w:rPr>
                <w:rFonts w:ascii="Times New Roman" w:hAnsi="Times New Roman"/>
                <w:sz w:val="24"/>
                <w:vertAlign w:val="subscript"/>
              </w:rPr>
              <w:t>гвс</w:t>
            </w:r>
            <w:proofErr w:type="spellEnd"/>
            <w:r>
              <w:rPr>
                <w:rFonts w:ascii="Times New Roman" w:hAnsi="Times New Roman"/>
                <w:sz w:val="24"/>
                <w:vertAlign w:val="subscript"/>
              </w:rPr>
              <w:t xml:space="preserve">. учет </w:t>
            </w:r>
            <w:r>
              <w:rPr>
                <w:rFonts w:ascii="Times New Roman" w:hAnsi="Times New Roman"/>
                <w:sz w:val="24"/>
              </w:rPr>
              <w:t>- объем потребления (использования) на территории НГО горячей воды, расчеты за которую осуществляются с использованием приборов учета, тыс</w:t>
            </w:r>
            <w:proofErr w:type="gramStart"/>
            <w:r>
              <w:rPr>
                <w:rFonts w:ascii="Times New Roman" w:hAnsi="Times New Roman"/>
                <w:sz w:val="24"/>
              </w:rPr>
              <w:t>.м</w:t>
            </w:r>
            <w:proofErr w:type="gramEnd"/>
            <w:r>
              <w:rPr>
                <w:rFonts w:ascii="Times New Roman" w:hAnsi="Times New Roman"/>
                <w:sz w:val="24"/>
              </w:rPr>
              <w:t>3;</w:t>
            </w:r>
          </w:p>
          <w:p w:rsidR="0054353C" w:rsidRDefault="00C02C48">
            <w:pPr>
              <w:spacing w:after="0" w:line="240" w:lineRule="auto"/>
              <w:jc w:val="both"/>
            </w:pPr>
            <w:r>
              <w:rPr>
                <w:rFonts w:ascii="Times New Roman" w:hAnsi="Times New Roman"/>
                <w:sz w:val="24"/>
              </w:rPr>
              <w:t>ОП</w:t>
            </w:r>
            <w:r>
              <w:rPr>
                <w:rFonts w:ascii="Times New Roman" w:hAnsi="Times New Roman"/>
                <w:sz w:val="24"/>
                <w:vertAlign w:val="subscript"/>
              </w:rPr>
              <w:t xml:space="preserve"> </w:t>
            </w:r>
            <w:proofErr w:type="spellStart"/>
            <w:r>
              <w:rPr>
                <w:rFonts w:ascii="Times New Roman" w:hAnsi="Times New Roman"/>
                <w:sz w:val="24"/>
                <w:vertAlign w:val="subscript"/>
              </w:rPr>
              <w:t>гвс</w:t>
            </w:r>
            <w:proofErr w:type="gramStart"/>
            <w:r>
              <w:rPr>
                <w:rFonts w:ascii="Times New Roman" w:hAnsi="Times New Roman"/>
                <w:sz w:val="24"/>
                <w:vertAlign w:val="subscript"/>
              </w:rPr>
              <w:t>.о</w:t>
            </w:r>
            <w:proofErr w:type="gramEnd"/>
            <w:r>
              <w:rPr>
                <w:rFonts w:ascii="Times New Roman" w:hAnsi="Times New Roman"/>
                <w:sz w:val="24"/>
                <w:vertAlign w:val="subscript"/>
              </w:rPr>
              <w:t>бщий</w:t>
            </w:r>
            <w:proofErr w:type="spellEnd"/>
            <w:r>
              <w:rPr>
                <w:rFonts w:ascii="Times New Roman" w:hAnsi="Times New Roman"/>
                <w:sz w:val="24"/>
                <w:vertAlign w:val="subscript"/>
              </w:rPr>
              <w:t xml:space="preserve"> </w:t>
            </w:r>
            <w:r>
              <w:rPr>
                <w:rFonts w:ascii="Times New Roman" w:hAnsi="Times New Roman"/>
                <w:sz w:val="24"/>
              </w:rPr>
              <w:t>- общий объем потребления (использования) на территории НГО горячей воды, тыс.м3.</w:t>
            </w:r>
          </w:p>
        </w:tc>
        <w:tc>
          <w:tcPr>
            <w:tcW w:w="2969" w:type="dxa"/>
            <w:tcBorders>
              <w:top w:val="single" w:sz="4" w:space="0" w:color="000000"/>
              <w:left w:val="single" w:sz="4" w:space="0" w:color="000000"/>
              <w:right w:val="single" w:sz="4" w:space="0" w:color="000000"/>
            </w:tcBorders>
            <w:shd w:val="clear" w:color="auto" w:fill="auto"/>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t>5.</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Доля МКД, оснащенных коллективными (общедомовыми) приборами учета ЭЭ, в общем числе многоквартирных домов, расположенных на территории НГО</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Д</w:t>
            </w:r>
            <w:r>
              <w:rPr>
                <w:rFonts w:ascii="Times New Roman" w:hAnsi="Times New Roman"/>
                <w:sz w:val="24"/>
                <w:vertAlign w:val="subscript"/>
              </w:rPr>
              <w:t xml:space="preserve"> прибор ЭЭ</w:t>
            </w:r>
            <w:r>
              <w:rPr>
                <w:rFonts w:ascii="Times New Roman" w:hAnsi="Times New Roman"/>
                <w:sz w:val="24"/>
              </w:rPr>
              <w:t xml:space="preserve"> =</w:t>
            </w:r>
            <w:r>
              <w:t xml:space="preserve"> (</w:t>
            </w:r>
            <w:r>
              <w:rPr>
                <w:rFonts w:ascii="Times New Roman" w:hAnsi="Times New Roman"/>
                <w:sz w:val="24"/>
              </w:rPr>
              <w:t xml:space="preserve">К </w:t>
            </w:r>
            <w:r>
              <w:rPr>
                <w:rFonts w:ascii="Times New Roman" w:hAnsi="Times New Roman"/>
                <w:sz w:val="24"/>
                <w:vertAlign w:val="subscript"/>
              </w:rPr>
              <w:t xml:space="preserve">прибор </w:t>
            </w:r>
            <w:r>
              <w:rPr>
                <w:rFonts w:ascii="Times New Roman" w:hAnsi="Times New Roman"/>
                <w:sz w:val="24"/>
              </w:rPr>
              <w:t xml:space="preserve">ЭЭ/(К </w:t>
            </w:r>
            <w:r>
              <w:rPr>
                <w:rFonts w:ascii="Times New Roman" w:hAnsi="Times New Roman"/>
                <w:sz w:val="24"/>
                <w:vertAlign w:val="subscript"/>
              </w:rPr>
              <w:t>прибор</w:t>
            </w:r>
            <w:r>
              <w:rPr>
                <w:rFonts w:ascii="Times New Roman" w:hAnsi="Times New Roman"/>
                <w:sz w:val="24"/>
              </w:rPr>
              <w:t xml:space="preserve"> ЭЭ +  К </w:t>
            </w:r>
            <w:r>
              <w:rPr>
                <w:rFonts w:ascii="Times New Roman" w:hAnsi="Times New Roman"/>
                <w:sz w:val="24"/>
                <w:vertAlign w:val="subscript"/>
              </w:rPr>
              <w:t>потребность</w:t>
            </w:r>
            <w:r>
              <w:rPr>
                <w:rFonts w:ascii="Times New Roman" w:hAnsi="Times New Roman"/>
                <w:sz w:val="24"/>
              </w:rPr>
              <w:t xml:space="preserve"> ЭЭ)*100%, где:</w:t>
            </w:r>
            <w:proofErr w:type="gramEnd"/>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 xml:space="preserve">прибор </w:t>
            </w:r>
            <w:r>
              <w:rPr>
                <w:rFonts w:ascii="Times New Roman" w:hAnsi="Times New Roman"/>
                <w:sz w:val="24"/>
              </w:rPr>
              <w:t>ЭЭ  - число многоквартирных домов, расположенных на территории НГО, оснащенных коллективными (общедомовыми) приборами учета ЭЭ,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 xml:space="preserve">потребность </w:t>
            </w:r>
            <w:r>
              <w:rPr>
                <w:rFonts w:ascii="Times New Roman" w:hAnsi="Times New Roman"/>
                <w:sz w:val="24"/>
              </w:rPr>
              <w:t>ЭЭ - число многоквартирных домов, расположенных на территории НГО, в которых имеется потребность в оснащении приборами учета ЭЭ,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t>6.</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Доля МКД, оснащенных коллективными (общедомовыми) приборами учета ТЭ, в общем числе многоквартирных домов, расположенных на территории НГО</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r>
              <w:rPr>
                <w:rFonts w:ascii="Times New Roman" w:hAnsi="Times New Roman"/>
                <w:sz w:val="24"/>
              </w:rPr>
              <w:t xml:space="preserve">Д </w:t>
            </w:r>
            <w:r>
              <w:rPr>
                <w:rFonts w:ascii="Times New Roman" w:hAnsi="Times New Roman"/>
                <w:sz w:val="24"/>
                <w:vertAlign w:val="subscript"/>
              </w:rPr>
              <w:t>прибор</w:t>
            </w:r>
            <w:r>
              <w:rPr>
                <w:rFonts w:ascii="Times New Roman" w:hAnsi="Times New Roman"/>
                <w:sz w:val="24"/>
              </w:rPr>
              <w:t xml:space="preserve"> ТЭ = (К </w:t>
            </w:r>
            <w:r>
              <w:rPr>
                <w:rFonts w:ascii="Times New Roman" w:hAnsi="Times New Roman"/>
                <w:sz w:val="24"/>
                <w:vertAlign w:val="subscript"/>
              </w:rPr>
              <w:t xml:space="preserve">прибор </w:t>
            </w:r>
            <w:r>
              <w:rPr>
                <w:rFonts w:ascii="Times New Roman" w:hAnsi="Times New Roman"/>
                <w:sz w:val="24"/>
              </w:rPr>
              <w:t xml:space="preserve">ТЭ/(К </w:t>
            </w:r>
            <w:r>
              <w:rPr>
                <w:rFonts w:ascii="Times New Roman" w:hAnsi="Times New Roman"/>
                <w:sz w:val="24"/>
                <w:vertAlign w:val="subscript"/>
              </w:rPr>
              <w:t>прибор</w:t>
            </w:r>
            <w:r>
              <w:rPr>
                <w:rFonts w:ascii="Times New Roman" w:hAnsi="Times New Roman"/>
                <w:sz w:val="24"/>
              </w:rPr>
              <w:t xml:space="preserve"> </w:t>
            </w:r>
            <w:proofErr w:type="gramStart"/>
            <w:r>
              <w:rPr>
                <w:rFonts w:ascii="Times New Roman" w:hAnsi="Times New Roman"/>
                <w:sz w:val="24"/>
              </w:rPr>
              <w:t>ТЭ +  К</w:t>
            </w:r>
            <w:proofErr w:type="gramEnd"/>
            <w:r>
              <w:rPr>
                <w:rFonts w:ascii="Times New Roman" w:hAnsi="Times New Roman"/>
                <w:sz w:val="24"/>
              </w:rPr>
              <w:t xml:space="preserve"> </w:t>
            </w:r>
            <w:r>
              <w:rPr>
                <w:rFonts w:ascii="Times New Roman" w:hAnsi="Times New Roman"/>
                <w:sz w:val="24"/>
                <w:vertAlign w:val="subscript"/>
              </w:rPr>
              <w:t>потребность</w:t>
            </w:r>
            <w:r>
              <w:rPr>
                <w:rFonts w:ascii="Times New Roman" w:hAnsi="Times New Roman"/>
                <w:sz w:val="24"/>
              </w:rPr>
              <w:t xml:space="preserve"> ТЭ)*100%, где:</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прибор</w:t>
            </w:r>
            <w:r>
              <w:rPr>
                <w:rFonts w:ascii="Times New Roman" w:hAnsi="Times New Roman"/>
                <w:sz w:val="24"/>
              </w:rPr>
              <w:t xml:space="preserve"> ТЭ  - число многоквартирных домов, расположенных на территории НГО, оснащенных коллективными (общедомовыми) приборами учета ТЭ,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потребность</w:t>
            </w:r>
            <w:r>
              <w:rPr>
                <w:rFonts w:ascii="Times New Roman" w:hAnsi="Times New Roman"/>
                <w:sz w:val="24"/>
              </w:rPr>
              <w:t xml:space="preserve"> ТЭ - число многоквартирных домов, расположенных на территории НГО, в которых имеется потребность в оснащении приборами учета ТЭ,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lastRenderedPageBreak/>
              <w:t>7.</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Доля МКД, оснащенных коллективными (общедомовыми) приборами учета ХВС, в общем числе многоквартирных домов, расположенных на территории НГО</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 xml:space="preserve">Д </w:t>
            </w:r>
            <w:r>
              <w:rPr>
                <w:rFonts w:ascii="Times New Roman" w:hAnsi="Times New Roman"/>
                <w:sz w:val="24"/>
                <w:vertAlign w:val="subscript"/>
              </w:rPr>
              <w:t>прибор</w:t>
            </w:r>
            <w:r>
              <w:rPr>
                <w:rFonts w:ascii="Times New Roman" w:hAnsi="Times New Roman"/>
                <w:sz w:val="24"/>
              </w:rPr>
              <w:t xml:space="preserve"> ХВС = (К </w:t>
            </w:r>
            <w:r>
              <w:rPr>
                <w:rFonts w:ascii="Times New Roman" w:hAnsi="Times New Roman"/>
                <w:sz w:val="24"/>
                <w:vertAlign w:val="subscript"/>
              </w:rPr>
              <w:t>прибор</w:t>
            </w:r>
            <w:r>
              <w:rPr>
                <w:rFonts w:ascii="Times New Roman" w:hAnsi="Times New Roman"/>
                <w:sz w:val="24"/>
              </w:rPr>
              <w:t xml:space="preserve"> ХВС/(К </w:t>
            </w:r>
            <w:r>
              <w:rPr>
                <w:rFonts w:ascii="Times New Roman" w:hAnsi="Times New Roman"/>
                <w:sz w:val="24"/>
                <w:vertAlign w:val="subscript"/>
              </w:rPr>
              <w:t>прибор</w:t>
            </w:r>
            <w:r>
              <w:rPr>
                <w:rFonts w:ascii="Times New Roman" w:hAnsi="Times New Roman"/>
                <w:sz w:val="24"/>
              </w:rPr>
              <w:t xml:space="preserve"> ХВС + К </w:t>
            </w:r>
            <w:r>
              <w:rPr>
                <w:rFonts w:ascii="Times New Roman" w:hAnsi="Times New Roman"/>
                <w:sz w:val="24"/>
                <w:vertAlign w:val="subscript"/>
              </w:rPr>
              <w:t>потребность</w:t>
            </w:r>
            <w:r>
              <w:rPr>
                <w:rFonts w:ascii="Times New Roman" w:hAnsi="Times New Roman"/>
                <w:sz w:val="24"/>
              </w:rPr>
              <w:t xml:space="preserve"> ХВС)*100%, где:</w:t>
            </w:r>
            <w:proofErr w:type="gramEnd"/>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прибор</w:t>
            </w:r>
            <w:r>
              <w:rPr>
                <w:rFonts w:ascii="Times New Roman" w:hAnsi="Times New Roman"/>
                <w:sz w:val="24"/>
              </w:rPr>
              <w:t xml:space="preserve"> ХВС - число многоквартирных домов, расположенных на территории НГО, оснащенных коллективными (общедомовыми) приборами учета ХВС,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 xml:space="preserve">потребность </w:t>
            </w:r>
            <w:r>
              <w:rPr>
                <w:rFonts w:ascii="Times New Roman" w:hAnsi="Times New Roman"/>
                <w:sz w:val="24"/>
              </w:rPr>
              <w:t>ХВС - число многоквартирных домов, расположенных на территории НГО, в которых имеется потребность в оснащении приборами учета ХВС,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t>8.</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Доля МКД, оснащенных коллективными (общедомовыми) приборами учета ГВС, в общем числе многоквартирных домов, расположенных на территории НГО</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 xml:space="preserve">Д </w:t>
            </w:r>
            <w:r>
              <w:rPr>
                <w:rFonts w:ascii="Times New Roman" w:hAnsi="Times New Roman"/>
                <w:sz w:val="24"/>
                <w:vertAlign w:val="subscript"/>
              </w:rPr>
              <w:t>прибор</w:t>
            </w:r>
            <w:r>
              <w:rPr>
                <w:rFonts w:ascii="Times New Roman" w:hAnsi="Times New Roman"/>
                <w:sz w:val="24"/>
              </w:rPr>
              <w:t xml:space="preserve"> ГВС = (К </w:t>
            </w:r>
            <w:r>
              <w:rPr>
                <w:rFonts w:ascii="Times New Roman" w:hAnsi="Times New Roman"/>
                <w:sz w:val="24"/>
                <w:vertAlign w:val="subscript"/>
              </w:rPr>
              <w:t>прибор</w:t>
            </w:r>
            <w:r>
              <w:rPr>
                <w:rFonts w:ascii="Times New Roman" w:hAnsi="Times New Roman"/>
                <w:sz w:val="24"/>
              </w:rPr>
              <w:t xml:space="preserve"> ГВС /(К </w:t>
            </w:r>
            <w:r>
              <w:rPr>
                <w:rFonts w:ascii="Times New Roman" w:hAnsi="Times New Roman"/>
                <w:sz w:val="24"/>
                <w:vertAlign w:val="subscript"/>
              </w:rPr>
              <w:t xml:space="preserve">прибор </w:t>
            </w:r>
            <w:r>
              <w:rPr>
                <w:rFonts w:ascii="Times New Roman" w:hAnsi="Times New Roman"/>
                <w:sz w:val="24"/>
              </w:rPr>
              <w:t xml:space="preserve">ГВС +  К </w:t>
            </w:r>
            <w:r>
              <w:rPr>
                <w:rFonts w:ascii="Times New Roman" w:hAnsi="Times New Roman"/>
                <w:sz w:val="24"/>
                <w:vertAlign w:val="subscript"/>
              </w:rPr>
              <w:t>потребность</w:t>
            </w:r>
            <w:r>
              <w:rPr>
                <w:rFonts w:ascii="Times New Roman" w:hAnsi="Times New Roman"/>
                <w:sz w:val="24"/>
              </w:rPr>
              <w:t xml:space="preserve"> ГВС)*100%, где:</w:t>
            </w:r>
            <w:proofErr w:type="gramEnd"/>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 xml:space="preserve">прибор </w:t>
            </w:r>
            <w:r>
              <w:rPr>
                <w:rFonts w:ascii="Times New Roman" w:hAnsi="Times New Roman"/>
                <w:sz w:val="24"/>
              </w:rPr>
              <w:t>ГВС - число многоквартирных домов, расположенных на территории НГО, оснащенных коллективными (общедомовыми) приборами учета ГВС,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потребность</w:t>
            </w:r>
            <w:r>
              <w:rPr>
                <w:rFonts w:ascii="Times New Roman" w:hAnsi="Times New Roman"/>
                <w:sz w:val="24"/>
              </w:rPr>
              <w:t xml:space="preserve"> ГВС - число многоквартирных домов, расположенных на территории НГО, в которых имеется потребность в оснащении приборами учета ГВС,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t>9.</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Доля жилых, нежилых помещений в многоквартирных домах, жилых домах (домовладениях), оснащенных индивидуальными приборами учета электрической энергии в общем количестве жилых, нежилых помещений в многоквартирных домах, жилых домах (домовладениях)</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 xml:space="preserve">Д </w:t>
            </w:r>
            <w:r>
              <w:rPr>
                <w:rFonts w:ascii="Times New Roman" w:hAnsi="Times New Roman"/>
                <w:sz w:val="24"/>
                <w:vertAlign w:val="subscript"/>
              </w:rPr>
              <w:t>прибор</w:t>
            </w:r>
            <w:r>
              <w:rPr>
                <w:rFonts w:ascii="Times New Roman" w:hAnsi="Times New Roman"/>
                <w:sz w:val="24"/>
              </w:rPr>
              <w:t xml:space="preserve"> ЭЭ = (К </w:t>
            </w:r>
            <w:r>
              <w:rPr>
                <w:rFonts w:ascii="Times New Roman" w:hAnsi="Times New Roman"/>
                <w:sz w:val="24"/>
                <w:vertAlign w:val="subscript"/>
              </w:rPr>
              <w:t>прибор</w:t>
            </w:r>
            <w:r>
              <w:rPr>
                <w:rFonts w:ascii="Times New Roman" w:hAnsi="Times New Roman"/>
                <w:sz w:val="24"/>
              </w:rPr>
              <w:t xml:space="preserve"> ЭЭ/(К </w:t>
            </w:r>
            <w:r>
              <w:rPr>
                <w:rFonts w:ascii="Times New Roman" w:hAnsi="Times New Roman"/>
                <w:sz w:val="24"/>
                <w:vertAlign w:val="subscript"/>
              </w:rPr>
              <w:t xml:space="preserve">прибор </w:t>
            </w:r>
            <w:r>
              <w:rPr>
                <w:rFonts w:ascii="Times New Roman" w:hAnsi="Times New Roman"/>
                <w:sz w:val="24"/>
              </w:rPr>
              <w:t xml:space="preserve">ЭЭ + К </w:t>
            </w:r>
            <w:r>
              <w:rPr>
                <w:rFonts w:ascii="Times New Roman" w:hAnsi="Times New Roman"/>
                <w:sz w:val="24"/>
                <w:vertAlign w:val="subscript"/>
              </w:rPr>
              <w:t>потребность</w:t>
            </w:r>
            <w:r>
              <w:rPr>
                <w:rFonts w:ascii="Times New Roman" w:hAnsi="Times New Roman"/>
                <w:sz w:val="24"/>
              </w:rPr>
              <w:t xml:space="preserve"> ЭЭ)*100%, где:</w:t>
            </w:r>
            <w:proofErr w:type="gramEnd"/>
          </w:p>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 xml:space="preserve">прибор </w:t>
            </w:r>
            <w:r>
              <w:rPr>
                <w:rFonts w:ascii="Times New Roman" w:hAnsi="Times New Roman"/>
                <w:sz w:val="24"/>
              </w:rPr>
              <w:t>ЭЭ - число квартир в многоквартирных домах, жилых домов (домовладений), расположенных на территории НГО, фактически оснащенных приборами учета ЭЭ,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потребность</w:t>
            </w:r>
            <w:r>
              <w:rPr>
                <w:rFonts w:ascii="Times New Roman" w:hAnsi="Times New Roman"/>
                <w:sz w:val="24"/>
              </w:rPr>
              <w:t xml:space="preserve"> ЭЭ - число квартир в многоквартирных домах, жилых домов (домовладений), расположенных на территории НГО, в которых имеется потребность в оснащении приборами учета ЭЭ,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lastRenderedPageBreak/>
              <w:t>10.</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Доля жилых, нежилых помещений в многоквартирных домах, жилых домах (домовладениях), оснащенных индивидуальными приборами учета холодной воды в общем количестве жилых, нежилых помещений в многоквартирных домах, жилых домах (домовладениях)</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 xml:space="preserve">Д </w:t>
            </w:r>
            <w:r>
              <w:rPr>
                <w:rFonts w:ascii="Times New Roman" w:hAnsi="Times New Roman"/>
                <w:sz w:val="24"/>
                <w:vertAlign w:val="subscript"/>
              </w:rPr>
              <w:t>прибор</w:t>
            </w:r>
            <w:r>
              <w:rPr>
                <w:rFonts w:ascii="Times New Roman" w:hAnsi="Times New Roman"/>
                <w:sz w:val="24"/>
              </w:rPr>
              <w:t xml:space="preserve"> ХВС = (К </w:t>
            </w:r>
            <w:r>
              <w:rPr>
                <w:rFonts w:ascii="Times New Roman" w:hAnsi="Times New Roman"/>
                <w:sz w:val="24"/>
                <w:vertAlign w:val="subscript"/>
              </w:rPr>
              <w:t>прибор</w:t>
            </w:r>
            <w:r>
              <w:rPr>
                <w:rFonts w:ascii="Times New Roman" w:hAnsi="Times New Roman"/>
                <w:sz w:val="24"/>
              </w:rPr>
              <w:t xml:space="preserve"> ХВС/(К </w:t>
            </w:r>
            <w:r>
              <w:rPr>
                <w:rFonts w:ascii="Times New Roman" w:hAnsi="Times New Roman"/>
                <w:sz w:val="24"/>
                <w:vertAlign w:val="subscript"/>
              </w:rPr>
              <w:t>прибор</w:t>
            </w:r>
            <w:r>
              <w:rPr>
                <w:rFonts w:ascii="Times New Roman" w:hAnsi="Times New Roman"/>
                <w:sz w:val="24"/>
              </w:rPr>
              <w:t xml:space="preserve"> ХВС + К </w:t>
            </w:r>
            <w:r>
              <w:rPr>
                <w:rFonts w:ascii="Times New Roman" w:hAnsi="Times New Roman"/>
                <w:sz w:val="24"/>
                <w:vertAlign w:val="subscript"/>
              </w:rPr>
              <w:t>потребность</w:t>
            </w:r>
            <w:r>
              <w:rPr>
                <w:rFonts w:ascii="Times New Roman" w:hAnsi="Times New Roman"/>
                <w:sz w:val="24"/>
              </w:rPr>
              <w:t xml:space="preserve"> ХВС)*100%, где:</w:t>
            </w:r>
            <w:proofErr w:type="gramEnd"/>
          </w:p>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 xml:space="preserve">прибор </w:t>
            </w:r>
            <w:r>
              <w:rPr>
                <w:rFonts w:ascii="Times New Roman" w:hAnsi="Times New Roman"/>
                <w:sz w:val="24"/>
              </w:rPr>
              <w:t>ХВС - число квартир в многоквартирных домах, жилых домов (домовладений), расположенных на территории НГО, фактически оснащенных приборами учета ХВС,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потребность</w:t>
            </w:r>
            <w:r>
              <w:rPr>
                <w:rFonts w:ascii="Times New Roman" w:hAnsi="Times New Roman"/>
                <w:sz w:val="24"/>
              </w:rPr>
              <w:t xml:space="preserve"> ХВС - число квартир в многоквартирных домах, жилых домов (домовладений), расположенных на территории НГО, в которых имеется потребность в оснащении приборами учета ХВС,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t>11.</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Доля жилых, нежилых помещений в многоквартирных домах, жилых домах (домовладениях), оснащенных индивидуальными приборами учета горячей воды в общем количестве жилых, нежилых помещений в многоквартирных домах, жилых домах (домовладениях)</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 xml:space="preserve">Д </w:t>
            </w:r>
            <w:r>
              <w:rPr>
                <w:rFonts w:ascii="Times New Roman" w:hAnsi="Times New Roman"/>
                <w:sz w:val="24"/>
                <w:vertAlign w:val="subscript"/>
              </w:rPr>
              <w:t>прибор</w:t>
            </w:r>
            <w:r>
              <w:rPr>
                <w:rFonts w:ascii="Times New Roman" w:hAnsi="Times New Roman"/>
                <w:sz w:val="24"/>
              </w:rPr>
              <w:t xml:space="preserve"> ГВС = (К </w:t>
            </w:r>
            <w:r>
              <w:rPr>
                <w:rFonts w:ascii="Times New Roman" w:hAnsi="Times New Roman"/>
                <w:sz w:val="24"/>
                <w:vertAlign w:val="subscript"/>
              </w:rPr>
              <w:t>прибор</w:t>
            </w:r>
            <w:r>
              <w:rPr>
                <w:rFonts w:ascii="Times New Roman" w:hAnsi="Times New Roman"/>
                <w:sz w:val="24"/>
              </w:rPr>
              <w:t xml:space="preserve"> ГВС/(К </w:t>
            </w:r>
            <w:r>
              <w:rPr>
                <w:rFonts w:ascii="Times New Roman" w:hAnsi="Times New Roman"/>
                <w:sz w:val="24"/>
                <w:vertAlign w:val="subscript"/>
              </w:rPr>
              <w:t>прибор</w:t>
            </w:r>
            <w:r>
              <w:rPr>
                <w:rFonts w:ascii="Times New Roman" w:hAnsi="Times New Roman"/>
                <w:sz w:val="24"/>
              </w:rPr>
              <w:t xml:space="preserve"> ГВС + К </w:t>
            </w:r>
            <w:r>
              <w:rPr>
                <w:rFonts w:ascii="Times New Roman" w:hAnsi="Times New Roman"/>
                <w:sz w:val="24"/>
                <w:vertAlign w:val="subscript"/>
              </w:rPr>
              <w:t>потребность</w:t>
            </w:r>
            <w:r>
              <w:rPr>
                <w:rFonts w:ascii="Times New Roman" w:hAnsi="Times New Roman"/>
                <w:sz w:val="24"/>
              </w:rPr>
              <w:t xml:space="preserve"> ГВС)*100%,</w:t>
            </w:r>
            <w:r>
              <w:t xml:space="preserve"> </w:t>
            </w:r>
            <w:r>
              <w:rPr>
                <w:rFonts w:ascii="Times New Roman" w:hAnsi="Times New Roman"/>
                <w:sz w:val="24"/>
              </w:rPr>
              <w:t xml:space="preserve">где: </w:t>
            </w:r>
            <w:proofErr w:type="gramEnd"/>
          </w:p>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прибор</w:t>
            </w:r>
            <w:r>
              <w:rPr>
                <w:rFonts w:ascii="Times New Roman" w:hAnsi="Times New Roman"/>
                <w:sz w:val="24"/>
              </w:rPr>
              <w:t xml:space="preserve"> ГВС - число квартир в многоквартирных домах, жилых домов (домовладений), расположенных на территории НГО, фактически оснащенных приборами учета ГВС,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потребность</w:t>
            </w:r>
            <w:r>
              <w:rPr>
                <w:rFonts w:ascii="Times New Roman" w:hAnsi="Times New Roman"/>
                <w:sz w:val="24"/>
              </w:rPr>
              <w:t xml:space="preserve"> ГВС - число квартир в многоквартирных домах, жилых домов (домовладений), расположенных на территории НГО, в которых имеется потребность в оснащении приборами учета ГВС,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t>12.</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 xml:space="preserve">Доля МКД оснащенных автоматическими интеллектуальными общедомовыми приборами учета, в общем числе </w:t>
            </w:r>
            <w:r>
              <w:rPr>
                <w:rFonts w:ascii="Times New Roman" w:hAnsi="Times New Roman"/>
              </w:rPr>
              <w:lastRenderedPageBreak/>
              <w:t>многоквартирных домов, расположенных на территории НГО</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lastRenderedPageBreak/>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r>
              <w:rPr>
                <w:rFonts w:ascii="Times New Roman" w:hAnsi="Times New Roman"/>
                <w:sz w:val="24"/>
              </w:rPr>
              <w:t xml:space="preserve">Д </w:t>
            </w:r>
            <w:r>
              <w:rPr>
                <w:rFonts w:ascii="Times New Roman" w:hAnsi="Times New Roman"/>
                <w:sz w:val="24"/>
                <w:vertAlign w:val="subscript"/>
              </w:rPr>
              <w:t>прибор</w:t>
            </w:r>
            <w:r>
              <w:rPr>
                <w:rFonts w:ascii="Times New Roman" w:hAnsi="Times New Roman"/>
                <w:sz w:val="24"/>
              </w:rPr>
              <w:t xml:space="preserve"> </w:t>
            </w:r>
            <w:proofErr w:type="spellStart"/>
            <w:r>
              <w:rPr>
                <w:rFonts w:ascii="Times New Roman" w:hAnsi="Times New Roman"/>
                <w:sz w:val="24"/>
                <w:vertAlign w:val="subscript"/>
              </w:rPr>
              <w:t>инт</w:t>
            </w:r>
            <w:proofErr w:type="spellEnd"/>
            <w:r>
              <w:rPr>
                <w:rFonts w:ascii="Times New Roman" w:hAnsi="Times New Roman"/>
                <w:sz w:val="24"/>
                <w:vertAlign w:val="subscript"/>
              </w:rPr>
              <w:t>.</w:t>
            </w:r>
            <w:r>
              <w:rPr>
                <w:rFonts w:ascii="Times New Roman" w:hAnsi="Times New Roman"/>
                <w:sz w:val="24"/>
              </w:rPr>
              <w:t xml:space="preserve"> = (</w:t>
            </w: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прибор</w:t>
            </w:r>
            <w:r>
              <w:rPr>
                <w:rFonts w:ascii="Times New Roman" w:hAnsi="Times New Roman"/>
                <w:sz w:val="24"/>
              </w:rPr>
              <w:t xml:space="preserve"> </w:t>
            </w:r>
            <w:proofErr w:type="spellStart"/>
            <w:r>
              <w:rPr>
                <w:rFonts w:ascii="Times New Roman" w:hAnsi="Times New Roman"/>
                <w:sz w:val="24"/>
                <w:vertAlign w:val="subscript"/>
              </w:rPr>
              <w:t>инт</w:t>
            </w:r>
            <w:proofErr w:type="spellEnd"/>
            <w:r>
              <w:rPr>
                <w:rFonts w:ascii="Times New Roman" w:hAnsi="Times New Roman"/>
                <w:sz w:val="24"/>
                <w:vertAlign w:val="subscript"/>
              </w:rPr>
              <w:t>.</w:t>
            </w:r>
            <w:r>
              <w:rPr>
                <w:rFonts w:ascii="Times New Roman" w:hAnsi="Times New Roman"/>
                <w:sz w:val="24"/>
              </w:rPr>
              <w:t xml:space="preserve"> *100%) / К </w:t>
            </w:r>
            <w:r>
              <w:rPr>
                <w:rFonts w:ascii="Times New Roman" w:hAnsi="Times New Roman"/>
                <w:sz w:val="24"/>
                <w:vertAlign w:val="subscript"/>
              </w:rPr>
              <w:t>МКД, где:</w:t>
            </w:r>
          </w:p>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К</w:t>
            </w:r>
            <w:proofErr w:type="gramEnd"/>
            <w:r>
              <w:rPr>
                <w:rFonts w:ascii="Times New Roman" w:hAnsi="Times New Roman"/>
                <w:sz w:val="24"/>
              </w:rPr>
              <w:t xml:space="preserve"> </w:t>
            </w:r>
            <w:r>
              <w:rPr>
                <w:rFonts w:ascii="Times New Roman" w:hAnsi="Times New Roman"/>
                <w:sz w:val="24"/>
                <w:vertAlign w:val="subscript"/>
              </w:rPr>
              <w:t>прибор</w:t>
            </w:r>
            <w:r>
              <w:rPr>
                <w:rFonts w:ascii="Times New Roman" w:hAnsi="Times New Roman"/>
                <w:sz w:val="24"/>
              </w:rPr>
              <w:t xml:space="preserve"> </w:t>
            </w:r>
            <w:proofErr w:type="spellStart"/>
            <w:r>
              <w:rPr>
                <w:rFonts w:ascii="Times New Roman" w:hAnsi="Times New Roman"/>
                <w:sz w:val="24"/>
                <w:vertAlign w:val="subscript"/>
              </w:rPr>
              <w:t>инт</w:t>
            </w:r>
            <w:proofErr w:type="spellEnd"/>
            <w:r>
              <w:rPr>
                <w:rFonts w:ascii="Times New Roman" w:hAnsi="Times New Roman"/>
                <w:sz w:val="24"/>
                <w:vertAlign w:val="subscript"/>
              </w:rPr>
              <w:t>.</w:t>
            </w:r>
            <w:r>
              <w:rPr>
                <w:rFonts w:ascii="Times New Roman" w:hAnsi="Times New Roman"/>
                <w:sz w:val="24"/>
              </w:rPr>
              <w:t xml:space="preserve"> - число МКД, расположенных на территории НГО, фактически оснащенных интеллектуальными приборами учета,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К </w:t>
            </w:r>
            <w:r>
              <w:rPr>
                <w:rFonts w:ascii="Times New Roman" w:hAnsi="Times New Roman"/>
                <w:sz w:val="24"/>
                <w:vertAlign w:val="subscript"/>
              </w:rPr>
              <w:t>МКД</w:t>
            </w:r>
            <w:r>
              <w:rPr>
                <w:rFonts w:ascii="Times New Roman" w:hAnsi="Times New Roman"/>
                <w:sz w:val="24"/>
              </w:rPr>
              <w:t xml:space="preserve"> – общее число МКД, расположенных на </w:t>
            </w:r>
            <w:r>
              <w:rPr>
                <w:rFonts w:ascii="Times New Roman" w:hAnsi="Times New Roman"/>
                <w:sz w:val="24"/>
              </w:rPr>
              <w:lastRenderedPageBreak/>
              <w:t>территории НГО,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lastRenderedPageBreak/>
              <w:t>13.</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Доля многоквартирных домов, имеющих класс энергетической эффективности «В» и выше</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r>
              <w:rPr>
                <w:rFonts w:ascii="Times New Roman" w:hAnsi="Times New Roman"/>
                <w:sz w:val="24"/>
              </w:rPr>
              <w:t xml:space="preserve">Д </w:t>
            </w:r>
            <w:r>
              <w:rPr>
                <w:rFonts w:ascii="Times New Roman" w:hAnsi="Times New Roman"/>
                <w:sz w:val="24"/>
                <w:vertAlign w:val="subscript"/>
              </w:rPr>
              <w:t xml:space="preserve">класс </w:t>
            </w:r>
            <w:r>
              <w:rPr>
                <w:rFonts w:ascii="Times New Roman" w:hAnsi="Times New Roman"/>
                <w:sz w:val="24"/>
              </w:rPr>
              <w:t>= (</w:t>
            </w:r>
            <w:proofErr w:type="gramStart"/>
            <w:r>
              <w:rPr>
                <w:rFonts w:ascii="Times New Roman" w:hAnsi="Times New Roman"/>
                <w:sz w:val="24"/>
              </w:rPr>
              <w:t>П</w:t>
            </w:r>
            <w:proofErr w:type="gramEnd"/>
            <w:r>
              <w:rPr>
                <w:rFonts w:ascii="Times New Roman" w:hAnsi="Times New Roman"/>
                <w:sz w:val="24"/>
              </w:rPr>
              <w:t xml:space="preserve"> класс /</w:t>
            </w:r>
            <w:r>
              <w:t xml:space="preserve"> </w:t>
            </w:r>
            <w:r>
              <w:rPr>
                <w:rFonts w:ascii="Times New Roman" w:hAnsi="Times New Roman"/>
                <w:sz w:val="24"/>
              </w:rPr>
              <w:t>П общая) * 100%, где:</w:t>
            </w:r>
          </w:p>
          <w:p w:rsidR="0054353C" w:rsidRDefault="00C02C48">
            <w:pPr>
              <w:spacing w:after="0" w:line="240" w:lineRule="auto"/>
              <w:jc w:val="both"/>
              <w:rPr>
                <w:rFonts w:ascii="Times New Roman" w:hAnsi="Times New Roman"/>
                <w:sz w:val="24"/>
              </w:rPr>
            </w:pPr>
            <w:proofErr w:type="gramStart"/>
            <w:r>
              <w:rPr>
                <w:rFonts w:ascii="Times New Roman" w:hAnsi="Times New Roman"/>
                <w:sz w:val="24"/>
              </w:rPr>
              <w:t>П</w:t>
            </w:r>
            <w:proofErr w:type="gramEnd"/>
            <w:r>
              <w:rPr>
                <w:rFonts w:ascii="Times New Roman" w:hAnsi="Times New Roman"/>
                <w:sz w:val="24"/>
              </w:rPr>
              <w:t xml:space="preserve"> </w:t>
            </w:r>
            <w:r>
              <w:rPr>
                <w:rFonts w:ascii="Times New Roman" w:hAnsi="Times New Roman"/>
                <w:sz w:val="24"/>
                <w:vertAlign w:val="subscript"/>
              </w:rPr>
              <w:t>класс</w:t>
            </w:r>
            <w:r>
              <w:rPr>
                <w:rFonts w:ascii="Times New Roman" w:hAnsi="Times New Roman"/>
                <w:sz w:val="24"/>
              </w:rPr>
              <w:t xml:space="preserve"> - площадь многоквартирных домов, расположенных на территории НГО, имеющих класс энергетической эффективности "В" и выше, кв. м;</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 xml:space="preserve"> </w:t>
            </w:r>
            <w:r>
              <w:rPr>
                <w:rFonts w:ascii="Times New Roman" w:hAnsi="Times New Roman"/>
                <w:sz w:val="24"/>
                <w:vertAlign w:val="subscript"/>
              </w:rPr>
              <w:t>общая</w:t>
            </w:r>
            <w:r>
              <w:rPr>
                <w:rFonts w:ascii="Times New Roman" w:hAnsi="Times New Roman"/>
                <w:sz w:val="24"/>
              </w:rPr>
              <w:t xml:space="preserve"> - общая площадь многоквартирных домов, расположенных на территории НГО, кв. м.</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t>14.</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 xml:space="preserve">Доля </w:t>
            </w:r>
            <w:proofErr w:type="spellStart"/>
            <w:r>
              <w:rPr>
                <w:rFonts w:ascii="Times New Roman" w:hAnsi="Times New Roman"/>
              </w:rPr>
              <w:t>энергоэффективных</w:t>
            </w:r>
            <w:proofErr w:type="spellEnd"/>
            <w:r>
              <w:rPr>
                <w:rFonts w:ascii="Times New Roman" w:hAnsi="Times New Roman"/>
              </w:rPr>
              <w:t xml:space="preserve"> источников света в системах уличного освещения</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r>
              <w:rPr>
                <w:rFonts w:ascii="Times New Roman" w:hAnsi="Times New Roman"/>
                <w:sz w:val="24"/>
              </w:rPr>
              <w:t xml:space="preserve">Д </w:t>
            </w:r>
            <w:proofErr w:type="spellStart"/>
            <w:r>
              <w:rPr>
                <w:rFonts w:ascii="Times New Roman" w:hAnsi="Times New Roman"/>
                <w:sz w:val="24"/>
                <w:vertAlign w:val="subscript"/>
              </w:rPr>
              <w:t>эф</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 xml:space="preserve">. </w:t>
            </w:r>
            <w:r>
              <w:rPr>
                <w:rFonts w:ascii="Times New Roman" w:hAnsi="Times New Roman"/>
                <w:sz w:val="24"/>
              </w:rPr>
              <w:t xml:space="preserve">= (К </w:t>
            </w:r>
            <w:proofErr w:type="spellStart"/>
            <w:r>
              <w:rPr>
                <w:rFonts w:ascii="Times New Roman" w:hAnsi="Times New Roman"/>
                <w:sz w:val="24"/>
                <w:vertAlign w:val="subscript"/>
              </w:rPr>
              <w:t>эф</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 xml:space="preserve">/К </w:t>
            </w:r>
            <w:proofErr w:type="spellStart"/>
            <w:r>
              <w:rPr>
                <w:rFonts w:ascii="Times New Roman" w:hAnsi="Times New Roman"/>
                <w:sz w:val="24"/>
                <w:vertAlign w:val="subscript"/>
              </w:rPr>
              <w:t>общ</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)*100%, где:</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К </w:t>
            </w:r>
            <w:proofErr w:type="spellStart"/>
            <w:r>
              <w:rPr>
                <w:rFonts w:ascii="Times New Roman" w:hAnsi="Times New Roman"/>
                <w:sz w:val="24"/>
                <w:vertAlign w:val="subscript"/>
              </w:rPr>
              <w:t>эф</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 xml:space="preserve">- количество </w:t>
            </w:r>
            <w:proofErr w:type="spellStart"/>
            <w:r>
              <w:rPr>
                <w:rFonts w:ascii="Times New Roman" w:hAnsi="Times New Roman"/>
                <w:sz w:val="24"/>
              </w:rPr>
              <w:t>энергоэффективных</w:t>
            </w:r>
            <w:proofErr w:type="spellEnd"/>
            <w:r>
              <w:rPr>
                <w:rFonts w:ascii="Times New Roman" w:hAnsi="Times New Roman"/>
                <w:sz w:val="24"/>
              </w:rPr>
              <w:t xml:space="preserve"> источников света в системах уличного освещения на территории НГО,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К </w:t>
            </w:r>
            <w:proofErr w:type="spellStart"/>
            <w:r>
              <w:rPr>
                <w:rFonts w:ascii="Times New Roman" w:hAnsi="Times New Roman"/>
                <w:sz w:val="24"/>
                <w:vertAlign w:val="subscript"/>
              </w:rPr>
              <w:t>общ</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 xml:space="preserve"> - общее количество источников света в системах уличного освещения на территории НГО,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jc w:val="center"/>
              <w:rPr>
                <w:rFonts w:ascii="Times New Roman" w:hAnsi="Times New Roman"/>
                <w:sz w:val="24"/>
              </w:rPr>
            </w:pPr>
            <w:r>
              <w:rPr>
                <w:rFonts w:ascii="Times New Roman" w:hAnsi="Times New Roman"/>
                <w:sz w:val="24"/>
              </w:rPr>
              <w:t>15.</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rPr>
                <w:rFonts w:ascii="Times New Roman" w:hAnsi="Times New Roman"/>
              </w:rPr>
            </w:pPr>
            <w:r>
              <w:rPr>
                <w:rFonts w:ascii="Times New Roman" w:hAnsi="Times New Roman"/>
              </w:rPr>
              <w:t xml:space="preserve">Доля </w:t>
            </w:r>
            <w:proofErr w:type="spellStart"/>
            <w:r>
              <w:rPr>
                <w:rFonts w:ascii="Times New Roman" w:hAnsi="Times New Roman"/>
              </w:rPr>
              <w:t>энергоэффективных</w:t>
            </w:r>
            <w:proofErr w:type="spellEnd"/>
            <w:r>
              <w:rPr>
                <w:rFonts w:ascii="Times New Roman" w:hAnsi="Times New Roman"/>
              </w:rPr>
              <w:t xml:space="preserve"> источников света в системах внутреннего освещения ОМС и муниципальных учреждений</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r>
              <w:rPr>
                <w:rFonts w:ascii="Times New Roman" w:hAnsi="Times New Roman"/>
                <w:sz w:val="24"/>
              </w:rPr>
              <w:t xml:space="preserve">Д </w:t>
            </w:r>
            <w:proofErr w:type="spellStart"/>
            <w:r>
              <w:rPr>
                <w:rFonts w:ascii="Times New Roman" w:hAnsi="Times New Roman"/>
                <w:sz w:val="24"/>
                <w:vertAlign w:val="subscript"/>
              </w:rPr>
              <w:t>эф</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 xml:space="preserve"> = (К </w:t>
            </w:r>
            <w:proofErr w:type="spellStart"/>
            <w:r>
              <w:rPr>
                <w:rFonts w:ascii="Times New Roman" w:hAnsi="Times New Roman"/>
                <w:sz w:val="24"/>
                <w:vertAlign w:val="subscript"/>
              </w:rPr>
              <w:t>эф</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 xml:space="preserve">/К </w:t>
            </w:r>
            <w:proofErr w:type="spellStart"/>
            <w:r>
              <w:rPr>
                <w:rFonts w:ascii="Times New Roman" w:hAnsi="Times New Roman"/>
                <w:sz w:val="24"/>
                <w:vertAlign w:val="subscript"/>
              </w:rPr>
              <w:t>общ</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)*100%, где:</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К </w:t>
            </w:r>
            <w:proofErr w:type="spellStart"/>
            <w:r>
              <w:rPr>
                <w:rFonts w:ascii="Times New Roman" w:hAnsi="Times New Roman"/>
                <w:sz w:val="24"/>
                <w:vertAlign w:val="subscript"/>
              </w:rPr>
              <w:t>эф</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 xml:space="preserve"> - количество </w:t>
            </w:r>
            <w:proofErr w:type="spellStart"/>
            <w:r>
              <w:rPr>
                <w:rFonts w:ascii="Times New Roman" w:hAnsi="Times New Roman"/>
                <w:sz w:val="24"/>
              </w:rPr>
              <w:t>энергоэффективных</w:t>
            </w:r>
            <w:proofErr w:type="spellEnd"/>
            <w:r>
              <w:rPr>
                <w:rFonts w:ascii="Times New Roman" w:hAnsi="Times New Roman"/>
                <w:sz w:val="24"/>
              </w:rPr>
              <w:t xml:space="preserve"> источников света в системах внутреннего освещения на территории НГО, единиц;</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К </w:t>
            </w:r>
            <w:proofErr w:type="spellStart"/>
            <w:r>
              <w:rPr>
                <w:rFonts w:ascii="Times New Roman" w:hAnsi="Times New Roman"/>
                <w:sz w:val="24"/>
                <w:vertAlign w:val="subscript"/>
              </w:rPr>
              <w:t>общ</w:t>
            </w:r>
            <w:proofErr w:type="gramStart"/>
            <w:r>
              <w:rPr>
                <w:rFonts w:ascii="Times New Roman" w:hAnsi="Times New Roman"/>
                <w:sz w:val="24"/>
                <w:vertAlign w:val="subscript"/>
              </w:rPr>
              <w:t>.о</w:t>
            </w:r>
            <w:proofErr w:type="gramEnd"/>
            <w:r>
              <w:rPr>
                <w:rFonts w:ascii="Times New Roman" w:hAnsi="Times New Roman"/>
                <w:sz w:val="24"/>
                <w:vertAlign w:val="subscript"/>
              </w:rPr>
              <w:t>свещ</w:t>
            </w:r>
            <w:proofErr w:type="spellEnd"/>
            <w:r>
              <w:rPr>
                <w:rFonts w:ascii="Times New Roman" w:hAnsi="Times New Roman"/>
                <w:sz w:val="24"/>
                <w:vertAlign w:val="subscript"/>
              </w:rPr>
              <w:t>.</w:t>
            </w:r>
            <w:r>
              <w:rPr>
                <w:rFonts w:ascii="Times New Roman" w:hAnsi="Times New Roman"/>
                <w:sz w:val="24"/>
              </w:rPr>
              <w:t>- общее количество источников света в системах внутреннего освещения на территории НГО, единиц</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16.</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ЭЭ на снабжение объектов органов местного самоуправления и муниципальных учреждений,  НГО, в расчете на 1м2 общей площади;</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proofErr w:type="spellStart"/>
            <w:r>
              <w:rPr>
                <w:rFonts w:ascii="Times New Roman" w:hAnsi="Times New Roman"/>
                <w:sz w:val="24"/>
              </w:rPr>
              <w:t>кВтч</w:t>
            </w:r>
            <w:proofErr w:type="spellEnd"/>
            <w:r>
              <w:rPr>
                <w:rFonts w:ascii="Times New Roman" w:hAnsi="Times New Roman"/>
                <w:sz w:val="24"/>
              </w:rPr>
              <w:t>/м</w:t>
            </w:r>
            <w:proofErr w:type="gramStart"/>
            <w:r>
              <w:rPr>
                <w:rFonts w:ascii="Times New Roman" w:hAnsi="Times New Roman"/>
                <w:sz w:val="24"/>
              </w:rPr>
              <w:t>2</w:t>
            </w:r>
            <w:proofErr w:type="gramEnd"/>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Уээ</w:t>
            </w:r>
            <w:proofErr w:type="gramStart"/>
            <w:r>
              <w:rPr>
                <w:rFonts w:ascii="Times New Roman" w:hAnsi="Times New Roman"/>
                <w:sz w:val="24"/>
              </w:rPr>
              <w:t>.м</w:t>
            </w:r>
            <w:proofErr w:type="gramEnd"/>
            <w:r>
              <w:rPr>
                <w:rFonts w:ascii="Times New Roman" w:hAnsi="Times New Roman"/>
                <w:sz w:val="24"/>
              </w:rPr>
              <w:t>о</w:t>
            </w:r>
            <w:proofErr w:type="spellEnd"/>
            <w:r>
              <w:rPr>
                <w:rFonts w:ascii="Times New Roman" w:hAnsi="Times New Roman"/>
                <w:sz w:val="24"/>
              </w:rPr>
              <w:t xml:space="preserve"> = </w:t>
            </w:r>
            <w:proofErr w:type="spellStart"/>
            <w:r>
              <w:rPr>
                <w:rFonts w:ascii="Times New Roman" w:hAnsi="Times New Roman"/>
                <w:sz w:val="24"/>
              </w:rPr>
              <w:t>ОПээ.мо</w:t>
            </w:r>
            <w:proofErr w:type="spellEnd"/>
            <w:r>
              <w:rPr>
                <w:rFonts w:ascii="Times New Roman" w:hAnsi="Times New Roman"/>
                <w:sz w:val="24"/>
              </w:rPr>
              <w:t xml:space="preserve"> / </w:t>
            </w:r>
            <w:proofErr w:type="spellStart"/>
            <w:r>
              <w:rPr>
                <w:rFonts w:ascii="Times New Roman" w:hAnsi="Times New Roman"/>
                <w:sz w:val="24"/>
              </w:rPr>
              <w:t>Пмо</w:t>
            </w:r>
            <w:proofErr w:type="spellEnd"/>
            <w:r>
              <w:rPr>
                <w:rFonts w:ascii="Times New Roman" w:hAnsi="Times New Roman"/>
                <w:sz w:val="24"/>
              </w:rPr>
              <w:t xml:space="preserve"> (</w:t>
            </w:r>
            <w:proofErr w:type="spellStart"/>
            <w:r>
              <w:rPr>
                <w:rFonts w:ascii="Times New Roman" w:hAnsi="Times New Roman"/>
                <w:sz w:val="24"/>
              </w:rPr>
              <w:t>кВтч</w:t>
            </w:r>
            <w:proofErr w:type="spellEnd"/>
            <w:r>
              <w:rPr>
                <w:rFonts w:ascii="Times New Roman" w:hAnsi="Times New Roman"/>
                <w:sz w:val="24"/>
              </w:rPr>
              <w:t>/м2), где:</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ОПээ</w:t>
            </w:r>
            <w:proofErr w:type="gramStart"/>
            <w:r>
              <w:rPr>
                <w:rFonts w:ascii="Times New Roman" w:hAnsi="Times New Roman"/>
                <w:sz w:val="24"/>
              </w:rPr>
              <w:t>.м</w:t>
            </w:r>
            <w:proofErr w:type="gramEnd"/>
            <w:r>
              <w:rPr>
                <w:rFonts w:ascii="Times New Roman" w:hAnsi="Times New Roman"/>
                <w:sz w:val="24"/>
              </w:rPr>
              <w:t>о</w:t>
            </w:r>
            <w:proofErr w:type="spellEnd"/>
            <w:r>
              <w:rPr>
                <w:rFonts w:ascii="Times New Roman" w:hAnsi="Times New Roman"/>
                <w:sz w:val="24"/>
              </w:rPr>
              <w:t xml:space="preserve"> - объем потребления электрической энергии в объектах органах местного самоуправления и муниципальных учреждениях, </w:t>
            </w:r>
            <w:proofErr w:type="spellStart"/>
            <w:r>
              <w:rPr>
                <w:rFonts w:ascii="Times New Roman" w:hAnsi="Times New Roman"/>
                <w:sz w:val="24"/>
              </w:rPr>
              <w:t>кВт∙ч</w:t>
            </w:r>
            <w:proofErr w:type="spellEnd"/>
            <w:r>
              <w:rPr>
                <w:rFonts w:ascii="Times New Roman" w:hAnsi="Times New Roman"/>
                <w:sz w:val="24"/>
              </w:rPr>
              <w:t>.;</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Пмо</w:t>
            </w:r>
            <w:proofErr w:type="spellEnd"/>
            <w:r>
              <w:rPr>
                <w:rFonts w:ascii="Times New Roman" w:hAnsi="Times New Roman"/>
                <w:sz w:val="24"/>
              </w:rPr>
              <w:t xml:space="preserve"> - площадь зданий и помещений объектов органов местного самоуправления и муниципальных учреждений, м</w:t>
            </w:r>
            <w:proofErr w:type="gramStart"/>
            <w:r>
              <w:rPr>
                <w:rFonts w:ascii="Times New Roman" w:hAnsi="Times New Roman"/>
                <w:sz w:val="24"/>
              </w:rPr>
              <w:t>2</w:t>
            </w:r>
            <w:proofErr w:type="gramEnd"/>
            <w:r>
              <w:rPr>
                <w:rFonts w:ascii="Times New Roman" w:hAnsi="Times New Roman"/>
                <w:sz w:val="24"/>
              </w:rPr>
              <w:t xml:space="preserve">. </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lastRenderedPageBreak/>
              <w:t>17.</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ЭЭ в многоквартирных домах, находящихся на территории НГО, в расчете на 1 м</w:t>
            </w:r>
            <w:proofErr w:type="gramStart"/>
            <w:r>
              <w:rPr>
                <w:rFonts w:ascii="Times New Roman" w:hAnsi="Times New Roman"/>
                <w:sz w:val="24"/>
              </w:rPr>
              <w:t>2</w:t>
            </w:r>
            <w:proofErr w:type="gramEnd"/>
            <w:r>
              <w:rPr>
                <w:rFonts w:ascii="Times New Roman" w:hAnsi="Times New Roman"/>
                <w:sz w:val="24"/>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proofErr w:type="spellStart"/>
            <w:r>
              <w:rPr>
                <w:rFonts w:ascii="Times New Roman" w:hAnsi="Times New Roman"/>
                <w:sz w:val="24"/>
              </w:rPr>
              <w:t>кВт∙</w:t>
            </w:r>
            <w:proofErr w:type="gramStart"/>
            <w:r>
              <w:rPr>
                <w:rFonts w:ascii="Times New Roman" w:hAnsi="Times New Roman"/>
                <w:sz w:val="24"/>
              </w:rPr>
              <w:t>ч</w:t>
            </w:r>
            <w:proofErr w:type="spellEnd"/>
            <w:proofErr w:type="gramEnd"/>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Умо.ээ</w:t>
            </w:r>
            <w:proofErr w:type="gramStart"/>
            <w:r>
              <w:rPr>
                <w:rFonts w:ascii="Times New Roman" w:hAnsi="Times New Roman"/>
                <w:sz w:val="24"/>
              </w:rPr>
              <w:t>.м</w:t>
            </w:r>
            <w:proofErr w:type="gramEnd"/>
            <w:r>
              <w:rPr>
                <w:rFonts w:ascii="Times New Roman" w:hAnsi="Times New Roman"/>
                <w:sz w:val="24"/>
              </w:rPr>
              <w:t>кд</w:t>
            </w:r>
            <w:proofErr w:type="spellEnd"/>
            <w:r>
              <w:rPr>
                <w:rFonts w:ascii="Times New Roman" w:hAnsi="Times New Roman"/>
                <w:sz w:val="24"/>
              </w:rPr>
              <w:t xml:space="preserve"> = </w:t>
            </w:r>
            <w:proofErr w:type="spellStart"/>
            <w:r>
              <w:rPr>
                <w:rFonts w:ascii="Times New Roman" w:hAnsi="Times New Roman"/>
                <w:sz w:val="24"/>
              </w:rPr>
              <w:t>ОПмо.ээ.мкд</w:t>
            </w:r>
            <w:proofErr w:type="spellEnd"/>
            <w:r>
              <w:rPr>
                <w:rFonts w:ascii="Times New Roman" w:hAnsi="Times New Roman"/>
                <w:sz w:val="24"/>
              </w:rPr>
              <w:t xml:space="preserve"> / </w:t>
            </w:r>
            <w:proofErr w:type="spellStart"/>
            <w:r>
              <w:rPr>
                <w:rFonts w:ascii="Times New Roman" w:hAnsi="Times New Roman"/>
                <w:sz w:val="24"/>
              </w:rPr>
              <w:t>Пмо.мкд</w:t>
            </w:r>
            <w:proofErr w:type="spellEnd"/>
            <w:r>
              <w:rPr>
                <w:rFonts w:ascii="Times New Roman" w:hAnsi="Times New Roman"/>
                <w:sz w:val="24"/>
              </w:rPr>
              <w:t xml:space="preserve"> (</w:t>
            </w:r>
            <w:proofErr w:type="spellStart"/>
            <w:r>
              <w:rPr>
                <w:rFonts w:ascii="Times New Roman" w:hAnsi="Times New Roman"/>
                <w:sz w:val="24"/>
              </w:rPr>
              <w:t>кВт∙ч</w:t>
            </w:r>
            <w:proofErr w:type="spellEnd"/>
            <w:r>
              <w:rPr>
                <w:rFonts w:ascii="Times New Roman" w:hAnsi="Times New Roman"/>
                <w:sz w:val="24"/>
              </w:rPr>
              <w:t>),</w:t>
            </w:r>
            <w:r>
              <w:t xml:space="preserve"> </w:t>
            </w:r>
            <w:r>
              <w:rPr>
                <w:rFonts w:ascii="Times New Roman" w:hAnsi="Times New Roman"/>
                <w:sz w:val="24"/>
              </w:rPr>
              <w:t>где:</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ОПмо.ээ</w:t>
            </w:r>
            <w:proofErr w:type="gramStart"/>
            <w:r>
              <w:rPr>
                <w:rFonts w:ascii="Times New Roman" w:hAnsi="Times New Roman"/>
                <w:sz w:val="24"/>
              </w:rPr>
              <w:t>.м</w:t>
            </w:r>
            <w:proofErr w:type="gramEnd"/>
            <w:r>
              <w:rPr>
                <w:rFonts w:ascii="Times New Roman" w:hAnsi="Times New Roman"/>
                <w:sz w:val="24"/>
              </w:rPr>
              <w:t>кд</w:t>
            </w:r>
            <w:proofErr w:type="spellEnd"/>
            <w:r>
              <w:rPr>
                <w:rFonts w:ascii="Times New Roman" w:hAnsi="Times New Roman"/>
                <w:sz w:val="24"/>
              </w:rPr>
              <w:t xml:space="preserve"> - объем потребления (использования) электрической энергии в многоквартирных домах, расположенных на территории муниципального образования,  </w:t>
            </w:r>
            <w:proofErr w:type="spellStart"/>
            <w:r>
              <w:rPr>
                <w:rFonts w:ascii="Times New Roman" w:hAnsi="Times New Roman"/>
                <w:sz w:val="24"/>
              </w:rPr>
              <w:t>кВт∙ч</w:t>
            </w:r>
            <w:proofErr w:type="spellEnd"/>
            <w:r>
              <w:rPr>
                <w:rFonts w:ascii="Times New Roman" w:hAnsi="Times New Roman"/>
                <w:sz w:val="24"/>
              </w:rPr>
              <w:t>.;</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Пмо</w:t>
            </w:r>
            <w:proofErr w:type="gramStart"/>
            <w:r>
              <w:rPr>
                <w:rFonts w:ascii="Times New Roman" w:hAnsi="Times New Roman"/>
                <w:sz w:val="24"/>
              </w:rPr>
              <w:t>.м</w:t>
            </w:r>
            <w:proofErr w:type="gramEnd"/>
            <w:r>
              <w:rPr>
                <w:rFonts w:ascii="Times New Roman" w:hAnsi="Times New Roman"/>
                <w:sz w:val="24"/>
              </w:rPr>
              <w:t>кд</w:t>
            </w:r>
            <w:proofErr w:type="spellEnd"/>
            <w:r>
              <w:rPr>
                <w:rFonts w:ascii="Times New Roman" w:hAnsi="Times New Roman"/>
                <w:sz w:val="24"/>
              </w:rPr>
              <w:t xml:space="preserve"> – общая</w:t>
            </w:r>
            <w:r>
              <w:rPr>
                <w:rFonts w:ascii="Times New Roman" w:hAnsi="Times New Roman"/>
                <w:color w:val="548DD4"/>
                <w:sz w:val="24"/>
              </w:rPr>
              <w:t xml:space="preserve"> </w:t>
            </w:r>
            <w:r>
              <w:rPr>
                <w:rFonts w:ascii="Times New Roman" w:hAnsi="Times New Roman"/>
                <w:sz w:val="24"/>
              </w:rPr>
              <w:t>площадь многоквартирных домов на территории муниципального образования, м2.</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18.</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ЭЭ в системах уличного освещения, находящихся на территории НГО, в расчете на 1 м</w:t>
            </w:r>
            <w:proofErr w:type="gramStart"/>
            <w:r>
              <w:rPr>
                <w:rFonts w:ascii="Times New Roman" w:hAnsi="Times New Roman"/>
                <w:sz w:val="24"/>
              </w:rPr>
              <w:t>2</w:t>
            </w:r>
            <w:proofErr w:type="gramEnd"/>
            <w:r>
              <w:rPr>
                <w:rFonts w:ascii="Times New Roman" w:hAnsi="Times New Roman"/>
                <w:sz w:val="24"/>
              </w:rPr>
              <w:t xml:space="preserve"> освещаемой площади в </w:t>
            </w:r>
            <w:proofErr w:type="spellStart"/>
            <w:r>
              <w:rPr>
                <w:rFonts w:ascii="Times New Roman" w:hAnsi="Times New Roman"/>
                <w:sz w:val="24"/>
              </w:rPr>
              <w:t>соответсвии</w:t>
            </w:r>
            <w:proofErr w:type="spellEnd"/>
            <w:r>
              <w:rPr>
                <w:rFonts w:ascii="Times New Roman" w:hAnsi="Times New Roman"/>
                <w:sz w:val="24"/>
              </w:rPr>
              <w:t xml:space="preserve"> с нормативным уровнем освещенности;</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trike/>
                <w:color w:val="FF0000"/>
                <w:sz w:val="24"/>
              </w:rPr>
            </w:pPr>
            <w:proofErr w:type="spellStart"/>
            <w:r>
              <w:rPr>
                <w:rFonts w:ascii="Times New Roman" w:hAnsi="Times New Roman"/>
                <w:sz w:val="24"/>
              </w:rPr>
              <w:t>кВт∙ч</w:t>
            </w:r>
            <w:proofErr w:type="spellEnd"/>
            <w:r>
              <w:rPr>
                <w:rFonts w:ascii="Times New Roman" w:hAnsi="Times New Roman"/>
                <w:sz w:val="24"/>
              </w:rPr>
              <w:t>/м</w:t>
            </w:r>
            <w:proofErr w:type="gramStart"/>
            <w:r>
              <w:rPr>
                <w:rFonts w:ascii="Times New Roman" w:hAnsi="Times New Roman"/>
                <w:sz w:val="24"/>
              </w:rPr>
              <w:t>2</w:t>
            </w:r>
            <w:proofErr w:type="gramEnd"/>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Умо.ээ</w:t>
            </w:r>
            <w:proofErr w:type="gramStart"/>
            <w:r>
              <w:rPr>
                <w:rFonts w:ascii="Times New Roman" w:hAnsi="Times New Roman"/>
                <w:sz w:val="24"/>
              </w:rPr>
              <w:t>.о</w:t>
            </w:r>
            <w:proofErr w:type="gramEnd"/>
            <w:r>
              <w:rPr>
                <w:rFonts w:ascii="Times New Roman" w:hAnsi="Times New Roman"/>
                <w:sz w:val="24"/>
              </w:rPr>
              <w:t>свещение</w:t>
            </w:r>
            <w:proofErr w:type="spellEnd"/>
            <w:r>
              <w:rPr>
                <w:rFonts w:ascii="Times New Roman" w:hAnsi="Times New Roman"/>
                <w:sz w:val="24"/>
              </w:rPr>
              <w:t>=</w:t>
            </w:r>
            <w:proofErr w:type="spellStart"/>
            <w:r>
              <w:rPr>
                <w:rFonts w:ascii="Times New Roman" w:hAnsi="Times New Roman"/>
                <w:sz w:val="24"/>
              </w:rPr>
              <w:t>ОПмо.ээ.освещение</w:t>
            </w:r>
            <w:proofErr w:type="spellEnd"/>
            <w:r>
              <w:rPr>
                <w:rFonts w:ascii="Times New Roman" w:hAnsi="Times New Roman"/>
                <w:sz w:val="24"/>
              </w:rPr>
              <w:t>/</w:t>
            </w:r>
            <w:proofErr w:type="spellStart"/>
            <w:r>
              <w:rPr>
                <w:rFonts w:ascii="Times New Roman" w:hAnsi="Times New Roman"/>
                <w:sz w:val="24"/>
              </w:rPr>
              <w:t>Пмо.освещение</w:t>
            </w:r>
            <w:proofErr w:type="spellEnd"/>
            <w:r>
              <w:rPr>
                <w:rFonts w:ascii="Times New Roman" w:hAnsi="Times New Roman"/>
                <w:sz w:val="24"/>
              </w:rPr>
              <w:t xml:space="preserve"> (</w:t>
            </w:r>
            <w:proofErr w:type="spellStart"/>
            <w:r>
              <w:rPr>
                <w:rFonts w:ascii="Times New Roman" w:hAnsi="Times New Roman"/>
                <w:sz w:val="24"/>
              </w:rPr>
              <w:t>кВт∙ч</w:t>
            </w:r>
            <w:proofErr w:type="spellEnd"/>
            <w:r>
              <w:rPr>
                <w:rFonts w:ascii="Times New Roman" w:hAnsi="Times New Roman"/>
                <w:sz w:val="24"/>
              </w:rPr>
              <w:t>/м2)</w:t>
            </w:r>
            <w:proofErr w:type="spellStart"/>
            <w:r>
              <w:rPr>
                <w:rFonts w:ascii="Times New Roman" w:hAnsi="Times New Roman"/>
                <w:sz w:val="24"/>
              </w:rPr>
              <w:t>Умо.ээ.освещение</w:t>
            </w:r>
            <w:proofErr w:type="spellEnd"/>
            <w:r>
              <w:rPr>
                <w:rFonts w:ascii="Times New Roman" w:hAnsi="Times New Roman"/>
                <w:sz w:val="24"/>
              </w:rPr>
              <w:t xml:space="preserve"> =   </w:t>
            </w:r>
            <w:proofErr w:type="spellStart"/>
            <w:r>
              <w:rPr>
                <w:rFonts w:ascii="Times New Roman" w:hAnsi="Times New Roman"/>
                <w:sz w:val="24"/>
              </w:rPr>
              <w:t>кВт∙ч</w:t>
            </w:r>
            <w:proofErr w:type="spellEnd"/>
            <w:r>
              <w:rPr>
                <w:rFonts w:ascii="Times New Roman" w:hAnsi="Times New Roman"/>
                <w:sz w:val="24"/>
              </w:rPr>
              <w:t>/м2), где:</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ОПмо.ээ</w:t>
            </w:r>
            <w:proofErr w:type="gramStart"/>
            <w:r>
              <w:rPr>
                <w:rFonts w:ascii="Times New Roman" w:hAnsi="Times New Roman"/>
                <w:sz w:val="24"/>
              </w:rPr>
              <w:t>.о</w:t>
            </w:r>
            <w:proofErr w:type="gramEnd"/>
            <w:r>
              <w:rPr>
                <w:rFonts w:ascii="Times New Roman" w:hAnsi="Times New Roman"/>
                <w:sz w:val="24"/>
              </w:rPr>
              <w:t>свещение</w:t>
            </w:r>
            <w:proofErr w:type="spellEnd"/>
            <w:r>
              <w:rPr>
                <w:rFonts w:ascii="Times New Roman" w:hAnsi="Times New Roman"/>
                <w:sz w:val="24"/>
              </w:rPr>
              <w:t xml:space="preserve"> - объем потребления электрической энергии в системах уличного освещения на территории НГО, </w:t>
            </w:r>
            <w:proofErr w:type="spellStart"/>
            <w:r>
              <w:rPr>
                <w:rFonts w:ascii="Times New Roman" w:hAnsi="Times New Roman"/>
                <w:sz w:val="24"/>
              </w:rPr>
              <w:t>кВт∙ч</w:t>
            </w:r>
            <w:proofErr w:type="spellEnd"/>
            <w:r>
              <w:rPr>
                <w:rFonts w:ascii="Times New Roman" w:hAnsi="Times New Roman"/>
                <w:sz w:val="24"/>
              </w:rPr>
              <w:t>;</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Пмо</w:t>
            </w:r>
            <w:proofErr w:type="gramStart"/>
            <w:r>
              <w:rPr>
                <w:rFonts w:ascii="Times New Roman" w:hAnsi="Times New Roman"/>
                <w:sz w:val="24"/>
              </w:rPr>
              <w:t>.о</w:t>
            </w:r>
            <w:proofErr w:type="gramEnd"/>
            <w:r>
              <w:rPr>
                <w:rFonts w:ascii="Times New Roman" w:hAnsi="Times New Roman"/>
                <w:sz w:val="24"/>
              </w:rPr>
              <w:t>свещение</w:t>
            </w:r>
            <w:proofErr w:type="spellEnd"/>
            <w:r>
              <w:rPr>
                <w:rFonts w:ascii="Times New Roman" w:hAnsi="Times New Roman"/>
                <w:sz w:val="24"/>
              </w:rPr>
              <w:t xml:space="preserve"> - общая площадь уличного освещения территории НГО на конец года, м2.</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19.</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ТЭ на снабжение объектов органов местного самоуправления и муниципальных учреждений, находящихся на территории НГО, в расчете на 1м2 общей площади;</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Гкал/м</w:t>
            </w:r>
            <w:proofErr w:type="gramStart"/>
            <w:r>
              <w:rPr>
                <w:rFonts w:ascii="Times New Roman" w:hAnsi="Times New Roman"/>
                <w:sz w:val="24"/>
              </w:rPr>
              <w:t>2</w:t>
            </w:r>
            <w:proofErr w:type="gramEnd"/>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Утэ</w:t>
            </w:r>
            <w:proofErr w:type="gramStart"/>
            <w:r>
              <w:rPr>
                <w:rFonts w:ascii="Times New Roman" w:hAnsi="Times New Roman"/>
                <w:sz w:val="24"/>
              </w:rPr>
              <w:t>.м</w:t>
            </w:r>
            <w:proofErr w:type="gramEnd"/>
            <w:r>
              <w:rPr>
                <w:rFonts w:ascii="Times New Roman" w:hAnsi="Times New Roman"/>
                <w:sz w:val="24"/>
              </w:rPr>
              <w:t>о</w:t>
            </w:r>
            <w:proofErr w:type="spellEnd"/>
            <w:r>
              <w:rPr>
                <w:rFonts w:ascii="Times New Roman" w:hAnsi="Times New Roman"/>
                <w:sz w:val="24"/>
              </w:rPr>
              <w:t xml:space="preserve"> = </w:t>
            </w:r>
            <w:proofErr w:type="spellStart"/>
            <w:r>
              <w:rPr>
                <w:rFonts w:ascii="Times New Roman" w:hAnsi="Times New Roman"/>
                <w:sz w:val="24"/>
              </w:rPr>
              <w:t>ОПтэ.мо</w:t>
            </w:r>
            <w:proofErr w:type="spellEnd"/>
            <w:r>
              <w:rPr>
                <w:rFonts w:ascii="Times New Roman" w:hAnsi="Times New Roman"/>
                <w:sz w:val="24"/>
              </w:rPr>
              <w:t xml:space="preserve"> / </w:t>
            </w:r>
            <w:proofErr w:type="spellStart"/>
            <w:r>
              <w:rPr>
                <w:rFonts w:ascii="Times New Roman" w:hAnsi="Times New Roman"/>
                <w:sz w:val="24"/>
              </w:rPr>
              <w:t>Пмо</w:t>
            </w:r>
            <w:proofErr w:type="spellEnd"/>
            <w:r>
              <w:rPr>
                <w:rFonts w:ascii="Times New Roman" w:hAnsi="Times New Roman"/>
                <w:sz w:val="24"/>
              </w:rPr>
              <w:t xml:space="preserve"> (Гкал/м2), где:</w:t>
            </w:r>
          </w:p>
          <w:p w:rsidR="0054353C" w:rsidRDefault="00C02C48">
            <w:pPr>
              <w:spacing w:after="0" w:line="240" w:lineRule="auto"/>
              <w:jc w:val="both"/>
              <w:rPr>
                <w:rFonts w:ascii="Times New Roman" w:hAnsi="Times New Roman"/>
                <w:sz w:val="24"/>
              </w:rPr>
            </w:pPr>
            <w:r>
              <w:rPr>
                <w:rFonts w:ascii="Times New Roman" w:hAnsi="Times New Roman"/>
                <w:sz w:val="24"/>
              </w:rPr>
              <w:t xml:space="preserve">где: </w:t>
            </w:r>
            <w:proofErr w:type="spellStart"/>
            <w:r>
              <w:rPr>
                <w:rFonts w:ascii="Times New Roman" w:hAnsi="Times New Roman"/>
                <w:sz w:val="24"/>
              </w:rPr>
              <w:t>ОПтэ</w:t>
            </w:r>
            <w:proofErr w:type="gramStart"/>
            <w:r>
              <w:rPr>
                <w:rFonts w:ascii="Times New Roman" w:hAnsi="Times New Roman"/>
                <w:sz w:val="24"/>
              </w:rPr>
              <w:t>.м</w:t>
            </w:r>
            <w:proofErr w:type="gramEnd"/>
            <w:r>
              <w:rPr>
                <w:rFonts w:ascii="Times New Roman" w:hAnsi="Times New Roman"/>
                <w:sz w:val="24"/>
              </w:rPr>
              <w:t>о</w:t>
            </w:r>
            <w:proofErr w:type="spellEnd"/>
            <w:r>
              <w:rPr>
                <w:rFonts w:ascii="Times New Roman" w:hAnsi="Times New Roman"/>
                <w:sz w:val="24"/>
              </w:rPr>
              <w:t xml:space="preserve"> - объем потребления тепловой энергии в органах местного самоуправления и муниципальных учреждениях,  Гкал;</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Пмо</w:t>
            </w:r>
            <w:proofErr w:type="spellEnd"/>
            <w:r>
              <w:rPr>
                <w:rFonts w:ascii="Times New Roman" w:hAnsi="Times New Roman"/>
                <w:sz w:val="24"/>
              </w:rPr>
              <w:t xml:space="preserve"> - площадь зданий и объектов органов местного самоуправления и муниципальных учреждений  м</w:t>
            </w:r>
            <w:proofErr w:type="gramStart"/>
            <w:r>
              <w:rPr>
                <w:rFonts w:ascii="Times New Roman" w:hAnsi="Times New Roman"/>
                <w:sz w:val="24"/>
              </w:rPr>
              <w:t>2</w:t>
            </w:r>
            <w:proofErr w:type="gramEnd"/>
            <w:r>
              <w:rPr>
                <w:rFonts w:ascii="Times New Roman" w:hAnsi="Times New Roman"/>
                <w:sz w:val="24"/>
              </w:rPr>
              <w:t>.</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20.</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ТЭ в многоквартирных домах, расположенных на территории НГО, в расчете на 1 м</w:t>
            </w:r>
            <w:proofErr w:type="gramStart"/>
            <w:r>
              <w:rPr>
                <w:rFonts w:ascii="Times New Roman" w:hAnsi="Times New Roman"/>
                <w:sz w:val="24"/>
              </w:rPr>
              <w:t>2</w:t>
            </w:r>
            <w:proofErr w:type="gramEnd"/>
            <w:r>
              <w:rPr>
                <w:rFonts w:ascii="Times New Roman" w:hAnsi="Times New Roman"/>
                <w:sz w:val="24"/>
              </w:rPr>
              <w:t>;</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Гкал/м</w:t>
            </w:r>
            <w:proofErr w:type="gramStart"/>
            <w:r>
              <w:rPr>
                <w:rFonts w:ascii="Times New Roman" w:hAnsi="Times New Roman"/>
                <w:sz w:val="24"/>
              </w:rPr>
              <w:t>2</w:t>
            </w:r>
            <w:proofErr w:type="gramEnd"/>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Умо.тэ</w:t>
            </w:r>
            <w:proofErr w:type="gramStart"/>
            <w:r>
              <w:rPr>
                <w:rFonts w:ascii="Times New Roman" w:hAnsi="Times New Roman"/>
                <w:sz w:val="24"/>
              </w:rPr>
              <w:t>.м</w:t>
            </w:r>
            <w:proofErr w:type="gramEnd"/>
            <w:r>
              <w:rPr>
                <w:rFonts w:ascii="Times New Roman" w:hAnsi="Times New Roman"/>
                <w:sz w:val="24"/>
              </w:rPr>
              <w:t>кд</w:t>
            </w:r>
            <w:proofErr w:type="spellEnd"/>
            <w:r>
              <w:rPr>
                <w:rFonts w:ascii="Times New Roman" w:hAnsi="Times New Roman"/>
                <w:sz w:val="24"/>
              </w:rPr>
              <w:t xml:space="preserve"> = </w:t>
            </w:r>
            <w:proofErr w:type="spellStart"/>
            <w:r>
              <w:rPr>
                <w:rFonts w:ascii="Times New Roman" w:hAnsi="Times New Roman"/>
                <w:sz w:val="24"/>
              </w:rPr>
              <w:t>ОПмо.тэ.мкд</w:t>
            </w:r>
            <w:proofErr w:type="spellEnd"/>
            <w:r>
              <w:rPr>
                <w:rFonts w:ascii="Times New Roman" w:hAnsi="Times New Roman"/>
                <w:sz w:val="24"/>
              </w:rPr>
              <w:t xml:space="preserve"> / </w:t>
            </w:r>
            <w:proofErr w:type="spellStart"/>
            <w:r>
              <w:rPr>
                <w:rFonts w:ascii="Times New Roman" w:hAnsi="Times New Roman"/>
                <w:sz w:val="24"/>
              </w:rPr>
              <w:t>Пмо.мкд</w:t>
            </w:r>
            <w:proofErr w:type="spellEnd"/>
            <w:r>
              <w:rPr>
                <w:rFonts w:ascii="Times New Roman" w:hAnsi="Times New Roman"/>
                <w:sz w:val="24"/>
              </w:rPr>
              <w:t xml:space="preserve"> (Гкал/м2), где:</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ОПмо.тэ</w:t>
            </w:r>
            <w:proofErr w:type="gramStart"/>
            <w:r>
              <w:rPr>
                <w:rFonts w:ascii="Times New Roman" w:hAnsi="Times New Roman"/>
                <w:sz w:val="24"/>
              </w:rPr>
              <w:t>.м</w:t>
            </w:r>
            <w:proofErr w:type="gramEnd"/>
            <w:r>
              <w:rPr>
                <w:rFonts w:ascii="Times New Roman" w:hAnsi="Times New Roman"/>
                <w:sz w:val="24"/>
              </w:rPr>
              <w:t>кд</w:t>
            </w:r>
            <w:proofErr w:type="spellEnd"/>
            <w:r>
              <w:rPr>
                <w:rFonts w:ascii="Times New Roman" w:hAnsi="Times New Roman"/>
                <w:sz w:val="24"/>
              </w:rPr>
              <w:t xml:space="preserve"> - объем потребления (использования) тепловой энергии в многоквартирных домах, расположенных на территории муниципального образования, Гкал;</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Пмо</w:t>
            </w:r>
            <w:proofErr w:type="gramStart"/>
            <w:r>
              <w:rPr>
                <w:rFonts w:ascii="Times New Roman" w:hAnsi="Times New Roman"/>
                <w:sz w:val="24"/>
              </w:rPr>
              <w:t>.м</w:t>
            </w:r>
            <w:proofErr w:type="gramEnd"/>
            <w:r>
              <w:rPr>
                <w:rFonts w:ascii="Times New Roman" w:hAnsi="Times New Roman"/>
                <w:sz w:val="24"/>
              </w:rPr>
              <w:t>кд</w:t>
            </w:r>
            <w:proofErr w:type="spellEnd"/>
            <w:r>
              <w:rPr>
                <w:rFonts w:ascii="Times New Roman" w:hAnsi="Times New Roman"/>
                <w:sz w:val="24"/>
              </w:rPr>
              <w:t xml:space="preserve"> – общая</w:t>
            </w:r>
            <w:r>
              <w:rPr>
                <w:rFonts w:ascii="Times New Roman" w:hAnsi="Times New Roman"/>
                <w:color w:val="548DD4"/>
                <w:sz w:val="24"/>
              </w:rPr>
              <w:t xml:space="preserve"> </w:t>
            </w:r>
            <w:r>
              <w:rPr>
                <w:rFonts w:ascii="Times New Roman" w:hAnsi="Times New Roman"/>
                <w:sz w:val="24"/>
              </w:rPr>
              <w:t>площадь многоквартирных домов на территории НГО, м2.</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lastRenderedPageBreak/>
              <w:t>21.</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ХВС на снабжение объектов органов местного самоуправления и муниципальных учреждений НГО, в расчете на 1 чел. в год;</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м3/чел/год</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Ухвс.мо</w:t>
            </w:r>
            <w:proofErr w:type="spellEnd"/>
            <w:r>
              <w:rPr>
                <w:rFonts w:ascii="Times New Roman" w:hAnsi="Times New Roman"/>
                <w:sz w:val="24"/>
              </w:rPr>
              <w:t xml:space="preserve"> = </w:t>
            </w:r>
            <w:proofErr w:type="spellStart"/>
            <w:r>
              <w:rPr>
                <w:rFonts w:ascii="Times New Roman" w:hAnsi="Times New Roman"/>
                <w:sz w:val="24"/>
              </w:rPr>
              <w:t>ОПхвс.мо</w:t>
            </w:r>
            <w:proofErr w:type="spellEnd"/>
            <w:proofErr w:type="gramStart"/>
            <w:r>
              <w:rPr>
                <w:rFonts w:ascii="Times New Roman" w:hAnsi="Times New Roman"/>
                <w:sz w:val="24"/>
              </w:rPr>
              <w:t xml:space="preserve"> / К</w:t>
            </w:r>
            <w:proofErr w:type="gramEnd"/>
            <w:r>
              <w:rPr>
                <w:rFonts w:ascii="Times New Roman" w:hAnsi="Times New Roman"/>
                <w:sz w:val="24"/>
              </w:rPr>
              <w:t xml:space="preserve"> </w:t>
            </w:r>
            <w:proofErr w:type="spellStart"/>
            <w:r>
              <w:rPr>
                <w:rFonts w:ascii="Times New Roman" w:hAnsi="Times New Roman"/>
                <w:sz w:val="24"/>
              </w:rPr>
              <w:t>мо</w:t>
            </w:r>
            <w:proofErr w:type="spellEnd"/>
            <w:r>
              <w:rPr>
                <w:rFonts w:ascii="Times New Roman" w:hAnsi="Times New Roman"/>
                <w:sz w:val="24"/>
              </w:rPr>
              <w:t xml:space="preserve"> (м3/чел.), где: </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ОПхвс</w:t>
            </w:r>
            <w:proofErr w:type="gramStart"/>
            <w:r>
              <w:rPr>
                <w:rFonts w:ascii="Times New Roman" w:hAnsi="Times New Roman"/>
                <w:sz w:val="24"/>
              </w:rPr>
              <w:t>.м</w:t>
            </w:r>
            <w:proofErr w:type="gramEnd"/>
            <w:r>
              <w:rPr>
                <w:rFonts w:ascii="Times New Roman" w:hAnsi="Times New Roman"/>
                <w:sz w:val="24"/>
              </w:rPr>
              <w:t>о</w:t>
            </w:r>
            <w:proofErr w:type="spellEnd"/>
            <w:r>
              <w:rPr>
                <w:rFonts w:ascii="Times New Roman" w:hAnsi="Times New Roman"/>
                <w:sz w:val="24"/>
              </w:rPr>
              <w:t xml:space="preserve"> - объем потребления холодной воды в зданиях и помещениях органов местного самоуправления и муниципальных учреждений, м3;</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Кмо</w:t>
            </w:r>
            <w:proofErr w:type="spellEnd"/>
            <w:r>
              <w:rPr>
                <w:rFonts w:ascii="Times New Roman" w:hAnsi="Times New Roman"/>
                <w:sz w:val="24"/>
              </w:rPr>
              <w:t xml:space="preserve"> - количество работников органов местного самоуправления и муниципальных учреждений, чел.</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22.</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ХВС в многоквартирных домах, находящихся на территории НГО, в расчете на 1 жителя, в год;</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м3/чел/год</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Умо</w:t>
            </w:r>
            <w:proofErr w:type="gramStart"/>
            <w:r>
              <w:rPr>
                <w:rFonts w:ascii="Times New Roman" w:hAnsi="Times New Roman"/>
                <w:sz w:val="24"/>
              </w:rPr>
              <w:t>.х</w:t>
            </w:r>
            <w:proofErr w:type="gramEnd"/>
            <w:r>
              <w:rPr>
                <w:rFonts w:ascii="Times New Roman" w:hAnsi="Times New Roman"/>
                <w:sz w:val="24"/>
              </w:rPr>
              <w:t>вс.мкд</w:t>
            </w:r>
            <w:proofErr w:type="spellEnd"/>
            <w:r>
              <w:rPr>
                <w:rFonts w:ascii="Times New Roman" w:hAnsi="Times New Roman"/>
                <w:sz w:val="24"/>
              </w:rPr>
              <w:t xml:space="preserve"> = </w:t>
            </w:r>
            <w:proofErr w:type="spellStart"/>
            <w:r>
              <w:rPr>
                <w:rFonts w:ascii="Times New Roman" w:hAnsi="Times New Roman"/>
                <w:sz w:val="24"/>
              </w:rPr>
              <w:t>ОПмо.хвс.мкд</w:t>
            </w:r>
            <w:proofErr w:type="spellEnd"/>
            <w:r>
              <w:rPr>
                <w:rFonts w:ascii="Times New Roman" w:hAnsi="Times New Roman"/>
                <w:sz w:val="24"/>
              </w:rPr>
              <w:t xml:space="preserve"> / </w:t>
            </w:r>
            <w:proofErr w:type="spellStart"/>
            <w:r>
              <w:rPr>
                <w:rFonts w:ascii="Times New Roman" w:hAnsi="Times New Roman"/>
                <w:sz w:val="24"/>
              </w:rPr>
              <w:t>Кмо.мкд</w:t>
            </w:r>
            <w:proofErr w:type="spellEnd"/>
            <w:r>
              <w:rPr>
                <w:rFonts w:ascii="Times New Roman" w:hAnsi="Times New Roman"/>
                <w:sz w:val="24"/>
              </w:rPr>
              <w:t xml:space="preserve"> (м3/чел.), где: </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ОПмо</w:t>
            </w:r>
            <w:proofErr w:type="gramStart"/>
            <w:r>
              <w:rPr>
                <w:rFonts w:ascii="Times New Roman" w:hAnsi="Times New Roman"/>
                <w:sz w:val="24"/>
              </w:rPr>
              <w:t>.х</w:t>
            </w:r>
            <w:proofErr w:type="gramEnd"/>
            <w:r>
              <w:rPr>
                <w:rFonts w:ascii="Times New Roman" w:hAnsi="Times New Roman"/>
                <w:sz w:val="24"/>
              </w:rPr>
              <w:t>вс.мкд</w:t>
            </w:r>
            <w:proofErr w:type="spellEnd"/>
            <w:r>
              <w:rPr>
                <w:rFonts w:ascii="Times New Roman" w:hAnsi="Times New Roman"/>
                <w:sz w:val="24"/>
              </w:rPr>
              <w:t xml:space="preserve"> - объем потребления (использования) холодной воды в многоквартирных домах, расположенных на территории НГО, м3;</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Кмо</w:t>
            </w:r>
            <w:proofErr w:type="gramStart"/>
            <w:r>
              <w:rPr>
                <w:rFonts w:ascii="Times New Roman" w:hAnsi="Times New Roman"/>
                <w:sz w:val="24"/>
              </w:rPr>
              <w:t>.м</w:t>
            </w:r>
            <w:proofErr w:type="gramEnd"/>
            <w:r>
              <w:rPr>
                <w:rFonts w:ascii="Times New Roman" w:hAnsi="Times New Roman"/>
                <w:sz w:val="24"/>
              </w:rPr>
              <w:t>кд</w:t>
            </w:r>
            <w:proofErr w:type="spellEnd"/>
            <w:r>
              <w:rPr>
                <w:rFonts w:ascii="Times New Roman" w:hAnsi="Times New Roman"/>
                <w:sz w:val="24"/>
              </w:rPr>
              <w:t xml:space="preserve"> - количество жителей, проживающих в многоквартирных домах, расположенных на территории НГО, чел.</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23.</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ГВС на снабжение объектов органов местного самоуправления и муниципальных учреждений НГО, в расчете на 1 чел. в год;</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м3/чел/год</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Угвс</w:t>
            </w:r>
            <w:proofErr w:type="gramStart"/>
            <w:r>
              <w:rPr>
                <w:rFonts w:ascii="Times New Roman" w:hAnsi="Times New Roman"/>
                <w:sz w:val="24"/>
              </w:rPr>
              <w:t>.м</w:t>
            </w:r>
            <w:proofErr w:type="gramEnd"/>
            <w:r>
              <w:rPr>
                <w:rFonts w:ascii="Times New Roman" w:hAnsi="Times New Roman"/>
                <w:sz w:val="24"/>
              </w:rPr>
              <w:t>о</w:t>
            </w:r>
            <w:proofErr w:type="spellEnd"/>
            <w:r>
              <w:rPr>
                <w:rFonts w:ascii="Times New Roman" w:hAnsi="Times New Roman"/>
                <w:sz w:val="24"/>
              </w:rPr>
              <w:t xml:space="preserve"> = </w:t>
            </w:r>
            <w:proofErr w:type="spellStart"/>
            <w:r>
              <w:rPr>
                <w:rFonts w:ascii="Times New Roman" w:hAnsi="Times New Roman"/>
                <w:sz w:val="24"/>
              </w:rPr>
              <w:t>ОПгвс.мо</w:t>
            </w:r>
            <w:proofErr w:type="spellEnd"/>
            <w:r>
              <w:rPr>
                <w:rFonts w:ascii="Times New Roman" w:hAnsi="Times New Roman"/>
                <w:sz w:val="24"/>
              </w:rPr>
              <w:t xml:space="preserve"> / </w:t>
            </w:r>
            <w:proofErr w:type="spellStart"/>
            <w:r>
              <w:rPr>
                <w:rFonts w:ascii="Times New Roman" w:hAnsi="Times New Roman"/>
                <w:sz w:val="24"/>
              </w:rPr>
              <w:t>Кмо</w:t>
            </w:r>
            <w:proofErr w:type="spellEnd"/>
            <w:r>
              <w:rPr>
                <w:rFonts w:ascii="Times New Roman" w:hAnsi="Times New Roman"/>
                <w:sz w:val="24"/>
              </w:rPr>
              <w:t xml:space="preserve"> (м3/чел.), где:</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ОПгвс</w:t>
            </w:r>
            <w:proofErr w:type="gramStart"/>
            <w:r>
              <w:rPr>
                <w:rFonts w:ascii="Times New Roman" w:hAnsi="Times New Roman"/>
                <w:sz w:val="24"/>
              </w:rPr>
              <w:t>.м</w:t>
            </w:r>
            <w:proofErr w:type="gramEnd"/>
            <w:r>
              <w:rPr>
                <w:rFonts w:ascii="Times New Roman" w:hAnsi="Times New Roman"/>
                <w:sz w:val="24"/>
              </w:rPr>
              <w:t>о</w:t>
            </w:r>
            <w:proofErr w:type="spellEnd"/>
            <w:r>
              <w:rPr>
                <w:rFonts w:ascii="Times New Roman" w:hAnsi="Times New Roman"/>
                <w:sz w:val="24"/>
              </w:rPr>
              <w:t xml:space="preserve"> - объем потребления горячей воды в зданиях и помещениях органов местного самоуправления и муниципальных учреждений, м3;</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Кмо</w:t>
            </w:r>
            <w:proofErr w:type="spellEnd"/>
            <w:r>
              <w:rPr>
                <w:rFonts w:ascii="Times New Roman" w:hAnsi="Times New Roman"/>
                <w:sz w:val="24"/>
              </w:rPr>
              <w:t xml:space="preserve"> - количество работников органов местного самоуправления и муниципальных учреждений, чел.</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r w:rsidR="0054353C">
        <w:trPr>
          <w:trHeight w:val="1032"/>
        </w:trPr>
        <w:tc>
          <w:tcPr>
            <w:tcW w:w="1252"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24.</w:t>
            </w:r>
          </w:p>
        </w:tc>
        <w:tc>
          <w:tcPr>
            <w:tcW w:w="2981"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rPr>
                <w:rFonts w:ascii="Times New Roman" w:hAnsi="Times New Roman"/>
                <w:sz w:val="24"/>
              </w:rPr>
            </w:pPr>
            <w:r>
              <w:rPr>
                <w:rFonts w:ascii="Times New Roman" w:hAnsi="Times New Roman"/>
                <w:sz w:val="24"/>
              </w:rPr>
              <w:t>Удельный расход ГВС в многоквартирных домах, находящихся на территории НГО, в расчете на 1 жителя в год;</w:t>
            </w:r>
          </w:p>
        </w:tc>
        <w:tc>
          <w:tcPr>
            <w:tcW w:w="1230"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C02C48">
            <w:pPr>
              <w:spacing w:after="0" w:line="240" w:lineRule="auto"/>
              <w:jc w:val="center"/>
              <w:rPr>
                <w:rFonts w:ascii="Times New Roman" w:hAnsi="Times New Roman"/>
                <w:sz w:val="24"/>
              </w:rPr>
            </w:pPr>
            <w:r>
              <w:rPr>
                <w:rFonts w:ascii="Times New Roman" w:hAnsi="Times New Roman"/>
                <w:sz w:val="24"/>
              </w:rPr>
              <w:t>м3/чел/год</w:t>
            </w:r>
          </w:p>
        </w:tc>
        <w:tc>
          <w:tcPr>
            <w:tcW w:w="6137"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tcPr>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Умо</w:t>
            </w:r>
            <w:proofErr w:type="gramStart"/>
            <w:r>
              <w:rPr>
                <w:rFonts w:ascii="Times New Roman" w:hAnsi="Times New Roman"/>
                <w:sz w:val="24"/>
              </w:rPr>
              <w:t>.г</w:t>
            </w:r>
            <w:proofErr w:type="gramEnd"/>
            <w:r>
              <w:rPr>
                <w:rFonts w:ascii="Times New Roman" w:hAnsi="Times New Roman"/>
                <w:sz w:val="24"/>
              </w:rPr>
              <w:t>вс.мкд</w:t>
            </w:r>
            <w:proofErr w:type="spellEnd"/>
            <w:r>
              <w:rPr>
                <w:rFonts w:ascii="Times New Roman" w:hAnsi="Times New Roman"/>
                <w:sz w:val="24"/>
              </w:rPr>
              <w:t xml:space="preserve"> = </w:t>
            </w:r>
            <w:proofErr w:type="spellStart"/>
            <w:r>
              <w:rPr>
                <w:rFonts w:ascii="Times New Roman" w:hAnsi="Times New Roman"/>
                <w:sz w:val="24"/>
              </w:rPr>
              <w:t>ОПмо.гвс.мкд</w:t>
            </w:r>
            <w:proofErr w:type="spellEnd"/>
            <w:r>
              <w:rPr>
                <w:rFonts w:ascii="Times New Roman" w:hAnsi="Times New Roman"/>
                <w:sz w:val="24"/>
              </w:rPr>
              <w:t xml:space="preserve"> / </w:t>
            </w:r>
            <w:proofErr w:type="spellStart"/>
            <w:r>
              <w:rPr>
                <w:rFonts w:ascii="Times New Roman" w:hAnsi="Times New Roman"/>
                <w:sz w:val="24"/>
              </w:rPr>
              <w:t>Кмо.мкд</w:t>
            </w:r>
            <w:proofErr w:type="spellEnd"/>
            <w:r>
              <w:rPr>
                <w:rFonts w:ascii="Times New Roman" w:hAnsi="Times New Roman"/>
                <w:sz w:val="24"/>
              </w:rPr>
              <w:t xml:space="preserve"> (м3/чел.),где: </w:t>
            </w:r>
            <w:proofErr w:type="spellStart"/>
            <w:r>
              <w:rPr>
                <w:rFonts w:ascii="Times New Roman" w:hAnsi="Times New Roman"/>
                <w:sz w:val="24"/>
              </w:rPr>
              <w:t>ОПмо</w:t>
            </w:r>
            <w:proofErr w:type="gramStart"/>
            <w:r>
              <w:rPr>
                <w:rFonts w:ascii="Times New Roman" w:hAnsi="Times New Roman"/>
                <w:sz w:val="24"/>
              </w:rPr>
              <w:t>.г</w:t>
            </w:r>
            <w:proofErr w:type="gramEnd"/>
            <w:r>
              <w:rPr>
                <w:rFonts w:ascii="Times New Roman" w:hAnsi="Times New Roman"/>
                <w:sz w:val="24"/>
              </w:rPr>
              <w:t>вс.мкд</w:t>
            </w:r>
            <w:proofErr w:type="spellEnd"/>
            <w:r>
              <w:rPr>
                <w:rFonts w:ascii="Times New Roman" w:hAnsi="Times New Roman"/>
                <w:sz w:val="24"/>
              </w:rPr>
              <w:t xml:space="preserve"> - объем потребления (использования) горячей воды в многоквартирных домах, расположенных на территории НГО, м3;</w:t>
            </w:r>
          </w:p>
          <w:p w:rsidR="0054353C" w:rsidRDefault="00C02C48">
            <w:pPr>
              <w:spacing w:after="0" w:line="240" w:lineRule="auto"/>
              <w:jc w:val="both"/>
              <w:rPr>
                <w:rFonts w:ascii="Times New Roman" w:hAnsi="Times New Roman"/>
                <w:sz w:val="24"/>
              </w:rPr>
            </w:pPr>
            <w:proofErr w:type="spellStart"/>
            <w:r>
              <w:rPr>
                <w:rFonts w:ascii="Times New Roman" w:hAnsi="Times New Roman"/>
                <w:sz w:val="24"/>
              </w:rPr>
              <w:t>Кмо</w:t>
            </w:r>
            <w:proofErr w:type="gramStart"/>
            <w:r>
              <w:rPr>
                <w:rFonts w:ascii="Times New Roman" w:hAnsi="Times New Roman"/>
                <w:sz w:val="24"/>
              </w:rPr>
              <w:t>.м</w:t>
            </w:r>
            <w:proofErr w:type="gramEnd"/>
            <w:r>
              <w:rPr>
                <w:rFonts w:ascii="Times New Roman" w:hAnsi="Times New Roman"/>
                <w:sz w:val="24"/>
              </w:rPr>
              <w:t>кд</w:t>
            </w:r>
            <w:proofErr w:type="spellEnd"/>
            <w:r>
              <w:rPr>
                <w:rFonts w:ascii="Times New Roman" w:hAnsi="Times New Roman"/>
                <w:sz w:val="24"/>
              </w:rPr>
              <w:t xml:space="preserve"> - количество жителей, проживающих в многоквартирных домах, расположенных на территории НГО, чел.</w:t>
            </w:r>
          </w:p>
        </w:tc>
        <w:tc>
          <w:tcPr>
            <w:tcW w:w="2969" w:type="dxa"/>
            <w:tcBorders>
              <w:top w:val="single" w:sz="4" w:space="0" w:color="000000"/>
              <w:left w:val="single" w:sz="4" w:space="0" w:color="000000"/>
              <w:bottom w:val="single" w:sz="4" w:space="0" w:color="000000"/>
              <w:right w:val="single" w:sz="4" w:space="0" w:color="000000"/>
            </w:tcBorders>
            <w:shd w:val="clear" w:color="auto" w:fill="FFFFFF"/>
            <w:tcMar>
              <w:left w:w="75" w:type="dxa"/>
              <w:right w:w="75" w:type="dxa"/>
            </w:tcMar>
            <w:vAlign w:val="center"/>
          </w:tcPr>
          <w:p w:rsidR="0054353C" w:rsidRDefault="0054353C">
            <w:pPr>
              <w:pStyle w:val="ConsPlusNormal"/>
              <w:jc w:val="center"/>
              <w:rPr>
                <w:rFonts w:ascii="Times New Roman" w:hAnsi="Times New Roman"/>
                <w:sz w:val="24"/>
              </w:rPr>
            </w:pPr>
          </w:p>
        </w:tc>
      </w:tr>
    </w:tbl>
    <w:p w:rsidR="0054353C" w:rsidRDefault="0054353C">
      <w:pPr>
        <w:spacing w:after="0" w:line="240" w:lineRule="auto"/>
        <w:ind w:left="360"/>
        <w:jc w:val="right"/>
        <w:rPr>
          <w:rFonts w:ascii="Times New Roman" w:hAnsi="Times New Roman"/>
          <w:sz w:val="28"/>
        </w:rPr>
      </w:pPr>
    </w:p>
    <w:p w:rsidR="0054353C" w:rsidRDefault="00C02C48" w:rsidP="00AC002D">
      <w:pPr>
        <w:spacing w:after="0" w:line="240" w:lineRule="auto"/>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p>
    <w:p w:rsidR="005766F8" w:rsidRDefault="005766F8" w:rsidP="00AC002D">
      <w:pPr>
        <w:spacing w:after="0" w:line="240" w:lineRule="auto"/>
        <w:rPr>
          <w:rFonts w:ascii="Times New Roman" w:hAnsi="Times New Roman"/>
          <w:sz w:val="28"/>
        </w:rPr>
      </w:pPr>
    </w:p>
    <w:p w:rsidR="005766F8" w:rsidRDefault="005766F8" w:rsidP="00AC002D">
      <w:pPr>
        <w:spacing w:after="0" w:line="240" w:lineRule="auto"/>
        <w:rPr>
          <w:rFonts w:ascii="Times New Roman" w:hAnsi="Times New Roman"/>
          <w:sz w:val="28"/>
        </w:rPr>
      </w:pPr>
    </w:p>
    <w:p w:rsidR="005766F8" w:rsidRDefault="005766F8" w:rsidP="00AC002D">
      <w:pPr>
        <w:spacing w:after="0" w:line="240" w:lineRule="auto"/>
        <w:rPr>
          <w:rFonts w:ascii="Times New Roman" w:hAnsi="Times New Roman"/>
          <w:sz w:val="28"/>
        </w:rPr>
      </w:pPr>
    </w:p>
    <w:p w:rsidR="005766F8" w:rsidRDefault="005766F8" w:rsidP="00AC002D">
      <w:pPr>
        <w:spacing w:after="0" w:line="240" w:lineRule="auto"/>
        <w:rPr>
          <w:rFonts w:ascii="Times New Roman" w:hAnsi="Times New Roman"/>
          <w:sz w:val="28"/>
        </w:rPr>
        <w:sectPr w:rsidR="005766F8">
          <w:headerReference w:type="default" r:id="rId15"/>
          <w:pgSz w:w="16838" w:h="11906" w:orient="landscape"/>
          <w:pgMar w:top="1418" w:right="1134" w:bottom="851" w:left="1134" w:header="720" w:footer="720" w:gutter="0"/>
          <w:cols w:space="720"/>
        </w:sectPr>
      </w:pPr>
    </w:p>
    <w:p w:rsidR="005766F8" w:rsidRPr="005766F8" w:rsidRDefault="005766F8" w:rsidP="005766F8">
      <w:pPr>
        <w:spacing w:after="0" w:line="240" w:lineRule="auto"/>
        <w:ind w:firstLine="2694"/>
        <w:jc w:val="center"/>
        <w:rPr>
          <w:rFonts w:ascii="Times New Roman" w:hAnsi="Times New Roman"/>
          <w:color w:val="auto"/>
          <w:sz w:val="24"/>
          <w:szCs w:val="24"/>
          <w:lang w:eastAsia="en-US"/>
        </w:rPr>
      </w:pPr>
      <w:r w:rsidRPr="005766F8">
        <w:rPr>
          <w:rFonts w:ascii="Times New Roman" w:hAnsi="Times New Roman"/>
          <w:color w:val="auto"/>
          <w:sz w:val="24"/>
          <w:szCs w:val="24"/>
          <w:lang w:eastAsia="en-US"/>
        </w:rPr>
        <w:lastRenderedPageBreak/>
        <w:t>Лист согласования</w:t>
      </w:r>
    </w:p>
    <w:p w:rsidR="005766F8" w:rsidRPr="005766F8" w:rsidRDefault="005766F8" w:rsidP="005766F8">
      <w:pPr>
        <w:spacing w:after="0" w:line="240" w:lineRule="auto"/>
        <w:ind w:firstLine="851"/>
        <w:rPr>
          <w:rFonts w:ascii="Times New Roman" w:hAnsi="Times New Roman"/>
          <w:color w:val="auto"/>
          <w:sz w:val="24"/>
          <w:szCs w:val="24"/>
          <w:lang w:eastAsia="en-US"/>
        </w:rPr>
      </w:pPr>
      <w:r w:rsidRPr="005766F8">
        <w:rPr>
          <w:rFonts w:ascii="Times New Roman" w:hAnsi="Times New Roman"/>
          <w:color w:val="auto"/>
          <w:sz w:val="24"/>
          <w:szCs w:val="24"/>
          <w:lang w:eastAsia="en-US"/>
        </w:rPr>
        <w:t>проекта правового акта администрации города Новокузнецка</w:t>
      </w:r>
    </w:p>
    <w:p w:rsidR="005766F8" w:rsidRPr="005766F8" w:rsidRDefault="005766F8" w:rsidP="005766F8">
      <w:pPr>
        <w:spacing w:after="0" w:line="240" w:lineRule="auto"/>
        <w:jc w:val="center"/>
        <w:rPr>
          <w:rFonts w:ascii="Times New Roman" w:hAnsi="Times New Roman"/>
          <w:color w:val="auto"/>
          <w:sz w:val="24"/>
          <w:szCs w:val="24"/>
          <w:lang w:eastAsia="en-US"/>
        </w:rPr>
      </w:pPr>
    </w:p>
    <w:tbl>
      <w:tblPr>
        <w:tblW w:w="0" w:type="auto"/>
        <w:tblLook w:val="04A0" w:firstRow="1" w:lastRow="0" w:firstColumn="1" w:lastColumn="0" w:noHBand="0" w:noVBand="1"/>
      </w:tblPr>
      <w:tblGrid>
        <w:gridCol w:w="2440"/>
        <w:gridCol w:w="478"/>
        <w:gridCol w:w="3571"/>
        <w:gridCol w:w="478"/>
        <w:gridCol w:w="2886"/>
      </w:tblGrid>
      <w:tr w:rsidR="005766F8" w:rsidRPr="005766F8" w:rsidTr="005766F8">
        <w:tc>
          <w:tcPr>
            <w:tcW w:w="9570" w:type="dxa"/>
            <w:gridSpan w:val="5"/>
            <w:hideMark/>
          </w:tcPr>
          <w:p w:rsidR="005766F8" w:rsidRPr="005766F8" w:rsidRDefault="005766F8" w:rsidP="005766F8">
            <w:pPr>
              <w:spacing w:after="0" w:line="240" w:lineRule="auto"/>
              <w:rPr>
                <w:rFonts w:ascii="Times New Roman" w:hAnsi="Times New Roman"/>
                <w:color w:val="auto"/>
                <w:sz w:val="24"/>
                <w:szCs w:val="24"/>
                <w:lang w:eastAsia="en-US"/>
              </w:rPr>
            </w:pPr>
            <w:r w:rsidRPr="005766F8">
              <w:rPr>
                <w:rFonts w:ascii="Times New Roman" w:hAnsi="Times New Roman"/>
                <w:color w:val="auto"/>
                <w:sz w:val="24"/>
                <w:szCs w:val="24"/>
                <w:lang w:eastAsia="en-US"/>
              </w:rPr>
              <w:t>Вид правового акта: ПОСТАНОВЛЕНИЕ</w:t>
            </w:r>
          </w:p>
        </w:tc>
      </w:tr>
      <w:tr w:rsidR="005766F8" w:rsidRPr="005766F8" w:rsidTr="005766F8">
        <w:trPr>
          <w:trHeight w:val="170"/>
        </w:trPr>
        <w:tc>
          <w:tcPr>
            <w:tcW w:w="9570" w:type="dxa"/>
            <w:gridSpan w:val="5"/>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rsidTr="005766F8">
        <w:tc>
          <w:tcPr>
            <w:tcW w:w="9570" w:type="dxa"/>
            <w:gridSpan w:val="5"/>
            <w:hideMark/>
          </w:tcPr>
          <w:p w:rsidR="005766F8" w:rsidRPr="005766F8" w:rsidRDefault="005766F8" w:rsidP="005766F8">
            <w:pPr>
              <w:autoSpaceDE w:val="0"/>
              <w:autoSpaceDN w:val="0"/>
              <w:adjustRightInd w:val="0"/>
              <w:spacing w:after="0" w:line="240" w:lineRule="auto"/>
              <w:jc w:val="both"/>
              <w:rPr>
                <w:rFonts w:ascii="Times New Roman" w:hAnsi="Times New Roman"/>
                <w:color w:val="auto"/>
                <w:sz w:val="24"/>
                <w:szCs w:val="24"/>
                <w:lang w:eastAsia="en-US"/>
              </w:rPr>
            </w:pPr>
            <w:r w:rsidRPr="005766F8">
              <w:rPr>
                <w:rFonts w:ascii="Times New Roman" w:hAnsi="Times New Roman"/>
                <w:color w:val="auto"/>
                <w:sz w:val="24"/>
                <w:szCs w:val="24"/>
                <w:lang w:eastAsia="en-US"/>
              </w:rPr>
              <w:t xml:space="preserve">Наименование (заголовок) правового акта: «Об утверждении муниципальной программы </w:t>
            </w:r>
          </w:p>
          <w:p w:rsidR="005766F8" w:rsidRPr="005766F8" w:rsidRDefault="005766F8" w:rsidP="005766F8">
            <w:pPr>
              <w:autoSpaceDE w:val="0"/>
              <w:autoSpaceDN w:val="0"/>
              <w:adjustRightInd w:val="0"/>
              <w:spacing w:after="0" w:line="240" w:lineRule="auto"/>
              <w:jc w:val="both"/>
              <w:rPr>
                <w:rFonts w:ascii="Times New Roman" w:hAnsi="Times New Roman"/>
                <w:color w:val="auto"/>
                <w:sz w:val="24"/>
                <w:szCs w:val="24"/>
                <w:lang w:eastAsia="en-US"/>
              </w:rPr>
            </w:pPr>
            <w:r w:rsidRPr="005766F8">
              <w:rPr>
                <w:rFonts w:ascii="Times New Roman" w:hAnsi="Times New Roman"/>
                <w:color w:val="auto"/>
                <w:sz w:val="24"/>
                <w:szCs w:val="24"/>
                <w:lang w:eastAsia="en-US"/>
              </w:rPr>
              <w:t>«Энергосбережение и повышение энергетической эффективности на территории Новокузнецкого городского округа»»</w:t>
            </w:r>
          </w:p>
        </w:tc>
      </w:tr>
      <w:tr w:rsidR="005766F8" w:rsidRPr="005766F8" w:rsidTr="005766F8">
        <w:tc>
          <w:tcPr>
            <w:tcW w:w="9570" w:type="dxa"/>
            <w:gridSpan w:val="5"/>
            <w:hideMark/>
          </w:tcPr>
          <w:p w:rsidR="005766F8" w:rsidRPr="005766F8" w:rsidRDefault="005766F8" w:rsidP="005766F8">
            <w:pPr>
              <w:spacing w:after="0" w:line="240" w:lineRule="auto"/>
              <w:rPr>
                <w:rFonts w:ascii="Times New Roman" w:hAnsi="Times New Roman"/>
                <w:color w:val="auto"/>
                <w:sz w:val="24"/>
                <w:szCs w:val="24"/>
                <w:lang w:eastAsia="en-US"/>
              </w:rPr>
            </w:pPr>
            <w:bookmarkStart w:id="2" w:name="OLE_LINK63"/>
            <w:bookmarkStart w:id="3" w:name="OLE_LINK64"/>
            <w:bookmarkStart w:id="4" w:name="OLE_LINK69"/>
            <w:r w:rsidRPr="005766F8">
              <w:rPr>
                <w:rFonts w:ascii="Times New Roman" w:hAnsi="Times New Roman"/>
                <w:color w:val="auto"/>
                <w:sz w:val="24"/>
                <w:szCs w:val="24"/>
                <w:lang w:eastAsia="en-US"/>
              </w:rPr>
              <w:t>Проект правового акта внесен:</w:t>
            </w:r>
          </w:p>
        </w:tc>
      </w:tr>
      <w:tr w:rsidR="005766F8" w:rsidRPr="005766F8" w:rsidTr="005766F8">
        <w:tc>
          <w:tcPr>
            <w:tcW w:w="9570" w:type="dxa"/>
            <w:gridSpan w:val="5"/>
            <w:tcBorders>
              <w:top w:val="nil"/>
              <w:left w:val="nil"/>
              <w:bottom w:val="single" w:sz="4" w:space="0" w:color="auto"/>
              <w:right w:val="nil"/>
            </w:tcBorders>
            <w:hideMark/>
          </w:tcPr>
          <w:p w:rsidR="005766F8" w:rsidRPr="005766F8" w:rsidRDefault="00ED300F" w:rsidP="00ED300F">
            <w:pPr>
              <w:spacing w:after="0" w:line="240" w:lineRule="auto"/>
              <w:rPr>
                <w:rFonts w:ascii="Times New Roman" w:hAnsi="Times New Roman"/>
                <w:color w:val="auto"/>
                <w:sz w:val="24"/>
                <w:szCs w:val="24"/>
                <w:lang w:eastAsia="en-US"/>
              </w:rPr>
            </w:pPr>
            <w:r w:rsidRPr="00ED300F">
              <w:rPr>
                <w:rFonts w:ascii="Times New Roman" w:hAnsi="Times New Roman"/>
                <w:color w:val="auto"/>
                <w:sz w:val="24"/>
                <w:szCs w:val="24"/>
                <w:lang w:eastAsia="en-US"/>
              </w:rPr>
              <w:t xml:space="preserve">Заместитель Главы города по </w:t>
            </w:r>
            <w:proofErr w:type="spellStart"/>
            <w:r w:rsidRPr="00ED300F">
              <w:rPr>
                <w:rFonts w:ascii="Times New Roman" w:hAnsi="Times New Roman"/>
                <w:color w:val="auto"/>
                <w:sz w:val="24"/>
                <w:szCs w:val="24"/>
                <w:lang w:eastAsia="en-US"/>
              </w:rPr>
              <w:t>жилищно</w:t>
            </w:r>
            <w:proofErr w:type="spellEnd"/>
            <w:r w:rsidRPr="00ED300F">
              <w:rPr>
                <w:rFonts w:ascii="Times New Roman" w:hAnsi="Times New Roman"/>
                <w:color w:val="auto"/>
                <w:sz w:val="24"/>
                <w:szCs w:val="24"/>
                <w:lang w:eastAsia="en-US"/>
              </w:rPr>
              <w:t xml:space="preserve"> – коммунальному хозяйству – председатель</w:t>
            </w:r>
            <w:r>
              <w:rPr>
                <w:rFonts w:ascii="Times New Roman" w:hAnsi="Times New Roman"/>
                <w:color w:val="auto"/>
                <w:sz w:val="24"/>
                <w:szCs w:val="24"/>
                <w:lang w:eastAsia="en-US"/>
              </w:rPr>
              <w:t xml:space="preserve"> </w:t>
            </w:r>
            <w:r w:rsidRPr="00ED300F">
              <w:rPr>
                <w:rFonts w:ascii="Times New Roman" w:hAnsi="Times New Roman"/>
                <w:color w:val="auto"/>
                <w:sz w:val="24"/>
                <w:szCs w:val="24"/>
                <w:lang w:eastAsia="en-US"/>
              </w:rPr>
              <w:t>Комитета ЖКХ города Новокузнецка</w:t>
            </w:r>
          </w:p>
        </w:tc>
      </w:tr>
      <w:tr w:rsidR="005766F8" w:rsidRPr="005766F8" w:rsidTr="005766F8">
        <w:tc>
          <w:tcPr>
            <w:tcW w:w="9570" w:type="dxa"/>
            <w:gridSpan w:val="5"/>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должность лица, внесшего правовой акт (разработчик)</w:t>
            </w:r>
          </w:p>
        </w:tc>
      </w:tr>
      <w:tr w:rsidR="005766F8" w:rsidRPr="005766F8" w:rsidTr="005766F8">
        <w:trPr>
          <w:trHeight w:hRule="exact" w:val="284"/>
        </w:trPr>
        <w:tc>
          <w:tcPr>
            <w:tcW w:w="2441"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3573"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2724"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rsidTr="005766F8">
        <w:tc>
          <w:tcPr>
            <w:tcW w:w="2441"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подпись</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3573"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расшифровка подписи</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2724"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дата согласования</w:t>
            </w:r>
          </w:p>
        </w:tc>
      </w:tr>
      <w:tr w:rsidR="005766F8" w:rsidRPr="005766F8" w:rsidTr="005766F8">
        <w:tc>
          <w:tcPr>
            <w:tcW w:w="9570" w:type="dxa"/>
            <w:gridSpan w:val="5"/>
            <w:hideMark/>
          </w:tcPr>
          <w:p w:rsidR="005766F8" w:rsidRPr="005766F8" w:rsidRDefault="005766F8" w:rsidP="005766F8">
            <w:pPr>
              <w:spacing w:after="0" w:line="240" w:lineRule="auto"/>
              <w:rPr>
                <w:rFonts w:ascii="Times New Roman" w:hAnsi="Times New Roman"/>
                <w:color w:val="auto"/>
                <w:sz w:val="24"/>
                <w:szCs w:val="24"/>
                <w:lang w:eastAsia="en-US"/>
              </w:rPr>
            </w:pPr>
            <w:r w:rsidRPr="005766F8">
              <w:rPr>
                <w:rFonts w:ascii="Times New Roman" w:hAnsi="Times New Roman"/>
                <w:color w:val="auto"/>
                <w:sz w:val="24"/>
                <w:szCs w:val="24"/>
                <w:lang w:eastAsia="en-US"/>
              </w:rPr>
              <w:t>Проект правового акта согласован:</w:t>
            </w:r>
          </w:p>
        </w:tc>
      </w:tr>
      <w:tr w:rsidR="005766F8" w:rsidRPr="005766F8" w:rsidTr="005766F8">
        <w:tc>
          <w:tcPr>
            <w:tcW w:w="9570" w:type="dxa"/>
            <w:gridSpan w:val="5"/>
            <w:tcBorders>
              <w:top w:val="nil"/>
              <w:left w:val="nil"/>
              <w:bottom w:val="single" w:sz="4" w:space="0" w:color="auto"/>
              <w:right w:val="nil"/>
            </w:tcBorders>
            <w:hideMark/>
          </w:tcPr>
          <w:p w:rsidR="005766F8" w:rsidRPr="005766F8" w:rsidRDefault="005766F8" w:rsidP="005766F8">
            <w:pPr>
              <w:spacing w:after="0" w:line="240" w:lineRule="auto"/>
              <w:rPr>
                <w:rFonts w:ascii="Times New Roman" w:hAnsi="Times New Roman"/>
                <w:color w:val="auto"/>
                <w:sz w:val="24"/>
                <w:szCs w:val="24"/>
                <w:lang w:eastAsia="en-US"/>
              </w:rPr>
            </w:pPr>
            <w:bookmarkStart w:id="5" w:name="OLE_LINK70"/>
            <w:bookmarkStart w:id="6" w:name="OLE_LINK71"/>
            <w:bookmarkStart w:id="7" w:name="OLE_LINK72"/>
            <w:r w:rsidRPr="005766F8">
              <w:rPr>
                <w:rFonts w:ascii="Times New Roman" w:hAnsi="Times New Roman"/>
                <w:color w:val="auto"/>
                <w:sz w:val="24"/>
                <w:szCs w:val="24"/>
                <w:lang w:eastAsia="en-US"/>
              </w:rPr>
              <w:t xml:space="preserve">Первый заместитель Главы города </w:t>
            </w:r>
          </w:p>
        </w:tc>
      </w:tr>
      <w:tr w:rsidR="005766F8" w:rsidRPr="005766F8" w:rsidTr="005766F8">
        <w:tc>
          <w:tcPr>
            <w:tcW w:w="9570" w:type="dxa"/>
            <w:gridSpan w:val="5"/>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bookmarkStart w:id="8" w:name="OLE_LINK76"/>
            <w:bookmarkStart w:id="9" w:name="OLE_LINK77"/>
            <w:bookmarkStart w:id="10" w:name="OLE_LINK78"/>
            <w:bookmarkStart w:id="11" w:name="OLE_LINK79"/>
            <w:bookmarkStart w:id="12" w:name="OLE_LINK80"/>
            <w:r w:rsidRPr="005766F8">
              <w:rPr>
                <w:rFonts w:ascii="Times New Roman" w:hAnsi="Times New Roman"/>
                <w:color w:val="auto"/>
                <w:sz w:val="24"/>
                <w:szCs w:val="24"/>
                <w:vertAlign w:val="superscript"/>
                <w:lang w:eastAsia="en-US"/>
              </w:rPr>
              <w:t>должность лица, согласующего проект правового акта</w:t>
            </w:r>
            <w:bookmarkEnd w:id="8"/>
            <w:bookmarkEnd w:id="9"/>
            <w:bookmarkEnd w:id="10"/>
            <w:bookmarkEnd w:id="11"/>
            <w:bookmarkEnd w:id="12"/>
          </w:p>
        </w:tc>
      </w:tr>
      <w:tr w:rsidR="005766F8" w:rsidRPr="005766F8" w:rsidTr="005766F8">
        <w:trPr>
          <w:trHeight w:val="284"/>
        </w:trPr>
        <w:tc>
          <w:tcPr>
            <w:tcW w:w="2441"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3573"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2724"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rsidTr="005766F8">
        <w:tc>
          <w:tcPr>
            <w:tcW w:w="2441"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подпись</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3573"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расшифровка подписи</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2724"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дата</w:t>
            </w:r>
            <w:bookmarkStart w:id="13" w:name="OLE_LINK91"/>
            <w:bookmarkStart w:id="14" w:name="OLE_LINK92"/>
            <w:bookmarkStart w:id="15" w:name="OLE_LINK93"/>
            <w:r w:rsidRPr="005766F8">
              <w:rPr>
                <w:rFonts w:ascii="Times New Roman" w:hAnsi="Times New Roman"/>
                <w:color w:val="auto"/>
                <w:sz w:val="24"/>
                <w:szCs w:val="24"/>
                <w:vertAlign w:val="superscript"/>
                <w:lang w:eastAsia="en-US"/>
              </w:rPr>
              <w:t xml:space="preserve"> согласования</w:t>
            </w:r>
            <w:bookmarkEnd w:id="13"/>
            <w:bookmarkEnd w:id="14"/>
            <w:bookmarkEnd w:id="15"/>
          </w:p>
        </w:tc>
      </w:tr>
      <w:tr w:rsidR="005766F8" w:rsidRPr="005766F8" w:rsidTr="005766F8">
        <w:tc>
          <w:tcPr>
            <w:tcW w:w="9570" w:type="dxa"/>
            <w:gridSpan w:val="5"/>
            <w:tcBorders>
              <w:top w:val="nil"/>
              <w:left w:val="nil"/>
              <w:bottom w:val="single" w:sz="4" w:space="0" w:color="auto"/>
              <w:right w:val="nil"/>
            </w:tcBorders>
            <w:hideMark/>
          </w:tcPr>
          <w:p w:rsidR="005766F8" w:rsidRPr="005766F8" w:rsidRDefault="005766F8" w:rsidP="005766F8">
            <w:pPr>
              <w:spacing w:after="0" w:line="240" w:lineRule="auto"/>
              <w:rPr>
                <w:rFonts w:ascii="Times New Roman" w:hAnsi="Times New Roman"/>
                <w:color w:val="auto"/>
                <w:sz w:val="24"/>
                <w:szCs w:val="24"/>
                <w:lang w:eastAsia="en-US"/>
              </w:rPr>
            </w:pPr>
            <w:r w:rsidRPr="005766F8">
              <w:rPr>
                <w:rFonts w:ascii="Times New Roman" w:hAnsi="Times New Roman"/>
                <w:color w:val="auto"/>
                <w:sz w:val="24"/>
                <w:szCs w:val="24"/>
                <w:lang w:eastAsia="en-US"/>
              </w:rPr>
              <w:t>Заместитель Главы города по социальным вопросам</w:t>
            </w:r>
          </w:p>
        </w:tc>
      </w:tr>
      <w:tr w:rsidR="005766F8" w:rsidRPr="005766F8" w:rsidTr="005766F8">
        <w:tc>
          <w:tcPr>
            <w:tcW w:w="9570" w:type="dxa"/>
            <w:gridSpan w:val="5"/>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должность лица, согласующего проект правового акта</w:t>
            </w:r>
          </w:p>
        </w:tc>
      </w:tr>
      <w:tr w:rsidR="005766F8" w:rsidRPr="005766F8" w:rsidTr="005766F8">
        <w:trPr>
          <w:trHeight w:val="284"/>
        </w:trPr>
        <w:tc>
          <w:tcPr>
            <w:tcW w:w="2441"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3573"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2724"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rsidTr="005766F8">
        <w:tc>
          <w:tcPr>
            <w:tcW w:w="2441"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подпись</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3573"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расшифровка подписи</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2724"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дата согласования</w:t>
            </w:r>
          </w:p>
        </w:tc>
      </w:tr>
      <w:tr w:rsidR="005766F8" w:rsidRPr="005766F8" w:rsidTr="005766F8">
        <w:tc>
          <w:tcPr>
            <w:tcW w:w="9570" w:type="dxa"/>
            <w:gridSpan w:val="5"/>
            <w:tcBorders>
              <w:top w:val="nil"/>
              <w:left w:val="nil"/>
              <w:bottom w:val="single" w:sz="4" w:space="0" w:color="auto"/>
              <w:right w:val="nil"/>
            </w:tcBorders>
            <w:hideMark/>
          </w:tcPr>
          <w:p w:rsidR="005766F8" w:rsidRPr="005766F8" w:rsidRDefault="005766F8" w:rsidP="005766F8">
            <w:pPr>
              <w:spacing w:after="0" w:line="240" w:lineRule="auto"/>
              <w:rPr>
                <w:rFonts w:ascii="Times New Roman" w:hAnsi="Times New Roman"/>
                <w:color w:val="auto"/>
                <w:sz w:val="24"/>
                <w:szCs w:val="24"/>
                <w:lang w:eastAsia="en-US"/>
              </w:rPr>
            </w:pPr>
            <w:r w:rsidRPr="005766F8">
              <w:rPr>
                <w:rFonts w:ascii="Times New Roman" w:hAnsi="Times New Roman"/>
                <w:color w:val="auto"/>
                <w:sz w:val="24"/>
                <w:szCs w:val="24"/>
                <w:lang w:eastAsia="en-US"/>
              </w:rPr>
              <w:t xml:space="preserve">Заместитель Главы города по экономическим вопросам </w:t>
            </w:r>
          </w:p>
        </w:tc>
      </w:tr>
      <w:tr w:rsidR="005766F8" w:rsidRPr="005766F8" w:rsidTr="005766F8">
        <w:tc>
          <w:tcPr>
            <w:tcW w:w="9570" w:type="dxa"/>
            <w:gridSpan w:val="5"/>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должность лица, согласующего проект правового акта</w:t>
            </w:r>
          </w:p>
        </w:tc>
      </w:tr>
      <w:tr w:rsidR="005766F8" w:rsidRPr="005766F8" w:rsidTr="005766F8">
        <w:trPr>
          <w:trHeight w:val="284"/>
        </w:trPr>
        <w:tc>
          <w:tcPr>
            <w:tcW w:w="2441"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3573"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2724"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rsidTr="005766F8">
        <w:tc>
          <w:tcPr>
            <w:tcW w:w="2441"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подпись</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3573"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расшифровка подписи</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2724"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дата согласования</w:t>
            </w:r>
          </w:p>
        </w:tc>
      </w:tr>
      <w:tr w:rsidR="005766F8" w:rsidRPr="005766F8" w:rsidTr="005766F8">
        <w:tc>
          <w:tcPr>
            <w:tcW w:w="9570" w:type="dxa"/>
            <w:gridSpan w:val="5"/>
            <w:tcBorders>
              <w:top w:val="nil"/>
              <w:left w:val="nil"/>
              <w:bottom w:val="single" w:sz="4" w:space="0" w:color="auto"/>
              <w:right w:val="nil"/>
            </w:tcBorders>
            <w:hideMark/>
          </w:tcPr>
          <w:tbl>
            <w:tblPr>
              <w:tblW w:w="9570" w:type="dxa"/>
              <w:tblLook w:val="04A0" w:firstRow="1" w:lastRow="0" w:firstColumn="1" w:lastColumn="0" w:noHBand="0" w:noVBand="1"/>
            </w:tblPr>
            <w:tblGrid>
              <w:gridCol w:w="2440"/>
              <w:gridCol w:w="149"/>
              <w:gridCol w:w="267"/>
              <w:gridCol w:w="137"/>
              <w:gridCol w:w="3436"/>
              <w:gridCol w:w="404"/>
              <w:gridCol w:w="12"/>
              <w:gridCol w:w="2617"/>
              <w:gridCol w:w="108"/>
            </w:tblGrid>
            <w:tr w:rsidR="005766F8" w:rsidRPr="005766F8">
              <w:trPr>
                <w:gridAfter w:val="1"/>
                <w:wAfter w:w="108" w:type="dxa"/>
              </w:trPr>
              <w:tc>
                <w:tcPr>
                  <w:tcW w:w="9462" w:type="dxa"/>
                  <w:gridSpan w:val="8"/>
                  <w:tcBorders>
                    <w:top w:val="nil"/>
                    <w:left w:val="nil"/>
                    <w:bottom w:val="single" w:sz="4" w:space="0" w:color="auto"/>
                    <w:right w:val="nil"/>
                  </w:tcBorders>
                  <w:hideMark/>
                </w:tcPr>
                <w:p w:rsidR="005766F8" w:rsidRPr="005766F8" w:rsidRDefault="005766F8" w:rsidP="005766F8">
                  <w:pPr>
                    <w:spacing w:after="0" w:line="240" w:lineRule="auto"/>
                    <w:rPr>
                      <w:rFonts w:ascii="Times New Roman" w:hAnsi="Times New Roman"/>
                      <w:color w:val="auto"/>
                      <w:sz w:val="24"/>
                      <w:szCs w:val="24"/>
                      <w:lang w:eastAsia="en-US"/>
                    </w:rPr>
                  </w:pPr>
                  <w:r w:rsidRPr="005766F8">
                    <w:rPr>
                      <w:rFonts w:ascii="Times New Roman" w:hAnsi="Times New Roman"/>
                      <w:color w:val="auto"/>
                      <w:sz w:val="24"/>
                      <w:szCs w:val="24"/>
                      <w:lang w:eastAsia="en-US"/>
                    </w:rPr>
                    <w:t xml:space="preserve">Заместитель Главы города - начальник Финансового управления </w:t>
                  </w:r>
                </w:p>
              </w:tc>
            </w:tr>
            <w:tr w:rsidR="005766F8" w:rsidRPr="005766F8">
              <w:trPr>
                <w:gridAfter w:val="1"/>
                <w:wAfter w:w="108" w:type="dxa"/>
              </w:trPr>
              <w:tc>
                <w:tcPr>
                  <w:tcW w:w="9462" w:type="dxa"/>
                  <w:gridSpan w:val="8"/>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должность лица, согласующего проект правового акта</w:t>
                  </w:r>
                </w:p>
              </w:tc>
            </w:tr>
            <w:tr w:rsidR="005766F8" w:rsidRPr="005766F8">
              <w:trPr>
                <w:gridAfter w:val="1"/>
                <w:wAfter w:w="108" w:type="dxa"/>
                <w:trHeight w:val="284"/>
              </w:trPr>
              <w:tc>
                <w:tcPr>
                  <w:tcW w:w="2589" w:type="dxa"/>
                  <w:gridSpan w:val="2"/>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04" w:type="dxa"/>
                  <w:gridSpan w:val="2"/>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3436"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04"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2629" w:type="dxa"/>
                  <w:gridSpan w:val="2"/>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trPr>
                <w:gridAfter w:val="1"/>
                <w:wAfter w:w="108" w:type="dxa"/>
              </w:trPr>
              <w:tc>
                <w:tcPr>
                  <w:tcW w:w="2589" w:type="dxa"/>
                  <w:gridSpan w:val="2"/>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подпись</w:t>
                  </w:r>
                </w:p>
              </w:tc>
              <w:tc>
                <w:tcPr>
                  <w:tcW w:w="404" w:type="dxa"/>
                  <w:gridSpan w:val="2"/>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3436"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расшифровка подписи</w:t>
                  </w:r>
                </w:p>
              </w:tc>
              <w:tc>
                <w:tcPr>
                  <w:tcW w:w="404"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2629" w:type="dxa"/>
                  <w:gridSpan w:val="2"/>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дата согласования</w:t>
                  </w:r>
                </w:p>
              </w:tc>
            </w:tr>
            <w:tr w:rsidR="005766F8" w:rsidRPr="005766F8">
              <w:tc>
                <w:tcPr>
                  <w:tcW w:w="9570" w:type="dxa"/>
                  <w:gridSpan w:val="9"/>
                  <w:tcBorders>
                    <w:top w:val="nil"/>
                    <w:left w:val="nil"/>
                    <w:bottom w:val="single" w:sz="4" w:space="0" w:color="auto"/>
                    <w:right w:val="nil"/>
                  </w:tcBorders>
                  <w:hideMark/>
                </w:tcPr>
                <w:p w:rsidR="005766F8" w:rsidRPr="005766F8" w:rsidRDefault="005766F8" w:rsidP="005766F8">
                  <w:pPr>
                    <w:spacing w:after="0" w:line="240" w:lineRule="auto"/>
                    <w:rPr>
                      <w:rFonts w:ascii="Times New Roman" w:hAnsi="Times New Roman"/>
                      <w:color w:val="auto"/>
                      <w:sz w:val="24"/>
                      <w:szCs w:val="24"/>
                      <w:lang w:eastAsia="en-US"/>
                    </w:rPr>
                  </w:pPr>
                  <w:r w:rsidRPr="005766F8">
                    <w:rPr>
                      <w:rFonts w:ascii="Times New Roman" w:hAnsi="Times New Roman"/>
                      <w:color w:val="auto"/>
                      <w:sz w:val="24"/>
                      <w:szCs w:val="24"/>
                      <w:lang w:eastAsia="en-US"/>
                    </w:rPr>
                    <w:t>Начальник управления экономического развития, промышленности и инвестиций</w:t>
                  </w:r>
                </w:p>
              </w:tc>
            </w:tr>
            <w:tr w:rsidR="005766F8" w:rsidRPr="005766F8">
              <w:tc>
                <w:tcPr>
                  <w:tcW w:w="9570" w:type="dxa"/>
                  <w:gridSpan w:val="9"/>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должность лица, согласующего проект правового акта</w:t>
                  </w:r>
                </w:p>
              </w:tc>
            </w:tr>
            <w:tr w:rsidR="005766F8" w:rsidRPr="005766F8">
              <w:trPr>
                <w:trHeight w:val="284"/>
              </w:trPr>
              <w:tc>
                <w:tcPr>
                  <w:tcW w:w="2440"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gridSpan w:val="2"/>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3573" w:type="dxa"/>
                  <w:gridSpan w:val="2"/>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gridSpan w:val="2"/>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2725" w:type="dxa"/>
                  <w:gridSpan w:val="2"/>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tc>
                <w:tcPr>
                  <w:tcW w:w="2440"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подпись</w:t>
                  </w:r>
                </w:p>
              </w:tc>
              <w:tc>
                <w:tcPr>
                  <w:tcW w:w="416" w:type="dxa"/>
                  <w:gridSpan w:val="2"/>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3573" w:type="dxa"/>
                  <w:gridSpan w:val="2"/>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расшифровка подписи</w:t>
                  </w:r>
                </w:p>
              </w:tc>
              <w:tc>
                <w:tcPr>
                  <w:tcW w:w="416" w:type="dxa"/>
                  <w:gridSpan w:val="2"/>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2725" w:type="dxa"/>
                  <w:gridSpan w:val="2"/>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дата согласования</w:t>
                  </w:r>
                </w:p>
              </w:tc>
            </w:tr>
          </w:tbl>
          <w:p w:rsidR="005766F8" w:rsidRPr="005766F8" w:rsidRDefault="005766F8" w:rsidP="005766F8">
            <w:pPr>
              <w:spacing w:after="0" w:line="240" w:lineRule="auto"/>
              <w:rPr>
                <w:rFonts w:ascii="Times New Roman" w:hAnsi="Times New Roman"/>
                <w:color w:val="auto"/>
                <w:sz w:val="24"/>
                <w:szCs w:val="24"/>
                <w:lang w:eastAsia="en-US"/>
              </w:rPr>
            </w:pPr>
            <w:r w:rsidRPr="005766F8">
              <w:rPr>
                <w:rFonts w:ascii="Times New Roman" w:hAnsi="Times New Roman"/>
                <w:color w:val="auto"/>
                <w:sz w:val="24"/>
                <w:szCs w:val="24"/>
                <w:lang w:eastAsia="en-US"/>
              </w:rPr>
              <w:t>Начальник правового управления</w:t>
            </w:r>
          </w:p>
        </w:tc>
      </w:tr>
      <w:tr w:rsidR="005766F8" w:rsidRPr="005766F8" w:rsidTr="005766F8">
        <w:tc>
          <w:tcPr>
            <w:tcW w:w="9570" w:type="dxa"/>
            <w:gridSpan w:val="5"/>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должность лица, согласующего проект правового акта</w:t>
            </w:r>
          </w:p>
        </w:tc>
      </w:tr>
      <w:tr w:rsidR="005766F8" w:rsidRPr="005766F8" w:rsidTr="005766F8">
        <w:trPr>
          <w:trHeight w:val="284"/>
        </w:trPr>
        <w:tc>
          <w:tcPr>
            <w:tcW w:w="2441"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3573"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2724"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rsidTr="005766F8">
        <w:tc>
          <w:tcPr>
            <w:tcW w:w="2441"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подпись</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3573"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расшифровка подписи</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2724"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дата согласования</w:t>
            </w:r>
          </w:p>
        </w:tc>
      </w:tr>
      <w:tr w:rsidR="005766F8" w:rsidRPr="005766F8" w:rsidTr="005766F8">
        <w:tc>
          <w:tcPr>
            <w:tcW w:w="9570" w:type="dxa"/>
            <w:gridSpan w:val="5"/>
            <w:tcBorders>
              <w:top w:val="nil"/>
              <w:left w:val="nil"/>
              <w:bottom w:val="single" w:sz="4" w:space="0" w:color="auto"/>
              <w:right w:val="nil"/>
            </w:tcBorders>
            <w:hideMark/>
          </w:tcPr>
          <w:p w:rsidR="005766F8" w:rsidRPr="005766F8" w:rsidRDefault="005766F8" w:rsidP="005766F8">
            <w:pPr>
              <w:spacing w:after="0" w:line="240" w:lineRule="auto"/>
              <w:rPr>
                <w:rFonts w:ascii="Times New Roman" w:hAnsi="Times New Roman"/>
                <w:color w:val="auto"/>
                <w:sz w:val="24"/>
                <w:szCs w:val="24"/>
                <w:lang w:eastAsia="en-US"/>
              </w:rPr>
            </w:pPr>
            <w:r w:rsidRPr="005766F8">
              <w:rPr>
                <w:rFonts w:ascii="Times New Roman" w:hAnsi="Times New Roman"/>
                <w:color w:val="auto"/>
                <w:sz w:val="24"/>
                <w:szCs w:val="24"/>
                <w:lang w:eastAsia="en-US"/>
              </w:rPr>
              <w:t>Заместитель Главы города – руководитель аппарата</w:t>
            </w:r>
          </w:p>
        </w:tc>
      </w:tr>
      <w:tr w:rsidR="005766F8" w:rsidRPr="005766F8" w:rsidTr="005766F8">
        <w:tc>
          <w:tcPr>
            <w:tcW w:w="9570" w:type="dxa"/>
            <w:gridSpan w:val="5"/>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должность лица, согласующего проект правового акта</w:t>
            </w:r>
          </w:p>
        </w:tc>
      </w:tr>
      <w:tr w:rsidR="005766F8" w:rsidRPr="005766F8" w:rsidTr="005766F8">
        <w:trPr>
          <w:trHeight w:val="284"/>
        </w:trPr>
        <w:tc>
          <w:tcPr>
            <w:tcW w:w="2441"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3573"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416" w:type="dxa"/>
          </w:tcPr>
          <w:p w:rsidR="005766F8" w:rsidRPr="005766F8" w:rsidRDefault="005766F8" w:rsidP="005766F8">
            <w:pPr>
              <w:spacing w:after="0" w:line="240" w:lineRule="auto"/>
              <w:jc w:val="center"/>
              <w:rPr>
                <w:rFonts w:ascii="Times New Roman" w:hAnsi="Times New Roman"/>
                <w:color w:val="auto"/>
                <w:sz w:val="24"/>
                <w:szCs w:val="24"/>
                <w:lang w:eastAsia="en-US"/>
              </w:rPr>
            </w:pPr>
          </w:p>
        </w:tc>
        <w:tc>
          <w:tcPr>
            <w:tcW w:w="2724" w:type="dxa"/>
            <w:tcBorders>
              <w:top w:val="nil"/>
              <w:left w:val="nil"/>
              <w:bottom w:val="single" w:sz="4" w:space="0" w:color="auto"/>
              <w:right w:val="nil"/>
            </w:tcBorders>
          </w:tcPr>
          <w:p w:rsidR="005766F8" w:rsidRPr="005766F8" w:rsidRDefault="005766F8" w:rsidP="005766F8">
            <w:pPr>
              <w:spacing w:after="0" w:line="240" w:lineRule="auto"/>
              <w:jc w:val="center"/>
              <w:rPr>
                <w:rFonts w:ascii="Times New Roman" w:hAnsi="Times New Roman"/>
                <w:color w:val="auto"/>
                <w:sz w:val="24"/>
                <w:szCs w:val="24"/>
                <w:lang w:eastAsia="en-US"/>
              </w:rPr>
            </w:pPr>
          </w:p>
        </w:tc>
      </w:tr>
      <w:tr w:rsidR="005766F8" w:rsidRPr="005766F8" w:rsidTr="005766F8">
        <w:tc>
          <w:tcPr>
            <w:tcW w:w="2441"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подпись</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3573"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расшифровка подписи</w:t>
            </w:r>
          </w:p>
        </w:tc>
        <w:tc>
          <w:tcPr>
            <w:tcW w:w="416" w:type="dxa"/>
          </w:tcPr>
          <w:p w:rsidR="005766F8" w:rsidRPr="005766F8" w:rsidRDefault="005766F8" w:rsidP="005766F8">
            <w:pPr>
              <w:spacing w:after="0" w:line="240" w:lineRule="auto"/>
              <w:jc w:val="center"/>
              <w:rPr>
                <w:rFonts w:ascii="Times New Roman" w:hAnsi="Times New Roman"/>
                <w:color w:val="auto"/>
                <w:sz w:val="24"/>
                <w:szCs w:val="24"/>
                <w:vertAlign w:val="superscript"/>
                <w:lang w:eastAsia="en-US"/>
              </w:rPr>
            </w:pPr>
          </w:p>
        </w:tc>
        <w:tc>
          <w:tcPr>
            <w:tcW w:w="2724" w:type="dxa"/>
            <w:tcBorders>
              <w:top w:val="single" w:sz="4" w:space="0" w:color="auto"/>
              <w:left w:val="nil"/>
              <w:bottom w:val="nil"/>
              <w:right w:val="nil"/>
            </w:tcBorders>
            <w:hideMark/>
          </w:tcPr>
          <w:p w:rsidR="005766F8" w:rsidRPr="005766F8" w:rsidRDefault="005766F8" w:rsidP="005766F8">
            <w:pPr>
              <w:spacing w:after="0" w:line="240" w:lineRule="auto"/>
              <w:jc w:val="center"/>
              <w:rPr>
                <w:rFonts w:ascii="Times New Roman" w:hAnsi="Times New Roman"/>
                <w:color w:val="auto"/>
                <w:sz w:val="24"/>
                <w:szCs w:val="24"/>
                <w:lang w:eastAsia="en-US"/>
              </w:rPr>
            </w:pPr>
            <w:r w:rsidRPr="005766F8">
              <w:rPr>
                <w:rFonts w:ascii="Times New Roman" w:hAnsi="Times New Roman"/>
                <w:color w:val="auto"/>
                <w:sz w:val="24"/>
                <w:szCs w:val="24"/>
                <w:vertAlign w:val="superscript"/>
                <w:lang w:eastAsia="en-US"/>
              </w:rPr>
              <w:t>дата согласования</w:t>
            </w:r>
          </w:p>
        </w:tc>
      </w:tr>
      <w:bookmarkEnd w:id="2"/>
      <w:bookmarkEnd w:id="3"/>
      <w:bookmarkEnd w:id="4"/>
      <w:bookmarkEnd w:id="5"/>
      <w:bookmarkEnd w:id="6"/>
      <w:bookmarkEnd w:id="7"/>
      <w:tr w:rsidR="005766F8" w:rsidRPr="005766F8" w:rsidTr="005766F8">
        <w:tc>
          <w:tcPr>
            <w:tcW w:w="9570" w:type="dxa"/>
            <w:gridSpan w:val="5"/>
          </w:tcPr>
          <w:p w:rsidR="005766F8" w:rsidRPr="005766F8" w:rsidRDefault="005766F8" w:rsidP="005766F8">
            <w:pPr>
              <w:spacing w:after="0" w:line="240" w:lineRule="auto"/>
              <w:rPr>
                <w:rFonts w:ascii="Times New Roman" w:hAnsi="Times New Roman"/>
                <w:color w:val="auto"/>
                <w:sz w:val="24"/>
                <w:szCs w:val="24"/>
                <w:lang w:eastAsia="en-US"/>
              </w:rPr>
            </w:pPr>
          </w:p>
        </w:tc>
      </w:tr>
      <w:tr w:rsidR="005766F8" w:rsidRPr="005766F8" w:rsidTr="005766F8">
        <w:tc>
          <w:tcPr>
            <w:tcW w:w="9570" w:type="dxa"/>
            <w:gridSpan w:val="5"/>
            <w:hideMark/>
          </w:tcPr>
          <w:p w:rsidR="005766F8" w:rsidRPr="005766F8" w:rsidRDefault="005766F8" w:rsidP="00ED300F">
            <w:pPr>
              <w:spacing w:after="0" w:line="240" w:lineRule="auto"/>
              <w:jc w:val="both"/>
              <w:rPr>
                <w:rFonts w:ascii="Times New Roman" w:hAnsi="Times New Roman"/>
                <w:color w:val="auto"/>
                <w:sz w:val="24"/>
                <w:szCs w:val="24"/>
                <w:lang w:eastAsia="en-US"/>
              </w:rPr>
            </w:pPr>
            <w:r w:rsidRPr="005766F8">
              <w:rPr>
                <w:rFonts w:ascii="Times New Roman" w:hAnsi="Times New Roman"/>
                <w:color w:val="auto"/>
                <w:sz w:val="24"/>
                <w:szCs w:val="24"/>
                <w:lang w:eastAsia="en-US"/>
              </w:rPr>
              <w:t>Разослано: в дело, первому заместителю Главы города, заместителю Главы города по социальным вопросам, заместителю Главы города по экономическим вопросам, Финансовое управление города Новокузнецка, управление экономического развития и инвестиций,</w:t>
            </w:r>
            <w:r w:rsidR="00ED300F">
              <w:rPr>
                <w:rFonts w:ascii="Times New Roman" w:hAnsi="Times New Roman"/>
                <w:color w:val="auto"/>
                <w:sz w:val="24"/>
                <w:szCs w:val="24"/>
                <w:lang w:eastAsia="en-US"/>
              </w:rPr>
              <w:t xml:space="preserve"> Комитет ЖКХ г. Новокузнецка,</w:t>
            </w:r>
            <w:r w:rsidR="00ED300F">
              <w:t xml:space="preserve"> </w:t>
            </w:r>
            <w:proofErr w:type="spellStart"/>
            <w:r w:rsidR="00ED300F">
              <w:rPr>
                <w:rFonts w:ascii="Times New Roman" w:hAnsi="Times New Roman"/>
                <w:color w:val="auto"/>
                <w:sz w:val="24"/>
                <w:szCs w:val="24"/>
                <w:lang w:eastAsia="en-US"/>
              </w:rPr>
              <w:t>КОиН</w:t>
            </w:r>
            <w:proofErr w:type="spellEnd"/>
            <w:r w:rsidR="00ED300F">
              <w:rPr>
                <w:rFonts w:ascii="Times New Roman" w:hAnsi="Times New Roman"/>
                <w:color w:val="auto"/>
                <w:sz w:val="24"/>
                <w:szCs w:val="24"/>
                <w:lang w:eastAsia="en-US"/>
              </w:rPr>
              <w:t xml:space="preserve">, </w:t>
            </w:r>
            <w:proofErr w:type="spellStart"/>
            <w:r w:rsidR="00ED300F">
              <w:rPr>
                <w:rFonts w:ascii="Times New Roman" w:hAnsi="Times New Roman"/>
                <w:color w:val="auto"/>
                <w:sz w:val="24"/>
                <w:szCs w:val="24"/>
                <w:lang w:eastAsia="en-US"/>
              </w:rPr>
              <w:t>КФКСиТ</w:t>
            </w:r>
            <w:proofErr w:type="spellEnd"/>
            <w:r w:rsidR="00ED300F" w:rsidRPr="00ED300F">
              <w:rPr>
                <w:rFonts w:ascii="Times New Roman" w:hAnsi="Times New Roman"/>
                <w:color w:val="auto"/>
                <w:sz w:val="24"/>
                <w:szCs w:val="24"/>
                <w:lang w:eastAsia="en-US"/>
              </w:rPr>
              <w:t xml:space="preserve">, </w:t>
            </w:r>
            <w:r w:rsidR="00ED300F">
              <w:rPr>
                <w:rFonts w:ascii="Times New Roman" w:hAnsi="Times New Roman"/>
                <w:color w:val="auto"/>
                <w:sz w:val="24"/>
                <w:szCs w:val="24"/>
                <w:lang w:eastAsia="en-US"/>
              </w:rPr>
              <w:t xml:space="preserve">КСЗ, </w:t>
            </w:r>
            <w:proofErr w:type="spellStart"/>
            <w:r w:rsidR="00ED300F">
              <w:rPr>
                <w:rFonts w:ascii="Times New Roman" w:hAnsi="Times New Roman"/>
                <w:color w:val="auto"/>
                <w:sz w:val="24"/>
                <w:szCs w:val="24"/>
                <w:lang w:eastAsia="en-US"/>
              </w:rPr>
              <w:t>УКиМП</w:t>
            </w:r>
            <w:proofErr w:type="spellEnd"/>
            <w:r w:rsidR="00ED300F">
              <w:rPr>
                <w:rFonts w:ascii="Times New Roman" w:hAnsi="Times New Roman"/>
                <w:color w:val="auto"/>
                <w:sz w:val="24"/>
                <w:szCs w:val="24"/>
                <w:lang w:eastAsia="en-US"/>
              </w:rPr>
              <w:t xml:space="preserve">, </w:t>
            </w:r>
            <w:proofErr w:type="spellStart"/>
            <w:r w:rsidR="00ED300F">
              <w:rPr>
                <w:rFonts w:ascii="Times New Roman" w:hAnsi="Times New Roman"/>
                <w:color w:val="auto"/>
                <w:sz w:val="24"/>
                <w:szCs w:val="24"/>
                <w:lang w:eastAsia="en-US"/>
              </w:rPr>
              <w:t>УТиС</w:t>
            </w:r>
            <w:proofErr w:type="spellEnd"/>
            <w:r w:rsidR="00ED300F">
              <w:rPr>
                <w:rFonts w:ascii="Times New Roman" w:hAnsi="Times New Roman"/>
                <w:color w:val="auto"/>
                <w:sz w:val="24"/>
                <w:szCs w:val="24"/>
                <w:lang w:eastAsia="en-US"/>
              </w:rPr>
              <w:t xml:space="preserve">, </w:t>
            </w:r>
            <w:proofErr w:type="spellStart"/>
            <w:r w:rsidR="00ED300F">
              <w:rPr>
                <w:rFonts w:ascii="Times New Roman" w:hAnsi="Times New Roman"/>
                <w:color w:val="auto"/>
                <w:sz w:val="24"/>
                <w:szCs w:val="24"/>
                <w:lang w:eastAsia="en-US"/>
              </w:rPr>
              <w:t>УДКХиБ</w:t>
            </w:r>
            <w:proofErr w:type="spellEnd"/>
            <w:r w:rsidR="00ED300F">
              <w:rPr>
                <w:rFonts w:ascii="Times New Roman" w:hAnsi="Times New Roman"/>
                <w:color w:val="auto"/>
                <w:sz w:val="24"/>
                <w:szCs w:val="24"/>
                <w:lang w:eastAsia="en-US"/>
              </w:rPr>
              <w:t xml:space="preserve">, </w:t>
            </w:r>
            <w:r w:rsidRPr="005766F8">
              <w:rPr>
                <w:rFonts w:ascii="Times New Roman" w:hAnsi="Times New Roman"/>
                <w:color w:val="auto"/>
                <w:sz w:val="24"/>
                <w:szCs w:val="24"/>
                <w:lang w:eastAsia="en-US"/>
              </w:rPr>
              <w:t>правовое управление, управление информационной политики и социальных коммуникаций</w:t>
            </w:r>
          </w:p>
        </w:tc>
      </w:tr>
    </w:tbl>
    <w:p w:rsidR="005766F8" w:rsidRDefault="005766F8" w:rsidP="00AC002D">
      <w:pPr>
        <w:spacing w:after="0" w:line="240" w:lineRule="auto"/>
        <w:rPr>
          <w:rFonts w:ascii="Times New Roman" w:hAnsi="Times New Roman"/>
          <w:sz w:val="28"/>
        </w:rPr>
      </w:pPr>
    </w:p>
    <w:sectPr w:rsidR="005766F8" w:rsidSect="005766F8">
      <w:pgSz w:w="11906" w:h="16838"/>
      <w:pgMar w:top="1134" w:right="851"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353" w:rsidRDefault="00896353">
      <w:pPr>
        <w:spacing w:after="0" w:line="240" w:lineRule="auto"/>
      </w:pPr>
      <w:r>
        <w:separator/>
      </w:r>
    </w:p>
  </w:endnote>
  <w:endnote w:type="continuationSeparator" w:id="0">
    <w:p w:rsidR="00896353" w:rsidRDefault="00896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353" w:rsidRDefault="00896353">
      <w:pPr>
        <w:spacing w:after="0" w:line="240" w:lineRule="auto"/>
      </w:pPr>
      <w:r>
        <w:separator/>
      </w:r>
    </w:p>
  </w:footnote>
  <w:footnote w:type="continuationSeparator" w:id="0">
    <w:p w:rsidR="00896353" w:rsidRDefault="008963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6D9" w:rsidRDefault="00EC46D9">
    <w:pPr>
      <w:framePr w:wrap="around" w:vAnchor="text" w:hAnchor="margin" w:xAlign="center" w:y="1"/>
    </w:pPr>
    <w:r>
      <w:fldChar w:fldCharType="begin"/>
    </w:r>
    <w:r>
      <w:instrText xml:space="preserve">PAGE </w:instrText>
    </w:r>
    <w:r>
      <w:fldChar w:fldCharType="separate"/>
    </w:r>
    <w:r w:rsidR="00806F20">
      <w:rPr>
        <w:noProof/>
      </w:rPr>
      <w:t>29</w:t>
    </w:r>
    <w:r>
      <w:fldChar w:fldCharType="end"/>
    </w:r>
  </w:p>
  <w:p w:rsidR="00EC46D9" w:rsidRDefault="00EC46D9">
    <w:pPr>
      <w:pStyle w:val="a4"/>
      <w:jc w:val="center"/>
    </w:pPr>
  </w:p>
  <w:p w:rsidR="00EC46D9" w:rsidRDefault="00EC46D9">
    <w:pPr>
      <w:pStyle w:val="af0"/>
      <w:spacing w:line="12"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6D9" w:rsidRDefault="00EC46D9">
    <w:pPr>
      <w:framePr w:wrap="around" w:vAnchor="text" w:hAnchor="margin" w:xAlign="center" w:y="1"/>
    </w:pPr>
    <w:r>
      <w:fldChar w:fldCharType="begin"/>
    </w:r>
    <w:r>
      <w:instrText xml:space="preserve">PAGE </w:instrText>
    </w:r>
    <w:r>
      <w:fldChar w:fldCharType="separate"/>
    </w:r>
    <w:r w:rsidR="00806F20">
      <w:rPr>
        <w:noProof/>
      </w:rPr>
      <w:t>50</w:t>
    </w:r>
    <w:r>
      <w:fldChar w:fldCharType="end"/>
    </w:r>
  </w:p>
  <w:p w:rsidR="00EC46D9" w:rsidRDefault="00EC46D9">
    <w:pPr>
      <w:pStyle w:val="a4"/>
      <w:jc w:val="center"/>
    </w:pPr>
  </w:p>
  <w:p w:rsidR="00EC46D9" w:rsidRDefault="00EC46D9">
    <w:pPr>
      <w:pStyle w:val="af0"/>
      <w:spacing w:line="12"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6D9" w:rsidRDefault="00EC46D9">
    <w:pPr>
      <w:framePr w:wrap="around" w:vAnchor="text" w:hAnchor="margin" w:xAlign="center" w:y="1"/>
    </w:pPr>
    <w:r>
      <w:fldChar w:fldCharType="begin"/>
    </w:r>
    <w:r>
      <w:instrText xml:space="preserve">PAGE </w:instrText>
    </w:r>
    <w:r>
      <w:fldChar w:fldCharType="separate"/>
    </w:r>
    <w:r w:rsidR="00806F20">
      <w:rPr>
        <w:noProof/>
      </w:rPr>
      <w:t>105</w:t>
    </w:r>
    <w:r>
      <w:fldChar w:fldCharType="end"/>
    </w:r>
  </w:p>
  <w:p w:rsidR="00EC46D9" w:rsidRDefault="00EC46D9">
    <w:pPr>
      <w:pStyle w:val="a4"/>
      <w:jc w:val="center"/>
    </w:pPr>
  </w:p>
  <w:p w:rsidR="00EC46D9" w:rsidRDefault="00EC46D9">
    <w:pPr>
      <w:pStyle w:val="af0"/>
      <w:spacing w:line="12"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29D6"/>
    <w:multiLevelType w:val="hybridMultilevel"/>
    <w:tmpl w:val="4844BF9E"/>
    <w:lvl w:ilvl="0" w:tplc="B0D21110">
      <w:start w:val="1"/>
      <w:numFmt w:val="bullet"/>
      <w:lvlText w:val="1"/>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45276C3"/>
    <w:multiLevelType w:val="multilevel"/>
    <w:tmpl w:val="EDE2840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nsid w:val="067B4226"/>
    <w:multiLevelType w:val="multilevel"/>
    <w:tmpl w:val="B790B22E"/>
    <w:lvl w:ilvl="0">
      <w:start w:val="1"/>
      <w:numFmt w:val="decimal"/>
      <w:lvlText w:val=""/>
      <w:lvlJc w:val="left"/>
      <w:pPr>
        <w:tabs>
          <w:tab w:val="left" w:pos="0"/>
        </w:tabs>
        <w:ind w:left="0" w:firstLine="0"/>
      </w:pPr>
    </w:lvl>
    <w:lvl w:ilvl="1">
      <w:start w:val="1"/>
      <w:numFmt w:val="decimal"/>
      <w:lvlText w:val=""/>
      <w:lvlJc w:val="left"/>
      <w:pPr>
        <w:tabs>
          <w:tab w:val="left" w:pos="0"/>
        </w:tabs>
        <w:ind w:left="0" w:firstLine="0"/>
      </w:pPr>
    </w:lvl>
    <w:lvl w:ilvl="2">
      <w:start w:val="1"/>
      <w:numFmt w:val="decimal"/>
      <w:lvlText w:val=""/>
      <w:lvlJc w:val="left"/>
      <w:pPr>
        <w:tabs>
          <w:tab w:val="left" w:pos="0"/>
        </w:tabs>
        <w:ind w:left="0" w:firstLine="0"/>
      </w:pPr>
    </w:lvl>
    <w:lvl w:ilvl="3">
      <w:start w:val="1"/>
      <w:numFmt w:val="decimal"/>
      <w:lvlText w:val=""/>
      <w:lvlJc w:val="left"/>
      <w:pPr>
        <w:tabs>
          <w:tab w:val="left" w:pos="0"/>
        </w:tabs>
        <w:ind w:left="0" w:firstLine="0"/>
      </w:pPr>
    </w:lvl>
    <w:lvl w:ilvl="4">
      <w:start w:val="1"/>
      <w:numFmt w:val="decimal"/>
      <w:lvlText w:val=""/>
      <w:lvlJc w:val="left"/>
      <w:pPr>
        <w:tabs>
          <w:tab w:val="left" w:pos="0"/>
        </w:tabs>
        <w:ind w:left="0" w:firstLine="0"/>
      </w:pPr>
    </w:lvl>
    <w:lvl w:ilvl="5">
      <w:start w:val="1"/>
      <w:numFmt w:val="decimal"/>
      <w:lvlText w:val=""/>
      <w:lvlJc w:val="left"/>
      <w:pPr>
        <w:tabs>
          <w:tab w:val="left" w:pos="0"/>
        </w:tabs>
        <w:ind w:left="0" w:firstLine="0"/>
      </w:pPr>
    </w:lvl>
    <w:lvl w:ilvl="6">
      <w:start w:val="1"/>
      <w:numFmt w:val="decimal"/>
      <w:lvlText w:val=""/>
      <w:lvlJc w:val="left"/>
      <w:pPr>
        <w:tabs>
          <w:tab w:val="left" w:pos="0"/>
        </w:tabs>
        <w:ind w:left="0" w:firstLine="0"/>
      </w:pPr>
    </w:lvl>
    <w:lvl w:ilvl="7">
      <w:start w:val="1"/>
      <w:numFmt w:val="decimal"/>
      <w:lvlText w:val=""/>
      <w:lvlJc w:val="left"/>
      <w:pPr>
        <w:tabs>
          <w:tab w:val="left" w:pos="0"/>
        </w:tabs>
        <w:ind w:left="0" w:firstLine="0"/>
      </w:pPr>
    </w:lvl>
    <w:lvl w:ilvl="8">
      <w:start w:val="1"/>
      <w:numFmt w:val="decimal"/>
      <w:lvlText w:val=""/>
      <w:lvlJc w:val="left"/>
      <w:pPr>
        <w:tabs>
          <w:tab w:val="left" w:pos="0"/>
        </w:tabs>
        <w:ind w:left="0" w:firstLine="0"/>
      </w:pPr>
    </w:lvl>
  </w:abstractNum>
  <w:abstractNum w:abstractNumId="3">
    <w:nsid w:val="11BD3D62"/>
    <w:multiLevelType w:val="multilevel"/>
    <w:tmpl w:val="2440F8EE"/>
    <w:lvl w:ilvl="0">
      <w:start w:val="1"/>
      <w:numFmt w:val="bullet"/>
      <w:lvlText w:val=""/>
      <w:lvlJc w:val="left"/>
      <w:pPr>
        <w:ind w:left="1571"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12D23F65"/>
    <w:multiLevelType w:val="multilevel"/>
    <w:tmpl w:val="7E7828B2"/>
    <w:lvl w:ilvl="0">
      <w:start w:val="1"/>
      <w:numFmt w:val="decimal"/>
      <w:pStyle w:val="1"/>
      <w:lvlText w:val=""/>
      <w:lvlJc w:val="left"/>
      <w:pPr>
        <w:tabs>
          <w:tab w:val="left" w:pos="0"/>
        </w:tabs>
        <w:ind w:left="0" w:firstLine="0"/>
      </w:pPr>
    </w:lvl>
    <w:lvl w:ilvl="1">
      <w:start w:val="1"/>
      <w:numFmt w:val="decimal"/>
      <w:pStyle w:val="2"/>
      <w:lvlText w:val=""/>
      <w:lvlJc w:val="left"/>
      <w:pPr>
        <w:tabs>
          <w:tab w:val="left" w:pos="0"/>
        </w:tabs>
        <w:ind w:left="0" w:firstLine="0"/>
      </w:pPr>
    </w:lvl>
    <w:lvl w:ilvl="2">
      <w:start w:val="1"/>
      <w:numFmt w:val="decimal"/>
      <w:lvlText w:val=""/>
      <w:lvlJc w:val="left"/>
      <w:pPr>
        <w:tabs>
          <w:tab w:val="left" w:pos="0"/>
        </w:tabs>
        <w:ind w:left="0" w:firstLine="0"/>
      </w:pPr>
    </w:lvl>
    <w:lvl w:ilvl="3">
      <w:start w:val="1"/>
      <w:numFmt w:val="decimal"/>
      <w:pStyle w:val="4"/>
      <w:lvlText w:val=""/>
      <w:lvlJc w:val="left"/>
      <w:pPr>
        <w:tabs>
          <w:tab w:val="left" w:pos="0"/>
        </w:tabs>
        <w:ind w:left="0" w:firstLine="0"/>
      </w:pPr>
    </w:lvl>
    <w:lvl w:ilvl="4">
      <w:start w:val="1"/>
      <w:numFmt w:val="decimal"/>
      <w:lvlText w:val=""/>
      <w:lvlJc w:val="left"/>
      <w:pPr>
        <w:tabs>
          <w:tab w:val="left" w:pos="0"/>
        </w:tabs>
        <w:ind w:left="0" w:firstLine="0"/>
      </w:pPr>
    </w:lvl>
    <w:lvl w:ilvl="5">
      <w:start w:val="1"/>
      <w:numFmt w:val="decimal"/>
      <w:lvlText w:val=""/>
      <w:lvlJc w:val="left"/>
      <w:pPr>
        <w:tabs>
          <w:tab w:val="left" w:pos="0"/>
        </w:tabs>
        <w:ind w:left="0" w:firstLine="0"/>
      </w:pPr>
    </w:lvl>
    <w:lvl w:ilvl="6">
      <w:start w:val="1"/>
      <w:numFmt w:val="decimal"/>
      <w:pStyle w:val="7"/>
      <w:lvlText w:val=""/>
      <w:lvlJc w:val="left"/>
      <w:pPr>
        <w:tabs>
          <w:tab w:val="left" w:pos="0"/>
        </w:tabs>
        <w:ind w:left="0" w:firstLine="0"/>
      </w:pPr>
    </w:lvl>
    <w:lvl w:ilvl="7">
      <w:start w:val="1"/>
      <w:numFmt w:val="decimal"/>
      <w:lvlText w:val=""/>
      <w:lvlJc w:val="left"/>
      <w:pPr>
        <w:tabs>
          <w:tab w:val="left" w:pos="0"/>
        </w:tabs>
        <w:ind w:left="0" w:firstLine="0"/>
      </w:pPr>
    </w:lvl>
    <w:lvl w:ilvl="8">
      <w:start w:val="1"/>
      <w:numFmt w:val="decimal"/>
      <w:lvlText w:val=""/>
      <w:lvlJc w:val="left"/>
      <w:pPr>
        <w:tabs>
          <w:tab w:val="left" w:pos="0"/>
        </w:tabs>
        <w:ind w:left="0" w:firstLine="0"/>
      </w:pPr>
    </w:lvl>
  </w:abstractNum>
  <w:abstractNum w:abstractNumId="5">
    <w:nsid w:val="14344B91"/>
    <w:multiLevelType w:val="hybridMultilevel"/>
    <w:tmpl w:val="69BCEB0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AFF41FE"/>
    <w:multiLevelType w:val="multilevel"/>
    <w:tmpl w:val="C862D38E"/>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7">
    <w:nsid w:val="2F4F1440"/>
    <w:multiLevelType w:val="hybridMultilevel"/>
    <w:tmpl w:val="24B484C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35566F04"/>
    <w:multiLevelType w:val="multilevel"/>
    <w:tmpl w:val="8D0EE1C0"/>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9">
    <w:nsid w:val="35792A6F"/>
    <w:multiLevelType w:val="multilevel"/>
    <w:tmpl w:val="2DCA129E"/>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10">
    <w:nsid w:val="46FB5F30"/>
    <w:multiLevelType w:val="hybridMultilevel"/>
    <w:tmpl w:val="E38AD2CE"/>
    <w:lvl w:ilvl="0" w:tplc="FB3A6A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78C18EE"/>
    <w:multiLevelType w:val="hybridMultilevel"/>
    <w:tmpl w:val="4A18CA8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4E2C3EAB"/>
    <w:multiLevelType w:val="multilevel"/>
    <w:tmpl w:val="A8822004"/>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13">
    <w:nsid w:val="4E9E55FF"/>
    <w:multiLevelType w:val="multilevel"/>
    <w:tmpl w:val="E4820008"/>
    <w:lvl w:ilvl="0">
      <w:start w:val="1"/>
      <w:numFmt w:val="bullet"/>
      <w:lvlText w:val=""/>
      <w:lvlJc w:val="left"/>
      <w:pPr>
        <w:ind w:left="1650" w:hanging="360"/>
      </w:pPr>
      <w:rPr>
        <w:rFonts w:ascii="Symbol" w:hAnsi="Symbol"/>
      </w:rPr>
    </w:lvl>
    <w:lvl w:ilvl="1">
      <w:start w:val="1"/>
      <w:numFmt w:val="bullet"/>
      <w:lvlText w:val="o"/>
      <w:lvlJc w:val="left"/>
      <w:pPr>
        <w:ind w:left="2370" w:hanging="360"/>
      </w:pPr>
      <w:rPr>
        <w:rFonts w:ascii="Courier New" w:hAnsi="Courier New"/>
      </w:rPr>
    </w:lvl>
    <w:lvl w:ilvl="2">
      <w:start w:val="1"/>
      <w:numFmt w:val="bullet"/>
      <w:lvlText w:val=""/>
      <w:lvlJc w:val="left"/>
      <w:pPr>
        <w:ind w:left="3090" w:hanging="360"/>
      </w:pPr>
      <w:rPr>
        <w:rFonts w:ascii="Wingdings" w:hAnsi="Wingdings"/>
      </w:rPr>
    </w:lvl>
    <w:lvl w:ilvl="3">
      <w:start w:val="1"/>
      <w:numFmt w:val="bullet"/>
      <w:lvlText w:val=""/>
      <w:lvlJc w:val="left"/>
      <w:pPr>
        <w:ind w:left="3810" w:hanging="360"/>
      </w:pPr>
      <w:rPr>
        <w:rFonts w:ascii="Symbol" w:hAnsi="Symbol"/>
      </w:rPr>
    </w:lvl>
    <w:lvl w:ilvl="4">
      <w:start w:val="1"/>
      <w:numFmt w:val="bullet"/>
      <w:lvlText w:val="o"/>
      <w:lvlJc w:val="left"/>
      <w:pPr>
        <w:ind w:left="4530" w:hanging="360"/>
      </w:pPr>
      <w:rPr>
        <w:rFonts w:ascii="Courier New" w:hAnsi="Courier New"/>
      </w:rPr>
    </w:lvl>
    <w:lvl w:ilvl="5">
      <w:start w:val="1"/>
      <w:numFmt w:val="bullet"/>
      <w:lvlText w:val=""/>
      <w:lvlJc w:val="left"/>
      <w:pPr>
        <w:ind w:left="5250" w:hanging="360"/>
      </w:pPr>
      <w:rPr>
        <w:rFonts w:ascii="Wingdings" w:hAnsi="Wingdings"/>
      </w:rPr>
    </w:lvl>
    <w:lvl w:ilvl="6">
      <w:start w:val="1"/>
      <w:numFmt w:val="bullet"/>
      <w:lvlText w:val=""/>
      <w:lvlJc w:val="left"/>
      <w:pPr>
        <w:ind w:left="5970" w:hanging="360"/>
      </w:pPr>
      <w:rPr>
        <w:rFonts w:ascii="Symbol" w:hAnsi="Symbol"/>
      </w:rPr>
    </w:lvl>
    <w:lvl w:ilvl="7">
      <w:start w:val="1"/>
      <w:numFmt w:val="bullet"/>
      <w:lvlText w:val="o"/>
      <w:lvlJc w:val="left"/>
      <w:pPr>
        <w:ind w:left="6690" w:hanging="360"/>
      </w:pPr>
      <w:rPr>
        <w:rFonts w:ascii="Courier New" w:hAnsi="Courier New"/>
      </w:rPr>
    </w:lvl>
    <w:lvl w:ilvl="8">
      <w:start w:val="1"/>
      <w:numFmt w:val="bullet"/>
      <w:lvlText w:val=""/>
      <w:lvlJc w:val="left"/>
      <w:pPr>
        <w:ind w:left="7410" w:hanging="360"/>
      </w:pPr>
      <w:rPr>
        <w:rFonts w:ascii="Wingdings" w:hAnsi="Wingdings"/>
      </w:rPr>
    </w:lvl>
  </w:abstractNum>
  <w:abstractNum w:abstractNumId="14">
    <w:nsid w:val="58BA0DF4"/>
    <w:multiLevelType w:val="hybridMultilevel"/>
    <w:tmpl w:val="02B66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DC3F02"/>
    <w:multiLevelType w:val="multilevel"/>
    <w:tmpl w:val="EEC0D448"/>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16">
    <w:nsid w:val="6126464F"/>
    <w:multiLevelType w:val="multilevel"/>
    <w:tmpl w:val="2668E068"/>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17">
    <w:nsid w:val="641F4B0E"/>
    <w:multiLevelType w:val="hybridMultilevel"/>
    <w:tmpl w:val="5B30B0CC"/>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num w:numId="1">
    <w:abstractNumId w:val="2"/>
  </w:num>
  <w:num w:numId="2">
    <w:abstractNumId w:val="1"/>
  </w:num>
  <w:num w:numId="3">
    <w:abstractNumId w:val="4"/>
  </w:num>
  <w:num w:numId="4">
    <w:abstractNumId w:val="16"/>
  </w:num>
  <w:num w:numId="5">
    <w:abstractNumId w:val="12"/>
  </w:num>
  <w:num w:numId="6">
    <w:abstractNumId w:val="15"/>
  </w:num>
  <w:num w:numId="7">
    <w:abstractNumId w:val="8"/>
  </w:num>
  <w:num w:numId="8">
    <w:abstractNumId w:val="3"/>
  </w:num>
  <w:num w:numId="9">
    <w:abstractNumId w:val="6"/>
  </w:num>
  <w:num w:numId="10">
    <w:abstractNumId w:val="9"/>
  </w:num>
  <w:num w:numId="11">
    <w:abstractNumId w:val="13"/>
  </w:num>
  <w:num w:numId="12">
    <w:abstractNumId w:val="10"/>
  </w:num>
  <w:num w:numId="13">
    <w:abstractNumId w:val="7"/>
  </w:num>
  <w:num w:numId="14">
    <w:abstractNumId w:val="0"/>
  </w:num>
  <w:num w:numId="15">
    <w:abstractNumId w:val="11"/>
  </w:num>
  <w:num w:numId="16">
    <w:abstractNumId w:val="17"/>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54353C"/>
    <w:rsid w:val="000377D7"/>
    <w:rsid w:val="00057088"/>
    <w:rsid w:val="0009586C"/>
    <w:rsid w:val="000A3430"/>
    <w:rsid w:val="000B6CDB"/>
    <w:rsid w:val="000C6B7B"/>
    <w:rsid w:val="00175ED1"/>
    <w:rsid w:val="00184632"/>
    <w:rsid w:val="0019505E"/>
    <w:rsid w:val="001A2050"/>
    <w:rsid w:val="001A4220"/>
    <w:rsid w:val="001A7679"/>
    <w:rsid w:val="001D3EDA"/>
    <w:rsid w:val="001D6C84"/>
    <w:rsid w:val="00277581"/>
    <w:rsid w:val="0028517C"/>
    <w:rsid w:val="00286ABC"/>
    <w:rsid w:val="002A2276"/>
    <w:rsid w:val="002E033C"/>
    <w:rsid w:val="002E1EFE"/>
    <w:rsid w:val="00326F8F"/>
    <w:rsid w:val="00336BA4"/>
    <w:rsid w:val="00352AF2"/>
    <w:rsid w:val="003D2AB4"/>
    <w:rsid w:val="004001B4"/>
    <w:rsid w:val="004265B6"/>
    <w:rsid w:val="004A271F"/>
    <w:rsid w:val="004A5F61"/>
    <w:rsid w:val="004E117D"/>
    <w:rsid w:val="004F63FF"/>
    <w:rsid w:val="0054353C"/>
    <w:rsid w:val="00544836"/>
    <w:rsid w:val="00560874"/>
    <w:rsid w:val="005766F8"/>
    <w:rsid w:val="005A2D17"/>
    <w:rsid w:val="005C595B"/>
    <w:rsid w:val="005E1793"/>
    <w:rsid w:val="005F7ADB"/>
    <w:rsid w:val="00626019"/>
    <w:rsid w:val="00627CB2"/>
    <w:rsid w:val="006638A4"/>
    <w:rsid w:val="00664356"/>
    <w:rsid w:val="0067415F"/>
    <w:rsid w:val="006B1747"/>
    <w:rsid w:val="006B5155"/>
    <w:rsid w:val="006D643A"/>
    <w:rsid w:val="00713D04"/>
    <w:rsid w:val="00734FA6"/>
    <w:rsid w:val="00737187"/>
    <w:rsid w:val="00796089"/>
    <w:rsid w:val="007A716C"/>
    <w:rsid w:val="007D6D23"/>
    <w:rsid w:val="00806F20"/>
    <w:rsid w:val="00807BA8"/>
    <w:rsid w:val="00867264"/>
    <w:rsid w:val="00892DCB"/>
    <w:rsid w:val="00896353"/>
    <w:rsid w:val="008B39DD"/>
    <w:rsid w:val="008B6473"/>
    <w:rsid w:val="00953B7F"/>
    <w:rsid w:val="00967615"/>
    <w:rsid w:val="009707BC"/>
    <w:rsid w:val="009A7F35"/>
    <w:rsid w:val="009E37A8"/>
    <w:rsid w:val="00A14F5D"/>
    <w:rsid w:val="00A156C4"/>
    <w:rsid w:val="00A54E81"/>
    <w:rsid w:val="00A54ECA"/>
    <w:rsid w:val="00A62835"/>
    <w:rsid w:val="00A63CEC"/>
    <w:rsid w:val="00A86553"/>
    <w:rsid w:val="00AB1B19"/>
    <w:rsid w:val="00AC002D"/>
    <w:rsid w:val="00AE4B10"/>
    <w:rsid w:val="00B07F1B"/>
    <w:rsid w:val="00B17AF8"/>
    <w:rsid w:val="00B17B02"/>
    <w:rsid w:val="00B6521C"/>
    <w:rsid w:val="00B6533C"/>
    <w:rsid w:val="00B84E05"/>
    <w:rsid w:val="00BB2AF7"/>
    <w:rsid w:val="00BC6D62"/>
    <w:rsid w:val="00BD7F24"/>
    <w:rsid w:val="00BF314C"/>
    <w:rsid w:val="00BF5185"/>
    <w:rsid w:val="00C02C48"/>
    <w:rsid w:val="00CD18F2"/>
    <w:rsid w:val="00CF20D0"/>
    <w:rsid w:val="00D118AD"/>
    <w:rsid w:val="00D53274"/>
    <w:rsid w:val="00D73CB7"/>
    <w:rsid w:val="00E65A35"/>
    <w:rsid w:val="00E85258"/>
    <w:rsid w:val="00EA772C"/>
    <w:rsid w:val="00EC46D9"/>
    <w:rsid w:val="00ED300F"/>
    <w:rsid w:val="00EF13C1"/>
    <w:rsid w:val="00F01A74"/>
    <w:rsid w:val="00F35B2D"/>
    <w:rsid w:val="00F632C7"/>
    <w:rsid w:val="00FB0DAF"/>
    <w:rsid w:val="00FD3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rsid w:val="00664356"/>
    <w:pPr>
      <w:spacing w:after="200" w:line="276" w:lineRule="auto"/>
    </w:pPr>
    <w:rPr>
      <w:rFonts w:ascii="Calibri" w:hAnsi="Calibri"/>
      <w:sz w:val="22"/>
    </w:rPr>
  </w:style>
  <w:style w:type="paragraph" w:styleId="1">
    <w:name w:val="heading 1"/>
    <w:basedOn w:val="a"/>
    <w:next w:val="a"/>
    <w:link w:val="11"/>
    <w:uiPriority w:val="9"/>
    <w:qFormat/>
    <w:pPr>
      <w:numPr>
        <w:numId w:val="3"/>
      </w:numPr>
      <w:spacing w:before="108" w:after="108" w:line="240" w:lineRule="auto"/>
      <w:jc w:val="center"/>
      <w:outlineLvl w:val="0"/>
    </w:pPr>
    <w:rPr>
      <w:rFonts w:ascii="Arial" w:hAnsi="Arial"/>
      <w:b/>
      <w:color w:val="26282F"/>
      <w:sz w:val="24"/>
    </w:rPr>
  </w:style>
  <w:style w:type="paragraph" w:styleId="2">
    <w:name w:val="heading 2"/>
    <w:basedOn w:val="a"/>
    <w:next w:val="a"/>
    <w:link w:val="21"/>
    <w:uiPriority w:val="9"/>
    <w:qFormat/>
    <w:pPr>
      <w:keepNext/>
      <w:numPr>
        <w:ilvl w:val="1"/>
        <w:numId w:val="3"/>
      </w:numPr>
      <w:spacing w:after="0"/>
      <w:outlineLvl w:val="1"/>
    </w:pPr>
    <w:rPr>
      <w:rFonts w:ascii="Times New Roman" w:hAnsi="Times New Roman"/>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basedOn w:val="a"/>
    <w:next w:val="a"/>
    <w:link w:val="41"/>
    <w:uiPriority w:val="9"/>
    <w:qFormat/>
    <w:pPr>
      <w:keepNext/>
      <w:keepLines/>
      <w:numPr>
        <w:ilvl w:val="3"/>
        <w:numId w:val="3"/>
      </w:numPr>
      <w:spacing w:before="200" w:after="0"/>
      <w:outlineLvl w:val="3"/>
    </w:pPr>
    <w:rPr>
      <w:rFonts w:ascii="Cambria" w:hAnsi="Cambria"/>
      <w:b/>
      <w:i/>
      <w:color w:val="4F81BD"/>
    </w:rPr>
  </w:style>
  <w:style w:type="paragraph" w:styleId="5">
    <w:name w:val="heading 5"/>
    <w:next w:val="a"/>
    <w:link w:val="50"/>
    <w:uiPriority w:val="9"/>
    <w:qFormat/>
    <w:pPr>
      <w:spacing w:before="120" w:after="120"/>
      <w:jc w:val="both"/>
      <w:outlineLvl w:val="4"/>
    </w:pPr>
    <w:rPr>
      <w:rFonts w:ascii="XO Thames" w:hAnsi="XO Thames"/>
      <w:b/>
      <w:sz w:val="22"/>
    </w:rPr>
  </w:style>
  <w:style w:type="paragraph" w:styleId="7">
    <w:name w:val="heading 7"/>
    <w:basedOn w:val="a"/>
    <w:next w:val="a"/>
    <w:link w:val="71"/>
    <w:uiPriority w:val="9"/>
    <w:qFormat/>
    <w:pPr>
      <w:numPr>
        <w:ilvl w:val="6"/>
        <w:numId w:val="3"/>
      </w:num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rFonts w:ascii="Calibri" w:hAnsi="Calibri"/>
      <w:sz w:val="22"/>
    </w:rPr>
  </w:style>
  <w:style w:type="paragraph" w:customStyle="1" w:styleId="WW8Num21z1">
    <w:name w:val="WW8Num21z1"/>
    <w:link w:val="WW8Num21z11"/>
  </w:style>
  <w:style w:type="character" w:customStyle="1" w:styleId="WW8Num21z11">
    <w:name w:val="WW8Num21z11"/>
    <w:link w:val="WW8Num21z1"/>
  </w:style>
  <w:style w:type="paragraph" w:customStyle="1" w:styleId="WW8Num8z7">
    <w:name w:val="WW8Num8z7"/>
    <w:link w:val="WW8Num8z71"/>
  </w:style>
  <w:style w:type="character" w:customStyle="1" w:styleId="WW8Num8z71">
    <w:name w:val="WW8Num8z71"/>
    <w:link w:val="WW8Num8z7"/>
  </w:style>
  <w:style w:type="paragraph" w:styleId="a3">
    <w:name w:val="endnote text"/>
    <w:basedOn w:val="a"/>
    <w:link w:val="12"/>
    <w:rPr>
      <w:sz w:val="20"/>
    </w:rPr>
  </w:style>
  <w:style w:type="character" w:customStyle="1" w:styleId="12">
    <w:name w:val="Текст концевой сноски Знак1"/>
    <w:basedOn w:val="10"/>
    <w:link w:val="a3"/>
    <w:rPr>
      <w:rFonts w:ascii="Calibri" w:hAnsi="Calibri"/>
      <w:sz w:val="20"/>
    </w:rPr>
  </w:style>
  <w:style w:type="paragraph" w:customStyle="1" w:styleId="TableParagraph">
    <w:name w:val="Table Paragraph"/>
    <w:basedOn w:val="a"/>
    <w:link w:val="TableParagraph1"/>
    <w:pPr>
      <w:widowControl w:val="0"/>
      <w:spacing w:after="0" w:line="247" w:lineRule="exact"/>
      <w:jc w:val="center"/>
    </w:pPr>
    <w:rPr>
      <w:rFonts w:ascii="Times New Roman" w:hAnsi="Times New Roman"/>
    </w:rPr>
  </w:style>
  <w:style w:type="character" w:customStyle="1" w:styleId="TableParagraph1">
    <w:name w:val="Table Paragraph1"/>
    <w:basedOn w:val="10"/>
    <w:link w:val="TableParagraph"/>
    <w:rPr>
      <w:rFonts w:ascii="Times New Roman" w:hAnsi="Times New Roman"/>
      <w:sz w:val="22"/>
    </w:rPr>
  </w:style>
  <w:style w:type="paragraph" w:styleId="a4">
    <w:name w:val="header"/>
    <w:basedOn w:val="a"/>
    <w:link w:val="13"/>
    <w:pPr>
      <w:spacing w:after="0" w:line="240" w:lineRule="auto"/>
    </w:pPr>
    <w:rPr>
      <w:rFonts w:ascii="Times New Roman" w:hAnsi="Times New Roman"/>
      <w:sz w:val="20"/>
    </w:rPr>
  </w:style>
  <w:style w:type="character" w:customStyle="1" w:styleId="13">
    <w:name w:val="Верхний колонтитул Знак1"/>
    <w:basedOn w:val="10"/>
    <w:link w:val="a4"/>
    <w:rPr>
      <w:rFonts w:ascii="Times New Roman" w:hAnsi="Times New Roman"/>
      <w:sz w:val="20"/>
    </w:rPr>
  </w:style>
  <w:style w:type="paragraph" w:styleId="20">
    <w:name w:val="toc 2"/>
    <w:next w:val="a"/>
    <w:link w:val="22"/>
    <w:uiPriority w:val="39"/>
    <w:pPr>
      <w:ind w:left="200"/>
    </w:pPr>
    <w:rPr>
      <w:rFonts w:ascii="XO Thames" w:hAnsi="XO Thames"/>
      <w:sz w:val="28"/>
    </w:rPr>
  </w:style>
  <w:style w:type="character" w:customStyle="1" w:styleId="22">
    <w:name w:val="Оглавление 2 Знак"/>
    <w:link w:val="20"/>
    <w:rPr>
      <w:rFonts w:ascii="XO Thames" w:hAnsi="XO Thames"/>
      <w:sz w:val="28"/>
    </w:rPr>
  </w:style>
  <w:style w:type="paragraph" w:customStyle="1" w:styleId="WW8Num31z3">
    <w:name w:val="WW8Num31z3"/>
    <w:link w:val="WW8Num31z31"/>
  </w:style>
  <w:style w:type="character" w:customStyle="1" w:styleId="WW8Num31z31">
    <w:name w:val="WW8Num31z31"/>
    <w:link w:val="WW8Num31z3"/>
  </w:style>
  <w:style w:type="paragraph" w:customStyle="1" w:styleId="a5">
    <w:name w:val="Тема примечания Знак"/>
    <w:link w:val="23"/>
    <w:rPr>
      <w:b/>
    </w:rPr>
  </w:style>
  <w:style w:type="character" w:customStyle="1" w:styleId="23">
    <w:name w:val="Тема примечания Знак2"/>
    <w:link w:val="a5"/>
    <w:rPr>
      <w:b/>
    </w:rPr>
  </w:style>
  <w:style w:type="paragraph" w:customStyle="1" w:styleId="WW8Num19z0">
    <w:name w:val="WW8Num19z0"/>
    <w:link w:val="WW8Num19z01"/>
  </w:style>
  <w:style w:type="character" w:customStyle="1" w:styleId="WW8Num19z01">
    <w:name w:val="WW8Num19z01"/>
    <w:link w:val="WW8Num19z0"/>
  </w:style>
  <w:style w:type="paragraph" w:customStyle="1" w:styleId="WW8Num8z1">
    <w:name w:val="WW8Num8z1"/>
    <w:link w:val="WW8Num8z11"/>
  </w:style>
  <w:style w:type="character" w:customStyle="1" w:styleId="WW8Num8z11">
    <w:name w:val="WW8Num8z11"/>
    <w:link w:val="WW8Num8z1"/>
  </w:style>
  <w:style w:type="paragraph" w:customStyle="1" w:styleId="WW8Num17z8">
    <w:name w:val="WW8Num17z8"/>
    <w:link w:val="WW8Num17z81"/>
  </w:style>
  <w:style w:type="character" w:customStyle="1" w:styleId="WW8Num17z81">
    <w:name w:val="WW8Num17z81"/>
    <w:link w:val="WW8Num17z8"/>
  </w:style>
  <w:style w:type="paragraph" w:customStyle="1" w:styleId="WW8Num6z2">
    <w:name w:val="WW8Num6z2"/>
    <w:link w:val="WW8Num6z21"/>
  </w:style>
  <w:style w:type="character" w:customStyle="1" w:styleId="WW8Num6z21">
    <w:name w:val="WW8Num6z21"/>
    <w:link w:val="WW8Num6z2"/>
  </w:style>
  <w:style w:type="paragraph" w:customStyle="1" w:styleId="xl66">
    <w:name w:val="xl66"/>
    <w:basedOn w:val="a"/>
    <w:link w:val="xl661"/>
    <w:pPr>
      <w:spacing w:before="280" w:after="280" w:line="240" w:lineRule="auto"/>
      <w:jc w:val="center"/>
    </w:pPr>
    <w:rPr>
      <w:sz w:val="24"/>
    </w:rPr>
  </w:style>
  <w:style w:type="character" w:customStyle="1" w:styleId="xl661">
    <w:name w:val="xl661"/>
    <w:basedOn w:val="10"/>
    <w:link w:val="xl66"/>
    <w:rPr>
      <w:rFonts w:ascii="Calibri" w:hAnsi="Calibri"/>
      <w:sz w:val="24"/>
    </w:rPr>
  </w:style>
  <w:style w:type="paragraph" w:customStyle="1" w:styleId="WW8Num9z2">
    <w:name w:val="WW8Num9z2"/>
    <w:link w:val="WW8Num9z21"/>
    <w:rPr>
      <w:rFonts w:ascii="Wingdings" w:hAnsi="Wingdings"/>
    </w:rPr>
  </w:style>
  <w:style w:type="character" w:customStyle="1" w:styleId="WW8Num9z21">
    <w:name w:val="WW8Num9z21"/>
    <w:link w:val="WW8Num9z2"/>
    <w:rPr>
      <w:rFonts w:ascii="Wingdings" w:hAnsi="Wingdings"/>
    </w:rPr>
  </w:style>
  <w:style w:type="paragraph" w:styleId="40">
    <w:name w:val="toc 4"/>
    <w:next w:val="a"/>
    <w:link w:val="42"/>
    <w:uiPriority w:val="39"/>
    <w:pPr>
      <w:ind w:left="600"/>
    </w:pPr>
    <w:rPr>
      <w:rFonts w:ascii="XO Thames" w:hAnsi="XO Thames"/>
      <w:sz w:val="28"/>
    </w:rPr>
  </w:style>
  <w:style w:type="character" w:customStyle="1" w:styleId="42">
    <w:name w:val="Оглавление 4 Знак"/>
    <w:link w:val="40"/>
    <w:rPr>
      <w:rFonts w:ascii="XO Thames" w:hAnsi="XO Thames"/>
      <w:sz w:val="28"/>
    </w:rPr>
  </w:style>
  <w:style w:type="paragraph" w:customStyle="1" w:styleId="xl90">
    <w:name w:val="xl90"/>
    <w:basedOn w:val="a"/>
    <w:link w:val="xl901"/>
    <w:pPr>
      <w:spacing w:before="280" w:after="280" w:line="240" w:lineRule="auto"/>
      <w:jc w:val="center"/>
    </w:pPr>
    <w:rPr>
      <w:rFonts w:ascii="Times New Roman" w:hAnsi="Times New Roman"/>
      <w:sz w:val="16"/>
    </w:rPr>
  </w:style>
  <w:style w:type="character" w:customStyle="1" w:styleId="xl901">
    <w:name w:val="xl901"/>
    <w:basedOn w:val="10"/>
    <w:link w:val="xl90"/>
    <w:rPr>
      <w:rFonts w:ascii="Times New Roman" w:hAnsi="Times New Roman"/>
      <w:sz w:val="16"/>
    </w:rPr>
  </w:style>
  <w:style w:type="character" w:customStyle="1" w:styleId="71">
    <w:name w:val="Заголовок 7 Знак1"/>
    <w:basedOn w:val="10"/>
    <w:link w:val="7"/>
    <w:rPr>
      <w:rFonts w:ascii="Calibri" w:hAnsi="Calibri"/>
      <w:sz w:val="24"/>
    </w:rPr>
  </w:style>
  <w:style w:type="paragraph" w:customStyle="1" w:styleId="14">
    <w:name w:val="Указатель1"/>
    <w:basedOn w:val="a"/>
    <w:link w:val="110"/>
  </w:style>
  <w:style w:type="character" w:customStyle="1" w:styleId="110">
    <w:name w:val="Указатель11"/>
    <w:basedOn w:val="10"/>
    <w:link w:val="14"/>
    <w:rPr>
      <w:rFonts w:ascii="Calibri" w:hAnsi="Calibri"/>
      <w:sz w:val="22"/>
    </w:rPr>
  </w:style>
  <w:style w:type="paragraph" w:customStyle="1" w:styleId="WW8Num26z2">
    <w:name w:val="WW8Num26z2"/>
    <w:link w:val="WW8Num26z21"/>
    <w:rPr>
      <w:rFonts w:ascii="Wingdings" w:hAnsi="Wingdings"/>
    </w:rPr>
  </w:style>
  <w:style w:type="character" w:customStyle="1" w:styleId="WW8Num26z21">
    <w:name w:val="WW8Num26z21"/>
    <w:link w:val="WW8Num26z2"/>
    <w:rPr>
      <w:rFonts w:ascii="Wingdings" w:hAnsi="Wingdings"/>
    </w:rPr>
  </w:style>
  <w:style w:type="paragraph" w:customStyle="1" w:styleId="a6">
    <w:name w:val="Подзаголовок Знак"/>
    <w:link w:val="24"/>
    <w:rPr>
      <w:rFonts w:ascii="Cambria" w:hAnsi="Cambria"/>
      <w:sz w:val="24"/>
    </w:rPr>
  </w:style>
  <w:style w:type="character" w:customStyle="1" w:styleId="24">
    <w:name w:val="Подзаголовок Знак2"/>
    <w:link w:val="a6"/>
    <w:rPr>
      <w:rFonts w:ascii="Cambria" w:hAnsi="Cambria"/>
      <w:sz w:val="24"/>
    </w:rPr>
  </w:style>
  <w:style w:type="paragraph" w:customStyle="1" w:styleId="WW8Num12z8">
    <w:name w:val="WW8Num12z8"/>
    <w:link w:val="WW8Num12z81"/>
  </w:style>
  <w:style w:type="character" w:customStyle="1" w:styleId="WW8Num12z81">
    <w:name w:val="WW8Num12z81"/>
    <w:link w:val="WW8Num12z8"/>
  </w:style>
  <w:style w:type="paragraph" w:customStyle="1" w:styleId="WW8Num22z4">
    <w:name w:val="WW8Num22z4"/>
    <w:link w:val="WW8Num22z41"/>
  </w:style>
  <w:style w:type="character" w:customStyle="1" w:styleId="WW8Num22z41">
    <w:name w:val="WW8Num22z41"/>
    <w:link w:val="WW8Num22z4"/>
  </w:style>
  <w:style w:type="paragraph" w:customStyle="1" w:styleId="a7">
    <w:name w:val="Верхний колонтитул Знак"/>
    <w:link w:val="25"/>
  </w:style>
  <w:style w:type="character" w:customStyle="1" w:styleId="25">
    <w:name w:val="Верхний колонтитул Знак2"/>
    <w:link w:val="a7"/>
    <w:rPr>
      <w:rFonts w:ascii="Times New Roman" w:hAnsi="Times New Roman"/>
      <w:sz w:val="20"/>
    </w:rPr>
  </w:style>
  <w:style w:type="paragraph" w:customStyle="1" w:styleId="15">
    <w:name w:val="Основной шрифт абзаца1"/>
  </w:style>
  <w:style w:type="paragraph" w:customStyle="1" w:styleId="WW8Num7z3">
    <w:name w:val="WW8Num7z3"/>
    <w:link w:val="WW8Num7z31"/>
    <w:rPr>
      <w:rFonts w:ascii="Symbol" w:hAnsi="Symbol"/>
    </w:rPr>
  </w:style>
  <w:style w:type="character" w:customStyle="1" w:styleId="WW8Num7z31">
    <w:name w:val="WW8Num7z31"/>
    <w:link w:val="WW8Num7z3"/>
    <w:rPr>
      <w:rFonts w:ascii="Symbol" w:hAnsi="Symbol"/>
    </w:rPr>
  </w:style>
  <w:style w:type="paragraph" w:customStyle="1" w:styleId="WW8Num24z6">
    <w:name w:val="WW8Num24z6"/>
    <w:link w:val="WW8Num24z61"/>
  </w:style>
  <w:style w:type="character" w:customStyle="1" w:styleId="WW8Num24z61">
    <w:name w:val="WW8Num24z61"/>
    <w:link w:val="WW8Num24z6"/>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WW8Num22z5">
    <w:name w:val="WW8Num22z5"/>
    <w:link w:val="WW8Num22z51"/>
  </w:style>
  <w:style w:type="character" w:customStyle="1" w:styleId="WW8Num22z51">
    <w:name w:val="WW8Num22z51"/>
    <w:link w:val="WW8Num22z5"/>
  </w:style>
  <w:style w:type="paragraph" w:customStyle="1" w:styleId="WW8Num19z3">
    <w:name w:val="WW8Num19z3"/>
    <w:link w:val="WW8Num19z31"/>
  </w:style>
  <w:style w:type="character" w:customStyle="1" w:styleId="WW8Num19z31">
    <w:name w:val="WW8Num19z31"/>
    <w:link w:val="WW8Num19z3"/>
  </w:style>
  <w:style w:type="paragraph" w:styleId="70">
    <w:name w:val="toc 7"/>
    <w:next w:val="a"/>
    <w:link w:val="72"/>
    <w:uiPriority w:val="39"/>
    <w:pPr>
      <w:ind w:left="1200"/>
    </w:pPr>
    <w:rPr>
      <w:rFonts w:ascii="XO Thames" w:hAnsi="XO Thames"/>
      <w:sz w:val="28"/>
    </w:rPr>
  </w:style>
  <w:style w:type="character" w:customStyle="1" w:styleId="72">
    <w:name w:val="Оглавление 7 Знак"/>
    <w:link w:val="70"/>
    <w:rPr>
      <w:rFonts w:ascii="XO Thames" w:hAnsi="XO Thames"/>
      <w:sz w:val="28"/>
    </w:rPr>
  </w:style>
  <w:style w:type="paragraph" w:customStyle="1" w:styleId="WW8Num9z3">
    <w:name w:val="WW8Num9z3"/>
    <w:link w:val="WW8Num9z31"/>
    <w:rPr>
      <w:rFonts w:ascii="Symbol" w:hAnsi="Symbol"/>
    </w:rPr>
  </w:style>
  <w:style w:type="character" w:customStyle="1" w:styleId="WW8Num9z31">
    <w:name w:val="WW8Num9z31"/>
    <w:link w:val="WW8Num9z3"/>
    <w:rPr>
      <w:rFonts w:ascii="Symbol" w:hAnsi="Symbol"/>
    </w:rPr>
  </w:style>
  <w:style w:type="paragraph" w:customStyle="1" w:styleId="WW8Num27z4">
    <w:name w:val="WW8Num27z4"/>
    <w:link w:val="WW8Num27z41"/>
  </w:style>
  <w:style w:type="character" w:customStyle="1" w:styleId="WW8Num27z41">
    <w:name w:val="WW8Num27z41"/>
    <w:link w:val="WW8Num27z4"/>
  </w:style>
  <w:style w:type="paragraph" w:customStyle="1" w:styleId="xl104">
    <w:name w:val="xl104"/>
    <w:basedOn w:val="a"/>
    <w:link w:val="xl1041"/>
    <w:pPr>
      <w:spacing w:before="280" w:after="280" w:line="240" w:lineRule="auto"/>
    </w:pPr>
    <w:rPr>
      <w:rFonts w:ascii="Times New Roman" w:hAnsi="Times New Roman"/>
      <w:sz w:val="16"/>
    </w:rPr>
  </w:style>
  <w:style w:type="character" w:customStyle="1" w:styleId="xl1041">
    <w:name w:val="xl1041"/>
    <w:basedOn w:val="10"/>
    <w:link w:val="xl104"/>
    <w:rPr>
      <w:rFonts w:ascii="Times New Roman" w:hAnsi="Times New Roman"/>
      <w:sz w:val="16"/>
    </w:rPr>
  </w:style>
  <w:style w:type="paragraph" w:customStyle="1" w:styleId="WW8Num6z3">
    <w:name w:val="WW8Num6z3"/>
    <w:link w:val="WW8Num6z31"/>
  </w:style>
  <w:style w:type="character" w:customStyle="1" w:styleId="WW8Num6z31">
    <w:name w:val="WW8Num6z31"/>
    <w:link w:val="WW8Num6z3"/>
  </w:style>
  <w:style w:type="paragraph" w:customStyle="1" w:styleId="a8">
    <w:name w:val="Символ сноски"/>
    <w:link w:val="16"/>
    <w:rPr>
      <w:vertAlign w:val="superscript"/>
    </w:rPr>
  </w:style>
  <w:style w:type="character" w:customStyle="1" w:styleId="16">
    <w:name w:val="Символ сноски1"/>
    <w:link w:val="a8"/>
    <w:rPr>
      <w:vertAlign w:val="superscript"/>
    </w:rPr>
  </w:style>
  <w:style w:type="paragraph" w:customStyle="1" w:styleId="ConsPlusNonformat">
    <w:name w:val="ConsPlusNonformat"/>
    <w:link w:val="ConsPlusNonformat1"/>
    <w:pPr>
      <w:widowControl w:val="0"/>
    </w:pPr>
    <w:rPr>
      <w:rFonts w:ascii="Courier New" w:hAnsi="Courier New"/>
    </w:rPr>
  </w:style>
  <w:style w:type="character" w:customStyle="1" w:styleId="ConsPlusNonformat1">
    <w:name w:val="ConsPlusNonformat1"/>
    <w:link w:val="ConsPlusNonformat"/>
    <w:rPr>
      <w:rFonts w:ascii="Courier New" w:hAnsi="Courier New"/>
    </w:rPr>
  </w:style>
  <w:style w:type="paragraph" w:styleId="a9">
    <w:name w:val="annotation text"/>
    <w:basedOn w:val="a"/>
    <w:link w:val="17"/>
    <w:rPr>
      <w:sz w:val="20"/>
    </w:rPr>
  </w:style>
  <w:style w:type="character" w:customStyle="1" w:styleId="17">
    <w:name w:val="Текст примечания Знак1"/>
    <w:basedOn w:val="10"/>
    <w:link w:val="a9"/>
    <w:rPr>
      <w:rFonts w:ascii="Calibri" w:hAnsi="Calibri"/>
      <w:sz w:val="20"/>
    </w:rPr>
  </w:style>
  <w:style w:type="paragraph" w:customStyle="1" w:styleId="WW8Num34z6">
    <w:name w:val="WW8Num34z6"/>
    <w:link w:val="WW8Num34z61"/>
  </w:style>
  <w:style w:type="character" w:customStyle="1" w:styleId="WW8Num34z61">
    <w:name w:val="WW8Num34z61"/>
    <w:link w:val="WW8Num34z6"/>
  </w:style>
  <w:style w:type="paragraph" w:customStyle="1" w:styleId="WW8Num34z5">
    <w:name w:val="WW8Num34z5"/>
    <w:link w:val="WW8Num34z51"/>
  </w:style>
  <w:style w:type="character" w:customStyle="1" w:styleId="WW8Num34z51">
    <w:name w:val="WW8Num34z51"/>
    <w:link w:val="WW8Num34z5"/>
  </w:style>
  <w:style w:type="paragraph" w:customStyle="1" w:styleId="WW8Num6z4">
    <w:name w:val="WW8Num6z4"/>
    <w:link w:val="WW8Num6z41"/>
  </w:style>
  <w:style w:type="character" w:customStyle="1" w:styleId="WW8Num6z41">
    <w:name w:val="WW8Num6z41"/>
    <w:link w:val="WW8Num6z4"/>
  </w:style>
  <w:style w:type="paragraph" w:customStyle="1" w:styleId="WW8Num22z1">
    <w:name w:val="WW8Num22z1"/>
    <w:link w:val="WW8Num22z11"/>
  </w:style>
  <w:style w:type="character" w:customStyle="1" w:styleId="WW8Num22z11">
    <w:name w:val="WW8Num22z11"/>
    <w:link w:val="WW8Num22z1"/>
  </w:style>
  <w:style w:type="paragraph" w:customStyle="1" w:styleId="xl69">
    <w:name w:val="xl69"/>
    <w:basedOn w:val="a"/>
    <w:link w:val="xl691"/>
    <w:pPr>
      <w:spacing w:before="280" w:after="280" w:line="240" w:lineRule="auto"/>
      <w:jc w:val="center"/>
    </w:pPr>
    <w:rPr>
      <w:sz w:val="24"/>
    </w:rPr>
  </w:style>
  <w:style w:type="character" w:customStyle="1" w:styleId="xl691">
    <w:name w:val="xl691"/>
    <w:basedOn w:val="10"/>
    <w:link w:val="xl69"/>
    <w:rPr>
      <w:rFonts w:ascii="Calibri" w:hAnsi="Calibri"/>
      <w:sz w:val="24"/>
    </w:rPr>
  </w:style>
  <w:style w:type="paragraph" w:customStyle="1" w:styleId="WW8Num6z7">
    <w:name w:val="WW8Num6z7"/>
    <w:link w:val="WW8Num6z71"/>
  </w:style>
  <w:style w:type="character" w:customStyle="1" w:styleId="WW8Num6z71">
    <w:name w:val="WW8Num6z71"/>
    <w:link w:val="WW8Num6z7"/>
  </w:style>
  <w:style w:type="paragraph" w:customStyle="1" w:styleId="WW8Num25z4">
    <w:name w:val="WW8Num25z4"/>
    <w:link w:val="WW8Num25z41"/>
  </w:style>
  <w:style w:type="character" w:customStyle="1" w:styleId="WW8Num25z41">
    <w:name w:val="WW8Num25z41"/>
    <w:link w:val="WW8Num25z4"/>
  </w:style>
  <w:style w:type="paragraph" w:styleId="aa">
    <w:name w:val="Balloon Text"/>
    <w:basedOn w:val="a"/>
    <w:link w:val="18"/>
    <w:pPr>
      <w:spacing w:after="0" w:line="240" w:lineRule="auto"/>
    </w:pPr>
    <w:rPr>
      <w:rFonts w:ascii="Tahoma" w:hAnsi="Tahoma"/>
      <w:sz w:val="16"/>
    </w:rPr>
  </w:style>
  <w:style w:type="character" w:customStyle="1" w:styleId="18">
    <w:name w:val="Текст выноски Знак1"/>
    <w:basedOn w:val="10"/>
    <w:link w:val="aa"/>
    <w:rPr>
      <w:rFonts w:ascii="Tahoma" w:hAnsi="Tahoma"/>
      <w:sz w:val="16"/>
    </w:rPr>
  </w:style>
  <w:style w:type="paragraph" w:customStyle="1" w:styleId="xl86">
    <w:name w:val="xl86"/>
    <w:basedOn w:val="a"/>
    <w:link w:val="xl861"/>
    <w:pPr>
      <w:spacing w:before="280" w:after="280" w:line="240" w:lineRule="auto"/>
    </w:pPr>
    <w:rPr>
      <w:rFonts w:ascii="Times New Roman" w:hAnsi="Times New Roman"/>
      <w:sz w:val="18"/>
    </w:rPr>
  </w:style>
  <w:style w:type="character" w:customStyle="1" w:styleId="xl861">
    <w:name w:val="xl861"/>
    <w:basedOn w:val="10"/>
    <w:link w:val="xl86"/>
    <w:rPr>
      <w:rFonts w:ascii="Times New Roman" w:hAnsi="Times New Roman"/>
      <w:sz w:val="18"/>
    </w:rPr>
  </w:style>
  <w:style w:type="paragraph" w:customStyle="1" w:styleId="WW8Num31z2">
    <w:name w:val="WW8Num31z2"/>
    <w:link w:val="WW8Num31z21"/>
  </w:style>
  <w:style w:type="character" w:customStyle="1" w:styleId="WW8Num31z21">
    <w:name w:val="WW8Num31z21"/>
    <w:link w:val="WW8Num31z2"/>
  </w:style>
  <w:style w:type="paragraph" w:customStyle="1" w:styleId="WW8Num34z7">
    <w:name w:val="WW8Num34z7"/>
    <w:link w:val="WW8Num34z71"/>
  </w:style>
  <w:style w:type="character" w:customStyle="1" w:styleId="WW8Num34z71">
    <w:name w:val="WW8Num34z71"/>
    <w:link w:val="WW8Num34z7"/>
  </w:style>
  <w:style w:type="paragraph" w:customStyle="1" w:styleId="WW8Num10z1">
    <w:name w:val="WW8Num10z1"/>
    <w:link w:val="WW8Num10z11"/>
  </w:style>
  <w:style w:type="character" w:customStyle="1" w:styleId="WW8Num10z11">
    <w:name w:val="WW8Num10z11"/>
    <w:link w:val="WW8Num10z1"/>
  </w:style>
  <w:style w:type="paragraph" w:customStyle="1" w:styleId="ab">
    <w:name w:val="Заголовок таблицы"/>
    <w:basedOn w:val="ac"/>
    <w:link w:val="19"/>
    <w:pPr>
      <w:jc w:val="center"/>
    </w:pPr>
    <w:rPr>
      <w:b/>
    </w:rPr>
  </w:style>
  <w:style w:type="character" w:customStyle="1" w:styleId="19">
    <w:name w:val="Заголовок таблицы1"/>
    <w:basedOn w:val="1a"/>
    <w:link w:val="ab"/>
    <w:rPr>
      <w:rFonts w:ascii="Calibri" w:hAnsi="Calibri"/>
      <w:b/>
      <w:sz w:val="22"/>
    </w:rPr>
  </w:style>
  <w:style w:type="character" w:customStyle="1" w:styleId="30">
    <w:name w:val="Заголовок 3 Знак"/>
    <w:link w:val="3"/>
    <w:rPr>
      <w:rFonts w:ascii="XO Thames" w:hAnsi="XO Thames"/>
      <w:b/>
      <w:sz w:val="26"/>
    </w:rPr>
  </w:style>
  <w:style w:type="paragraph" w:customStyle="1" w:styleId="WW8Num17z2">
    <w:name w:val="WW8Num17z2"/>
    <w:link w:val="WW8Num17z21"/>
  </w:style>
  <w:style w:type="character" w:customStyle="1" w:styleId="WW8Num17z21">
    <w:name w:val="WW8Num17z21"/>
    <w:link w:val="WW8Num17z2"/>
  </w:style>
  <w:style w:type="paragraph" w:customStyle="1" w:styleId="WW8Num9z0">
    <w:name w:val="WW8Num9z0"/>
    <w:link w:val="WW8Num9z01"/>
  </w:style>
  <w:style w:type="character" w:customStyle="1" w:styleId="WW8Num9z01">
    <w:name w:val="WW8Num9z01"/>
    <w:link w:val="WW8Num9z0"/>
    <w:rPr>
      <w:rFonts w:ascii="Times New Roman" w:hAnsi="Times New Roman"/>
    </w:rPr>
  </w:style>
  <w:style w:type="paragraph" w:customStyle="1" w:styleId="xl92">
    <w:name w:val="xl92"/>
    <w:basedOn w:val="a"/>
    <w:link w:val="xl921"/>
    <w:pPr>
      <w:spacing w:before="280" w:after="280" w:line="240" w:lineRule="auto"/>
      <w:jc w:val="center"/>
    </w:pPr>
    <w:rPr>
      <w:rFonts w:ascii="Times New Roman" w:hAnsi="Times New Roman"/>
      <w:sz w:val="16"/>
    </w:rPr>
  </w:style>
  <w:style w:type="character" w:customStyle="1" w:styleId="xl921">
    <w:name w:val="xl921"/>
    <w:basedOn w:val="10"/>
    <w:link w:val="xl92"/>
    <w:rPr>
      <w:rFonts w:ascii="Times New Roman" w:hAnsi="Times New Roman"/>
      <w:sz w:val="16"/>
    </w:rPr>
  </w:style>
  <w:style w:type="paragraph" w:customStyle="1" w:styleId="ConsPlusTitle">
    <w:name w:val="ConsPlusTitle"/>
    <w:link w:val="ConsPlusTitle1"/>
    <w:pPr>
      <w:widowControl w:val="0"/>
    </w:pPr>
    <w:rPr>
      <w:rFonts w:ascii="Calibri" w:hAnsi="Calibri"/>
      <w:b/>
      <w:sz w:val="22"/>
    </w:rPr>
  </w:style>
  <w:style w:type="character" w:customStyle="1" w:styleId="ConsPlusTitle1">
    <w:name w:val="ConsPlusTitle1"/>
    <w:link w:val="ConsPlusTitle"/>
    <w:rPr>
      <w:rFonts w:ascii="Calibri" w:hAnsi="Calibri"/>
      <w:b/>
      <w:sz w:val="22"/>
    </w:rPr>
  </w:style>
  <w:style w:type="paragraph" w:customStyle="1" w:styleId="WW8Num33z3">
    <w:name w:val="WW8Num33z3"/>
    <w:link w:val="WW8Num33z31"/>
    <w:rPr>
      <w:rFonts w:ascii="Symbol" w:hAnsi="Symbol"/>
    </w:rPr>
  </w:style>
  <w:style w:type="character" w:customStyle="1" w:styleId="WW8Num33z31">
    <w:name w:val="WW8Num33z31"/>
    <w:link w:val="WW8Num33z3"/>
    <w:rPr>
      <w:rFonts w:ascii="Symbol" w:hAnsi="Symbol"/>
    </w:rPr>
  </w:style>
  <w:style w:type="paragraph" w:customStyle="1" w:styleId="WW8Num12z6">
    <w:name w:val="WW8Num12z6"/>
    <w:link w:val="WW8Num12z61"/>
  </w:style>
  <w:style w:type="character" w:customStyle="1" w:styleId="WW8Num12z61">
    <w:name w:val="WW8Num12z61"/>
    <w:link w:val="WW8Num12z6"/>
  </w:style>
  <w:style w:type="paragraph" w:customStyle="1" w:styleId="WW8Num32z0">
    <w:name w:val="WW8Num32z0"/>
    <w:link w:val="WW8Num32z01"/>
  </w:style>
  <w:style w:type="character" w:customStyle="1" w:styleId="WW8Num32z01">
    <w:name w:val="WW8Num32z01"/>
    <w:link w:val="WW8Num32z0"/>
  </w:style>
  <w:style w:type="paragraph" w:customStyle="1" w:styleId="WW8Num24z1">
    <w:name w:val="WW8Num24z1"/>
    <w:link w:val="WW8Num24z11"/>
  </w:style>
  <w:style w:type="character" w:customStyle="1" w:styleId="WW8Num24z11">
    <w:name w:val="WW8Num24z11"/>
    <w:link w:val="WW8Num24z1"/>
  </w:style>
  <w:style w:type="paragraph" w:customStyle="1" w:styleId="WW8Num16z0">
    <w:name w:val="WW8Num16z0"/>
    <w:link w:val="WW8Num16z01"/>
    <w:rPr>
      <w:rFonts w:ascii="Symbol" w:hAnsi="Symbol"/>
    </w:rPr>
  </w:style>
  <w:style w:type="character" w:customStyle="1" w:styleId="WW8Num16z01">
    <w:name w:val="WW8Num16z01"/>
    <w:link w:val="WW8Num16z0"/>
    <w:rPr>
      <w:rFonts w:ascii="Symbol" w:hAnsi="Symbol"/>
    </w:rPr>
  </w:style>
  <w:style w:type="paragraph" w:customStyle="1" w:styleId="WW8Num36z3">
    <w:name w:val="WW8Num36z3"/>
    <w:link w:val="WW8Num36z31"/>
    <w:rPr>
      <w:rFonts w:ascii="Symbol" w:hAnsi="Symbol"/>
    </w:rPr>
  </w:style>
  <w:style w:type="character" w:customStyle="1" w:styleId="WW8Num36z31">
    <w:name w:val="WW8Num36z31"/>
    <w:link w:val="WW8Num36z3"/>
    <w:rPr>
      <w:rFonts w:ascii="Symbol" w:hAnsi="Symbol"/>
    </w:rPr>
  </w:style>
  <w:style w:type="paragraph" w:customStyle="1" w:styleId="WW8Num11z5">
    <w:name w:val="WW8Num11z5"/>
    <w:link w:val="WW8Num11z51"/>
  </w:style>
  <w:style w:type="character" w:customStyle="1" w:styleId="WW8Num11z51">
    <w:name w:val="WW8Num11z51"/>
    <w:link w:val="WW8Num11z5"/>
  </w:style>
  <w:style w:type="paragraph" w:customStyle="1" w:styleId="WW8Num22z6">
    <w:name w:val="WW8Num22z6"/>
    <w:link w:val="WW8Num22z61"/>
  </w:style>
  <w:style w:type="character" w:customStyle="1" w:styleId="WW8Num22z61">
    <w:name w:val="WW8Num22z61"/>
    <w:link w:val="WW8Num22z6"/>
  </w:style>
  <w:style w:type="paragraph" w:customStyle="1" w:styleId="WW8Num30z2">
    <w:name w:val="WW8Num30z2"/>
    <w:link w:val="WW8Num30z21"/>
    <w:rPr>
      <w:rFonts w:ascii="Wingdings" w:hAnsi="Wingdings"/>
    </w:rPr>
  </w:style>
  <w:style w:type="character" w:customStyle="1" w:styleId="WW8Num30z21">
    <w:name w:val="WW8Num30z21"/>
    <w:link w:val="WW8Num30z2"/>
    <w:rPr>
      <w:rFonts w:ascii="Wingdings" w:hAnsi="Wingdings"/>
    </w:rPr>
  </w:style>
  <w:style w:type="paragraph" w:customStyle="1" w:styleId="WW8Num35z1">
    <w:name w:val="WW8Num35z1"/>
    <w:link w:val="WW8Num35z11"/>
  </w:style>
  <w:style w:type="character" w:customStyle="1" w:styleId="WW8Num35z11">
    <w:name w:val="WW8Num35z11"/>
    <w:link w:val="WW8Num35z1"/>
  </w:style>
  <w:style w:type="paragraph" w:customStyle="1" w:styleId="WW8Num24z0">
    <w:name w:val="WW8Num24z0"/>
    <w:link w:val="WW8Num24z01"/>
  </w:style>
  <w:style w:type="character" w:customStyle="1" w:styleId="WW8Num24z01">
    <w:name w:val="WW8Num24z01"/>
    <w:link w:val="WW8Num24z0"/>
  </w:style>
  <w:style w:type="paragraph" w:customStyle="1" w:styleId="WW8Num33z1">
    <w:name w:val="WW8Num33z1"/>
    <w:link w:val="WW8Num33z11"/>
    <w:rPr>
      <w:rFonts w:ascii="Courier New" w:hAnsi="Courier New"/>
    </w:rPr>
  </w:style>
  <w:style w:type="character" w:customStyle="1" w:styleId="WW8Num33z11">
    <w:name w:val="WW8Num33z11"/>
    <w:link w:val="WW8Num33z1"/>
    <w:rPr>
      <w:rFonts w:ascii="Courier New" w:hAnsi="Courier New"/>
    </w:rPr>
  </w:style>
  <w:style w:type="paragraph" w:customStyle="1" w:styleId="WW8Num31z6">
    <w:name w:val="WW8Num31z6"/>
    <w:link w:val="WW8Num31z61"/>
  </w:style>
  <w:style w:type="character" w:customStyle="1" w:styleId="WW8Num31z61">
    <w:name w:val="WW8Num31z61"/>
    <w:link w:val="WW8Num31z6"/>
  </w:style>
  <w:style w:type="paragraph" w:customStyle="1" w:styleId="WW8Num2z1">
    <w:name w:val="WW8Num2z1"/>
    <w:link w:val="WW8Num2z11"/>
    <w:rPr>
      <w:rFonts w:ascii="Courier New" w:hAnsi="Courier New"/>
    </w:rPr>
  </w:style>
  <w:style w:type="character" w:customStyle="1" w:styleId="WW8Num2z11">
    <w:name w:val="WW8Num2z11"/>
    <w:link w:val="WW8Num2z1"/>
    <w:rPr>
      <w:rFonts w:ascii="Courier New" w:hAnsi="Courier New"/>
    </w:rPr>
  </w:style>
  <w:style w:type="paragraph" w:customStyle="1" w:styleId="WW8Num15z3">
    <w:name w:val="WW8Num15z3"/>
    <w:link w:val="WW8Num15z31"/>
  </w:style>
  <w:style w:type="character" w:customStyle="1" w:styleId="WW8Num15z31">
    <w:name w:val="WW8Num15z31"/>
    <w:link w:val="WW8Num15z3"/>
  </w:style>
  <w:style w:type="paragraph" w:customStyle="1" w:styleId="WW8Num31z0">
    <w:name w:val="WW8Num31z0"/>
    <w:link w:val="WW8Num31z01"/>
  </w:style>
  <w:style w:type="character" w:customStyle="1" w:styleId="WW8Num31z01">
    <w:name w:val="WW8Num31z01"/>
    <w:link w:val="WW8Num31z0"/>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0"/>
    <w:link w:val="31"/>
    <w:rPr>
      <w:rFonts w:ascii="Calibri" w:hAnsi="Calibri"/>
      <w:sz w:val="16"/>
    </w:rPr>
  </w:style>
  <w:style w:type="paragraph" w:customStyle="1" w:styleId="WW8Num8z8">
    <w:name w:val="WW8Num8z8"/>
    <w:link w:val="WW8Num8z81"/>
  </w:style>
  <w:style w:type="character" w:customStyle="1" w:styleId="WW8Num8z81">
    <w:name w:val="WW8Num8z81"/>
    <w:link w:val="WW8Num8z8"/>
  </w:style>
  <w:style w:type="paragraph" w:customStyle="1" w:styleId="WW8Num15z7">
    <w:name w:val="WW8Num15z7"/>
    <w:link w:val="WW8Num15z71"/>
  </w:style>
  <w:style w:type="character" w:customStyle="1" w:styleId="WW8Num15z71">
    <w:name w:val="WW8Num15z71"/>
    <w:link w:val="WW8Num15z7"/>
  </w:style>
  <w:style w:type="paragraph" w:customStyle="1" w:styleId="xl95">
    <w:name w:val="xl95"/>
    <w:basedOn w:val="a"/>
    <w:link w:val="xl951"/>
    <w:pPr>
      <w:spacing w:before="280" w:after="280" w:line="240" w:lineRule="auto"/>
      <w:jc w:val="center"/>
    </w:pPr>
    <w:rPr>
      <w:rFonts w:ascii="Times New Roman" w:hAnsi="Times New Roman"/>
      <w:sz w:val="16"/>
    </w:rPr>
  </w:style>
  <w:style w:type="character" w:customStyle="1" w:styleId="xl951">
    <w:name w:val="xl951"/>
    <w:basedOn w:val="10"/>
    <w:link w:val="xl95"/>
    <w:rPr>
      <w:rFonts w:ascii="Times New Roman" w:hAnsi="Times New Roman"/>
      <w:sz w:val="16"/>
    </w:rPr>
  </w:style>
  <w:style w:type="paragraph" w:customStyle="1" w:styleId="xl101">
    <w:name w:val="xl101"/>
    <w:basedOn w:val="a"/>
    <w:link w:val="xl1011"/>
    <w:pPr>
      <w:spacing w:before="280" w:after="280" w:line="240" w:lineRule="auto"/>
    </w:pPr>
    <w:rPr>
      <w:rFonts w:ascii="Times New Roman" w:hAnsi="Times New Roman"/>
      <w:sz w:val="16"/>
    </w:rPr>
  </w:style>
  <w:style w:type="character" w:customStyle="1" w:styleId="xl1011">
    <w:name w:val="xl1011"/>
    <w:basedOn w:val="10"/>
    <w:link w:val="xl101"/>
    <w:rPr>
      <w:rFonts w:ascii="Times New Roman" w:hAnsi="Times New Roman"/>
      <w:sz w:val="16"/>
    </w:rPr>
  </w:style>
  <w:style w:type="paragraph" w:customStyle="1" w:styleId="WW8Num6z0">
    <w:name w:val="WW8Num6z0"/>
    <w:link w:val="WW8Num6z01"/>
  </w:style>
  <w:style w:type="character" w:customStyle="1" w:styleId="WW8Num6z01">
    <w:name w:val="WW8Num6z01"/>
    <w:link w:val="WW8Num6z0"/>
  </w:style>
  <w:style w:type="paragraph" w:customStyle="1" w:styleId="xl88">
    <w:name w:val="xl88"/>
    <w:basedOn w:val="a"/>
    <w:link w:val="xl881"/>
    <w:pPr>
      <w:spacing w:before="280" w:after="280" w:line="240" w:lineRule="auto"/>
    </w:pPr>
    <w:rPr>
      <w:rFonts w:ascii="Times New Roman" w:hAnsi="Times New Roman"/>
      <w:sz w:val="18"/>
    </w:rPr>
  </w:style>
  <w:style w:type="character" w:customStyle="1" w:styleId="xl881">
    <w:name w:val="xl881"/>
    <w:basedOn w:val="10"/>
    <w:link w:val="xl88"/>
    <w:rPr>
      <w:rFonts w:ascii="Times New Roman" w:hAnsi="Times New Roman"/>
      <w:sz w:val="18"/>
    </w:rPr>
  </w:style>
  <w:style w:type="paragraph" w:customStyle="1" w:styleId="WW8Num6z6">
    <w:name w:val="WW8Num6z6"/>
    <w:link w:val="WW8Num6z61"/>
  </w:style>
  <w:style w:type="character" w:customStyle="1" w:styleId="WW8Num6z61">
    <w:name w:val="WW8Num6z61"/>
    <w:link w:val="WW8Num6z6"/>
  </w:style>
  <w:style w:type="paragraph" w:customStyle="1" w:styleId="WW8Num15z4">
    <w:name w:val="WW8Num15z4"/>
    <w:link w:val="WW8Num15z41"/>
  </w:style>
  <w:style w:type="character" w:customStyle="1" w:styleId="WW8Num15z41">
    <w:name w:val="WW8Num15z41"/>
    <w:link w:val="WW8Num15z4"/>
  </w:style>
  <w:style w:type="paragraph" w:customStyle="1" w:styleId="WW8Num31z8">
    <w:name w:val="WW8Num31z8"/>
    <w:link w:val="WW8Num31z81"/>
  </w:style>
  <w:style w:type="character" w:customStyle="1" w:styleId="WW8Num31z81">
    <w:name w:val="WW8Num31z81"/>
    <w:link w:val="WW8Num31z8"/>
  </w:style>
  <w:style w:type="paragraph" w:customStyle="1" w:styleId="1b">
    <w:name w:val="Выделение1"/>
    <w:link w:val="ad"/>
    <w:rPr>
      <w:i/>
    </w:rPr>
  </w:style>
  <w:style w:type="character" w:styleId="ad">
    <w:name w:val="Emphasis"/>
    <w:link w:val="1b"/>
    <w:rPr>
      <w:i/>
    </w:rPr>
  </w:style>
  <w:style w:type="paragraph" w:customStyle="1" w:styleId="WW8Num23z1">
    <w:name w:val="WW8Num23z1"/>
    <w:link w:val="WW8Num23z11"/>
    <w:rPr>
      <w:rFonts w:ascii="Courier New" w:hAnsi="Courier New"/>
    </w:rPr>
  </w:style>
  <w:style w:type="character" w:customStyle="1" w:styleId="WW8Num23z11">
    <w:name w:val="WW8Num23z11"/>
    <w:link w:val="WW8Num23z1"/>
    <w:rPr>
      <w:rFonts w:ascii="Courier New" w:hAnsi="Courier New"/>
    </w:rPr>
  </w:style>
  <w:style w:type="paragraph" w:customStyle="1" w:styleId="1c">
    <w:name w:val="Знак примечания1"/>
    <w:link w:val="ae"/>
    <w:rPr>
      <w:sz w:val="16"/>
    </w:rPr>
  </w:style>
  <w:style w:type="character" w:styleId="ae">
    <w:name w:val="annotation reference"/>
    <w:link w:val="1c"/>
    <w:rPr>
      <w:sz w:val="16"/>
    </w:rPr>
  </w:style>
  <w:style w:type="paragraph" w:customStyle="1" w:styleId="xl64">
    <w:name w:val="xl64"/>
    <w:basedOn w:val="a"/>
    <w:link w:val="xl641"/>
    <w:pPr>
      <w:spacing w:before="280" w:after="280" w:line="240" w:lineRule="auto"/>
      <w:jc w:val="center"/>
    </w:pPr>
    <w:rPr>
      <w:rFonts w:ascii="Times New Roman" w:hAnsi="Times New Roman"/>
      <w:sz w:val="24"/>
    </w:rPr>
  </w:style>
  <w:style w:type="character" w:customStyle="1" w:styleId="xl641">
    <w:name w:val="xl641"/>
    <w:basedOn w:val="10"/>
    <w:link w:val="xl64"/>
    <w:rPr>
      <w:rFonts w:ascii="Times New Roman" w:hAnsi="Times New Roman"/>
      <w:color w:val="000000"/>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W8Num34z4">
    <w:name w:val="WW8Num34z4"/>
    <w:link w:val="WW8Num34z41"/>
  </w:style>
  <w:style w:type="character" w:customStyle="1" w:styleId="WW8Num34z41">
    <w:name w:val="WW8Num34z41"/>
    <w:link w:val="WW8Num34z4"/>
  </w:style>
  <w:style w:type="paragraph" w:customStyle="1" w:styleId="WW8Num2z0">
    <w:name w:val="WW8Num2z0"/>
    <w:link w:val="WW8Num2z01"/>
    <w:rPr>
      <w:rFonts w:ascii="Symbol" w:hAnsi="Symbol"/>
    </w:rPr>
  </w:style>
  <w:style w:type="character" w:customStyle="1" w:styleId="WW8Num2z01">
    <w:name w:val="WW8Num2z01"/>
    <w:link w:val="WW8Num2z0"/>
    <w:rPr>
      <w:rFonts w:ascii="Symbol" w:hAnsi="Symbol"/>
    </w:rPr>
  </w:style>
  <w:style w:type="paragraph" w:customStyle="1" w:styleId="WW8Num25z8">
    <w:name w:val="WW8Num25z8"/>
    <w:link w:val="WW8Num25z81"/>
  </w:style>
  <w:style w:type="character" w:customStyle="1" w:styleId="WW8Num25z81">
    <w:name w:val="WW8Num25z81"/>
    <w:link w:val="WW8Num25z8"/>
  </w:style>
  <w:style w:type="paragraph" w:customStyle="1" w:styleId="xl71">
    <w:name w:val="xl71"/>
    <w:basedOn w:val="a"/>
    <w:link w:val="xl711"/>
    <w:pPr>
      <w:spacing w:before="280" w:after="280" w:line="240" w:lineRule="auto"/>
      <w:jc w:val="center"/>
    </w:pPr>
    <w:rPr>
      <w:sz w:val="24"/>
    </w:rPr>
  </w:style>
  <w:style w:type="character" w:customStyle="1" w:styleId="xl711">
    <w:name w:val="xl711"/>
    <w:basedOn w:val="10"/>
    <w:link w:val="xl71"/>
    <w:rPr>
      <w:rFonts w:ascii="Calibri" w:hAnsi="Calibri"/>
      <w:sz w:val="24"/>
    </w:rPr>
  </w:style>
  <w:style w:type="paragraph" w:customStyle="1" w:styleId="xl97">
    <w:name w:val="xl97"/>
    <w:basedOn w:val="a"/>
    <w:link w:val="xl971"/>
    <w:pPr>
      <w:spacing w:before="280" w:after="280" w:line="240" w:lineRule="auto"/>
    </w:pPr>
    <w:rPr>
      <w:rFonts w:ascii="Times New Roman" w:hAnsi="Times New Roman"/>
      <w:sz w:val="16"/>
    </w:rPr>
  </w:style>
  <w:style w:type="character" w:customStyle="1" w:styleId="xl971">
    <w:name w:val="xl971"/>
    <w:basedOn w:val="10"/>
    <w:link w:val="xl97"/>
    <w:rPr>
      <w:rFonts w:ascii="Times New Roman" w:hAnsi="Times New Roman"/>
      <w:sz w:val="16"/>
    </w:rPr>
  </w:style>
  <w:style w:type="paragraph" w:customStyle="1" w:styleId="26">
    <w:name w:val="Заголовок 2 Знак"/>
    <w:link w:val="220"/>
    <w:rPr>
      <w:sz w:val="28"/>
    </w:rPr>
  </w:style>
  <w:style w:type="character" w:customStyle="1" w:styleId="220">
    <w:name w:val="Заголовок 2 Знак2"/>
    <w:link w:val="26"/>
    <w:rPr>
      <w:rFonts w:ascii="Times New Roman" w:hAnsi="Times New Roman"/>
      <w:sz w:val="28"/>
    </w:rPr>
  </w:style>
  <w:style w:type="paragraph" w:customStyle="1" w:styleId="fn2r">
    <w:name w:val="fn2r"/>
    <w:basedOn w:val="a"/>
    <w:link w:val="fn2r1"/>
    <w:pPr>
      <w:spacing w:before="280" w:after="280" w:line="240" w:lineRule="auto"/>
    </w:pPr>
    <w:rPr>
      <w:rFonts w:ascii="Times New Roman" w:hAnsi="Times New Roman"/>
      <w:sz w:val="24"/>
    </w:rPr>
  </w:style>
  <w:style w:type="character" w:customStyle="1" w:styleId="fn2r1">
    <w:name w:val="fn2r1"/>
    <w:basedOn w:val="10"/>
    <w:link w:val="fn2r"/>
    <w:rPr>
      <w:rFonts w:ascii="Times New Roman" w:hAnsi="Times New Roman"/>
      <w:sz w:val="24"/>
    </w:rPr>
  </w:style>
  <w:style w:type="paragraph" w:customStyle="1" w:styleId="120">
    <w:name w:val="Знак примечания12"/>
    <w:link w:val="111"/>
    <w:rPr>
      <w:sz w:val="16"/>
    </w:rPr>
  </w:style>
  <w:style w:type="character" w:customStyle="1" w:styleId="111">
    <w:name w:val="Знак примечания11"/>
    <w:link w:val="120"/>
    <w:rPr>
      <w:sz w:val="16"/>
    </w:rPr>
  </w:style>
  <w:style w:type="paragraph" w:customStyle="1" w:styleId="WW8Num8z4">
    <w:name w:val="WW8Num8z4"/>
    <w:link w:val="WW8Num8z41"/>
  </w:style>
  <w:style w:type="character" w:customStyle="1" w:styleId="WW8Num8z41">
    <w:name w:val="WW8Num8z41"/>
    <w:link w:val="WW8Num8z4"/>
  </w:style>
  <w:style w:type="paragraph" w:styleId="af">
    <w:name w:val="List"/>
    <w:basedOn w:val="af0"/>
    <w:link w:val="af1"/>
  </w:style>
  <w:style w:type="character" w:customStyle="1" w:styleId="af1">
    <w:name w:val="Список Знак"/>
    <w:basedOn w:val="1d"/>
    <w:link w:val="af"/>
    <w:rPr>
      <w:rFonts w:ascii="Times New Roman" w:hAnsi="Times New Roman"/>
      <w:sz w:val="28"/>
    </w:rPr>
  </w:style>
  <w:style w:type="paragraph" w:customStyle="1" w:styleId="xl83">
    <w:name w:val="xl83"/>
    <w:basedOn w:val="a"/>
    <w:link w:val="xl831"/>
    <w:pPr>
      <w:spacing w:before="280" w:after="280" w:line="240" w:lineRule="auto"/>
    </w:pPr>
    <w:rPr>
      <w:rFonts w:ascii="Times New Roman" w:hAnsi="Times New Roman"/>
      <w:sz w:val="16"/>
    </w:rPr>
  </w:style>
  <w:style w:type="character" w:customStyle="1" w:styleId="xl831">
    <w:name w:val="xl831"/>
    <w:basedOn w:val="10"/>
    <w:link w:val="xl83"/>
    <w:rPr>
      <w:rFonts w:ascii="Times New Roman" w:hAnsi="Times New Roman"/>
      <w:sz w:val="16"/>
    </w:rPr>
  </w:style>
  <w:style w:type="paragraph" w:customStyle="1" w:styleId="xl80">
    <w:name w:val="xl80"/>
    <w:basedOn w:val="a"/>
    <w:link w:val="xl801"/>
    <w:pPr>
      <w:spacing w:before="280" w:after="280" w:line="240" w:lineRule="auto"/>
    </w:pPr>
    <w:rPr>
      <w:rFonts w:ascii="Times New Roman" w:hAnsi="Times New Roman"/>
      <w:sz w:val="18"/>
    </w:rPr>
  </w:style>
  <w:style w:type="character" w:customStyle="1" w:styleId="xl801">
    <w:name w:val="xl801"/>
    <w:basedOn w:val="10"/>
    <w:link w:val="xl80"/>
    <w:rPr>
      <w:rFonts w:ascii="Times New Roman" w:hAnsi="Times New Roman"/>
      <w:sz w:val="18"/>
    </w:rPr>
  </w:style>
  <w:style w:type="paragraph" w:customStyle="1" w:styleId="WW8Num7z1">
    <w:name w:val="WW8Num7z1"/>
    <w:link w:val="WW8Num7z11"/>
    <w:rPr>
      <w:rFonts w:ascii="Courier New" w:hAnsi="Courier New"/>
    </w:rPr>
  </w:style>
  <w:style w:type="character" w:customStyle="1" w:styleId="WW8Num7z11">
    <w:name w:val="WW8Num7z11"/>
    <w:link w:val="WW8Num7z1"/>
    <w:rPr>
      <w:rFonts w:ascii="Courier New" w:hAnsi="Courier New"/>
    </w:rPr>
  </w:style>
  <w:style w:type="paragraph" w:styleId="af2">
    <w:name w:val="Normal (Web)"/>
    <w:basedOn w:val="a"/>
    <w:link w:val="af3"/>
    <w:pPr>
      <w:spacing w:before="280" w:after="280" w:line="240" w:lineRule="auto"/>
    </w:pPr>
    <w:rPr>
      <w:rFonts w:ascii="Times New Roman" w:hAnsi="Times New Roman"/>
      <w:sz w:val="24"/>
    </w:rPr>
  </w:style>
  <w:style w:type="character" w:customStyle="1" w:styleId="af3">
    <w:name w:val="Обычный (веб) Знак"/>
    <w:basedOn w:val="10"/>
    <w:link w:val="af2"/>
    <w:rPr>
      <w:rFonts w:ascii="Times New Roman" w:hAnsi="Times New Roman"/>
      <w:sz w:val="24"/>
    </w:rPr>
  </w:style>
  <w:style w:type="paragraph" w:customStyle="1" w:styleId="43">
    <w:name w:val="Заголовок 4 Знак"/>
    <w:link w:val="420"/>
    <w:rPr>
      <w:rFonts w:ascii="Cambria" w:hAnsi="Cambria"/>
      <w:b/>
      <w:i/>
      <w:color w:val="4F81BD"/>
      <w:sz w:val="22"/>
    </w:rPr>
  </w:style>
  <w:style w:type="character" w:customStyle="1" w:styleId="420">
    <w:name w:val="Заголовок 4 Знак2"/>
    <w:link w:val="43"/>
    <w:rPr>
      <w:rFonts w:ascii="Cambria" w:hAnsi="Cambria"/>
      <w:b/>
      <w:i/>
      <w:color w:val="4F81BD"/>
      <w:sz w:val="22"/>
    </w:rPr>
  </w:style>
  <w:style w:type="paragraph" w:customStyle="1" w:styleId="WW8Num35z2">
    <w:name w:val="WW8Num35z2"/>
    <w:link w:val="WW8Num35z21"/>
  </w:style>
  <w:style w:type="character" w:customStyle="1" w:styleId="WW8Num35z21">
    <w:name w:val="WW8Num35z21"/>
    <w:link w:val="WW8Num35z2"/>
  </w:style>
  <w:style w:type="paragraph" w:customStyle="1" w:styleId="WW8Num4z0">
    <w:name w:val="WW8Num4z0"/>
    <w:link w:val="WW8Num4z01"/>
    <w:rPr>
      <w:rFonts w:ascii="Symbol" w:hAnsi="Symbol"/>
    </w:rPr>
  </w:style>
  <w:style w:type="character" w:customStyle="1" w:styleId="WW8Num4z01">
    <w:name w:val="WW8Num4z01"/>
    <w:link w:val="WW8Num4z0"/>
    <w:rPr>
      <w:rFonts w:ascii="Symbol" w:hAnsi="Symbol"/>
    </w:rPr>
  </w:style>
  <w:style w:type="paragraph" w:customStyle="1" w:styleId="af4">
    <w:name w:val="Текст концевой сноски Знак"/>
    <w:link w:val="27"/>
  </w:style>
  <w:style w:type="character" w:customStyle="1" w:styleId="27">
    <w:name w:val="Текст концевой сноски Знак2"/>
    <w:link w:val="af4"/>
  </w:style>
  <w:style w:type="paragraph" w:customStyle="1" w:styleId="WW8Num12z5">
    <w:name w:val="WW8Num12z5"/>
    <w:link w:val="WW8Num12z51"/>
  </w:style>
  <w:style w:type="character" w:customStyle="1" w:styleId="WW8Num12z51">
    <w:name w:val="WW8Num12z51"/>
    <w:link w:val="WW8Num12z5"/>
  </w:style>
  <w:style w:type="paragraph" w:customStyle="1" w:styleId="xl79">
    <w:name w:val="xl79"/>
    <w:basedOn w:val="a"/>
    <w:link w:val="xl791"/>
    <w:pPr>
      <w:spacing w:before="280" w:after="280" w:line="240" w:lineRule="auto"/>
    </w:pPr>
    <w:rPr>
      <w:rFonts w:ascii="Times New Roman" w:hAnsi="Times New Roman"/>
      <w:sz w:val="18"/>
    </w:rPr>
  </w:style>
  <w:style w:type="character" w:customStyle="1" w:styleId="xl791">
    <w:name w:val="xl791"/>
    <w:basedOn w:val="10"/>
    <w:link w:val="xl79"/>
    <w:rPr>
      <w:rFonts w:ascii="Times New Roman" w:hAnsi="Times New Roman"/>
      <w:sz w:val="18"/>
    </w:rPr>
  </w:style>
  <w:style w:type="paragraph" w:customStyle="1" w:styleId="WW8Num19z5">
    <w:name w:val="WW8Num19z5"/>
    <w:link w:val="WW8Num19z51"/>
  </w:style>
  <w:style w:type="character" w:customStyle="1" w:styleId="WW8Num19z51">
    <w:name w:val="WW8Num19z51"/>
    <w:link w:val="WW8Num19z5"/>
  </w:style>
  <w:style w:type="paragraph" w:customStyle="1" w:styleId="WW8Num36z0">
    <w:name w:val="WW8Num36z0"/>
    <w:link w:val="WW8Num36z01"/>
    <w:rPr>
      <w:rFonts w:ascii="Symbol" w:hAnsi="Symbol"/>
    </w:rPr>
  </w:style>
  <w:style w:type="character" w:customStyle="1" w:styleId="WW8Num36z01">
    <w:name w:val="WW8Num36z01"/>
    <w:link w:val="WW8Num36z0"/>
    <w:rPr>
      <w:rFonts w:ascii="Symbol" w:hAnsi="Symbol"/>
    </w:rPr>
  </w:style>
  <w:style w:type="paragraph" w:customStyle="1" w:styleId="WW8Num19z8">
    <w:name w:val="WW8Num19z8"/>
    <w:link w:val="WW8Num19z81"/>
  </w:style>
  <w:style w:type="character" w:customStyle="1" w:styleId="WW8Num19z81">
    <w:name w:val="WW8Num19z81"/>
    <w:link w:val="WW8Num19z8"/>
  </w:style>
  <w:style w:type="paragraph" w:customStyle="1" w:styleId="WW8Num17z5">
    <w:name w:val="WW8Num17z5"/>
    <w:link w:val="WW8Num17z51"/>
  </w:style>
  <w:style w:type="character" w:customStyle="1" w:styleId="WW8Num17z51">
    <w:name w:val="WW8Num17z51"/>
    <w:link w:val="WW8Num17z5"/>
  </w:style>
  <w:style w:type="paragraph" w:customStyle="1" w:styleId="WW8Num16z2">
    <w:name w:val="WW8Num16z2"/>
    <w:link w:val="WW8Num16z21"/>
    <w:rPr>
      <w:rFonts w:ascii="Wingdings" w:hAnsi="Wingdings"/>
    </w:rPr>
  </w:style>
  <w:style w:type="character" w:customStyle="1" w:styleId="WW8Num16z21">
    <w:name w:val="WW8Num16z21"/>
    <w:link w:val="WW8Num16z2"/>
    <w:rPr>
      <w:rFonts w:ascii="Wingdings" w:hAnsi="Wingdings"/>
    </w:rPr>
  </w:style>
  <w:style w:type="paragraph" w:customStyle="1" w:styleId="WW8Num4z1">
    <w:name w:val="WW8Num4z1"/>
    <w:link w:val="WW8Num4z11"/>
    <w:rPr>
      <w:rFonts w:ascii="Courier New" w:hAnsi="Courier New"/>
    </w:rPr>
  </w:style>
  <w:style w:type="character" w:customStyle="1" w:styleId="WW8Num4z11">
    <w:name w:val="WW8Num4z11"/>
    <w:link w:val="WW8Num4z1"/>
    <w:rPr>
      <w:rFonts w:ascii="Courier New" w:hAnsi="Courier New"/>
    </w:rPr>
  </w:style>
  <w:style w:type="paragraph" w:customStyle="1" w:styleId="xl98">
    <w:name w:val="xl98"/>
    <w:basedOn w:val="a"/>
    <w:link w:val="xl981"/>
    <w:pPr>
      <w:spacing w:before="280" w:after="280" w:line="240" w:lineRule="auto"/>
    </w:pPr>
    <w:rPr>
      <w:rFonts w:ascii="Times New Roman" w:hAnsi="Times New Roman"/>
      <w:sz w:val="16"/>
    </w:rPr>
  </w:style>
  <w:style w:type="character" w:customStyle="1" w:styleId="xl981">
    <w:name w:val="xl981"/>
    <w:basedOn w:val="10"/>
    <w:link w:val="xl98"/>
    <w:rPr>
      <w:rFonts w:ascii="Times New Roman" w:hAnsi="Times New Roman"/>
      <w:sz w:val="16"/>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f5">
    <w:name w:val="Текст примечания Знак"/>
    <w:link w:val="28"/>
  </w:style>
  <w:style w:type="character" w:customStyle="1" w:styleId="28">
    <w:name w:val="Текст примечания Знак2"/>
    <w:link w:val="af5"/>
  </w:style>
  <w:style w:type="paragraph" w:customStyle="1" w:styleId="WW8Num11z2">
    <w:name w:val="WW8Num11z2"/>
    <w:link w:val="WW8Num11z21"/>
  </w:style>
  <w:style w:type="character" w:customStyle="1" w:styleId="WW8Num11z21">
    <w:name w:val="WW8Num11z21"/>
    <w:link w:val="WW8Num11z2"/>
  </w:style>
  <w:style w:type="paragraph" w:customStyle="1" w:styleId="WW8Num15z1">
    <w:name w:val="WW8Num15z1"/>
    <w:link w:val="WW8Num15z11"/>
  </w:style>
  <w:style w:type="character" w:customStyle="1" w:styleId="WW8Num15z11">
    <w:name w:val="WW8Num15z11"/>
    <w:link w:val="WW8Num15z1"/>
  </w:style>
  <w:style w:type="paragraph" w:customStyle="1" w:styleId="WW8Num8z5">
    <w:name w:val="WW8Num8z5"/>
    <w:link w:val="WW8Num8z51"/>
  </w:style>
  <w:style w:type="character" w:customStyle="1" w:styleId="WW8Num8z51">
    <w:name w:val="WW8Num8z51"/>
    <w:link w:val="WW8Num8z5"/>
  </w:style>
  <w:style w:type="paragraph" w:customStyle="1" w:styleId="WW8Num5z3">
    <w:name w:val="WW8Num5z3"/>
    <w:link w:val="WW8Num5z31"/>
    <w:rPr>
      <w:rFonts w:ascii="Symbol" w:hAnsi="Symbol"/>
    </w:rPr>
  </w:style>
  <w:style w:type="character" w:customStyle="1" w:styleId="WW8Num5z31">
    <w:name w:val="WW8Num5z31"/>
    <w:link w:val="WW8Num5z3"/>
    <w:rPr>
      <w:rFonts w:ascii="Symbol" w:hAnsi="Symbol"/>
    </w:rPr>
  </w:style>
  <w:style w:type="paragraph" w:customStyle="1" w:styleId="WW8Num9z1">
    <w:name w:val="WW8Num9z1"/>
    <w:link w:val="WW8Num9z11"/>
    <w:rPr>
      <w:rFonts w:ascii="Courier New" w:hAnsi="Courier New"/>
    </w:rPr>
  </w:style>
  <w:style w:type="character" w:customStyle="1" w:styleId="WW8Num9z11">
    <w:name w:val="WW8Num9z11"/>
    <w:link w:val="WW8Num9z1"/>
    <w:rPr>
      <w:rFonts w:ascii="Courier New" w:hAnsi="Courier New"/>
    </w:rPr>
  </w:style>
  <w:style w:type="paragraph" w:customStyle="1" w:styleId="WW8Num14z1">
    <w:name w:val="WW8Num14z1"/>
    <w:link w:val="WW8Num14z11"/>
    <w:rPr>
      <w:rFonts w:ascii="Courier New" w:hAnsi="Courier New"/>
    </w:rPr>
  </w:style>
  <w:style w:type="character" w:customStyle="1" w:styleId="WW8Num14z11">
    <w:name w:val="WW8Num14z11"/>
    <w:link w:val="WW8Num14z1"/>
    <w:rPr>
      <w:rFonts w:ascii="Courier New" w:hAnsi="Courier New"/>
    </w:rPr>
  </w:style>
  <w:style w:type="paragraph" w:customStyle="1" w:styleId="xl82">
    <w:name w:val="xl82"/>
    <w:basedOn w:val="a"/>
    <w:link w:val="xl821"/>
    <w:pPr>
      <w:spacing w:before="280" w:after="280" w:line="240" w:lineRule="auto"/>
    </w:pPr>
    <w:rPr>
      <w:rFonts w:ascii="Times New Roman" w:hAnsi="Times New Roman"/>
      <w:sz w:val="18"/>
    </w:rPr>
  </w:style>
  <w:style w:type="character" w:customStyle="1" w:styleId="xl821">
    <w:name w:val="xl821"/>
    <w:basedOn w:val="10"/>
    <w:link w:val="xl82"/>
    <w:rPr>
      <w:rFonts w:ascii="Times New Roman" w:hAnsi="Times New Roman"/>
      <w:sz w:val="18"/>
    </w:rPr>
  </w:style>
  <w:style w:type="paragraph" w:customStyle="1" w:styleId="WW8Num23z0">
    <w:name w:val="WW8Num23z0"/>
    <w:link w:val="WW8Num23z01"/>
    <w:rPr>
      <w:rFonts w:ascii="Symbol" w:hAnsi="Symbol"/>
    </w:rPr>
  </w:style>
  <w:style w:type="character" w:customStyle="1" w:styleId="WW8Num23z01">
    <w:name w:val="WW8Num23z01"/>
    <w:link w:val="WW8Num23z0"/>
    <w:rPr>
      <w:rFonts w:ascii="Symbol" w:hAnsi="Symbol"/>
    </w:rPr>
  </w:style>
  <w:style w:type="paragraph" w:customStyle="1" w:styleId="WW8Num18z0">
    <w:name w:val="WW8Num18z0"/>
    <w:link w:val="WW8Num18z01"/>
  </w:style>
  <w:style w:type="character" w:customStyle="1" w:styleId="WW8Num18z01">
    <w:name w:val="WW8Num18z01"/>
    <w:link w:val="WW8Num18z0"/>
    <w:rPr>
      <w:rFonts w:ascii="Times New Roman" w:hAnsi="Times New Roman"/>
    </w:rPr>
  </w:style>
  <w:style w:type="paragraph" w:customStyle="1" w:styleId="WW8Num22z0">
    <w:name w:val="WW8Num22z0"/>
    <w:link w:val="WW8Num22z01"/>
  </w:style>
  <w:style w:type="character" w:customStyle="1" w:styleId="WW8Num22z01">
    <w:name w:val="WW8Num22z01"/>
    <w:link w:val="WW8Num22z0"/>
  </w:style>
  <w:style w:type="paragraph" w:customStyle="1" w:styleId="xl94">
    <w:name w:val="xl94"/>
    <w:basedOn w:val="a"/>
    <w:link w:val="xl941"/>
    <w:pPr>
      <w:spacing w:before="280" w:after="280" w:line="240" w:lineRule="auto"/>
    </w:pPr>
    <w:rPr>
      <w:rFonts w:ascii="Times New Roman" w:hAnsi="Times New Roman"/>
      <w:sz w:val="18"/>
    </w:rPr>
  </w:style>
  <w:style w:type="character" w:customStyle="1" w:styleId="xl941">
    <w:name w:val="xl941"/>
    <w:basedOn w:val="10"/>
    <w:link w:val="xl94"/>
    <w:rPr>
      <w:rFonts w:ascii="Times New Roman" w:hAnsi="Times New Roman"/>
      <w:sz w:val="18"/>
    </w:rPr>
  </w:style>
  <w:style w:type="paragraph" w:customStyle="1" w:styleId="xl85">
    <w:name w:val="xl85"/>
    <w:basedOn w:val="a"/>
    <w:link w:val="xl851"/>
    <w:pPr>
      <w:spacing w:before="280" w:after="280" w:line="240" w:lineRule="auto"/>
    </w:pPr>
    <w:rPr>
      <w:rFonts w:ascii="Times New Roman" w:hAnsi="Times New Roman"/>
      <w:sz w:val="18"/>
    </w:rPr>
  </w:style>
  <w:style w:type="character" w:customStyle="1" w:styleId="xl851">
    <w:name w:val="xl851"/>
    <w:basedOn w:val="10"/>
    <w:link w:val="xl85"/>
    <w:rPr>
      <w:rFonts w:ascii="Times New Roman" w:hAnsi="Times New Roman"/>
      <w:sz w:val="18"/>
    </w:rPr>
  </w:style>
  <w:style w:type="paragraph" w:customStyle="1" w:styleId="WW8Num24z4">
    <w:name w:val="WW8Num24z4"/>
    <w:link w:val="WW8Num24z41"/>
  </w:style>
  <w:style w:type="character" w:customStyle="1" w:styleId="WW8Num24z41">
    <w:name w:val="WW8Num24z41"/>
    <w:link w:val="WW8Num24z4"/>
  </w:style>
  <w:style w:type="paragraph" w:customStyle="1" w:styleId="xl84">
    <w:name w:val="xl84"/>
    <w:basedOn w:val="a"/>
    <w:link w:val="xl841"/>
    <w:pPr>
      <w:spacing w:before="280" w:after="280" w:line="240" w:lineRule="auto"/>
    </w:pPr>
    <w:rPr>
      <w:rFonts w:ascii="Times New Roman" w:hAnsi="Times New Roman"/>
      <w:sz w:val="16"/>
    </w:rPr>
  </w:style>
  <w:style w:type="character" w:customStyle="1" w:styleId="xl841">
    <w:name w:val="xl841"/>
    <w:basedOn w:val="10"/>
    <w:link w:val="xl84"/>
    <w:rPr>
      <w:rFonts w:ascii="Times New Roman" w:hAnsi="Times New Roman"/>
      <w:sz w:val="16"/>
    </w:rPr>
  </w:style>
  <w:style w:type="paragraph" w:customStyle="1" w:styleId="WW8Num12z7">
    <w:name w:val="WW8Num12z7"/>
    <w:link w:val="WW8Num12z71"/>
  </w:style>
  <w:style w:type="character" w:customStyle="1" w:styleId="WW8Num12z71">
    <w:name w:val="WW8Num12z71"/>
    <w:link w:val="WW8Num12z7"/>
  </w:style>
  <w:style w:type="paragraph" w:customStyle="1" w:styleId="WW8Num31z5">
    <w:name w:val="WW8Num31z5"/>
    <w:link w:val="WW8Num31z51"/>
  </w:style>
  <w:style w:type="character" w:customStyle="1" w:styleId="WW8Num31z51">
    <w:name w:val="WW8Num31z51"/>
    <w:link w:val="WW8Num31z5"/>
  </w:style>
  <w:style w:type="paragraph" w:styleId="af6">
    <w:name w:val="List Paragraph"/>
    <w:basedOn w:val="a"/>
    <w:link w:val="af7"/>
    <w:pPr>
      <w:ind w:left="720"/>
      <w:contextualSpacing/>
    </w:pPr>
  </w:style>
  <w:style w:type="character" w:customStyle="1" w:styleId="af7">
    <w:name w:val="Абзац списка Знак"/>
    <w:basedOn w:val="10"/>
    <w:link w:val="af6"/>
    <w:rPr>
      <w:rFonts w:ascii="Calibri" w:hAnsi="Calibri"/>
      <w:sz w:val="22"/>
    </w:rPr>
  </w:style>
  <w:style w:type="paragraph" w:customStyle="1" w:styleId="WW8Num17z6">
    <w:name w:val="WW8Num17z6"/>
    <w:link w:val="WW8Num17z61"/>
  </w:style>
  <w:style w:type="character" w:customStyle="1" w:styleId="WW8Num17z61">
    <w:name w:val="WW8Num17z61"/>
    <w:link w:val="WW8Num17z6"/>
  </w:style>
  <w:style w:type="paragraph" w:customStyle="1" w:styleId="ConsPlusNormal">
    <w:name w:val="ConsPlusNormal"/>
    <w:link w:val="ConsPlusNormal1"/>
    <w:pPr>
      <w:widowControl w:val="0"/>
    </w:pPr>
    <w:rPr>
      <w:rFonts w:ascii="Arial" w:hAnsi="Arial"/>
    </w:rPr>
  </w:style>
  <w:style w:type="character" w:customStyle="1" w:styleId="ConsPlusNormal1">
    <w:name w:val="ConsPlusNormal1"/>
    <w:link w:val="ConsPlusNormal"/>
    <w:rPr>
      <w:rFonts w:ascii="Arial" w:hAnsi="Arial"/>
    </w:rPr>
  </w:style>
  <w:style w:type="paragraph" w:customStyle="1" w:styleId="WW8Num10z0">
    <w:name w:val="WW8Num10z0"/>
    <w:link w:val="WW8Num10z01"/>
    <w:rPr>
      <w:sz w:val="28"/>
    </w:rPr>
  </w:style>
  <w:style w:type="character" w:customStyle="1" w:styleId="WW8Num10z01">
    <w:name w:val="WW8Num10z01"/>
    <w:link w:val="WW8Num10z0"/>
    <w:rPr>
      <w:rFonts w:ascii="Times New Roman" w:hAnsi="Times New Roman"/>
      <w:spacing w:val="0"/>
      <w:sz w:val="28"/>
    </w:rPr>
  </w:style>
  <w:style w:type="paragraph" w:customStyle="1" w:styleId="WW8Num11z7">
    <w:name w:val="WW8Num11z7"/>
    <w:link w:val="WW8Num11z71"/>
  </w:style>
  <w:style w:type="character" w:customStyle="1" w:styleId="WW8Num11z71">
    <w:name w:val="WW8Num11z71"/>
    <w:link w:val="WW8Num11z7"/>
  </w:style>
  <w:style w:type="paragraph" w:customStyle="1" w:styleId="xl102">
    <w:name w:val="xl102"/>
    <w:basedOn w:val="a"/>
    <w:link w:val="xl1021"/>
    <w:pPr>
      <w:spacing w:before="280" w:after="280" w:line="240" w:lineRule="auto"/>
    </w:pPr>
    <w:rPr>
      <w:rFonts w:ascii="Times New Roman" w:hAnsi="Times New Roman"/>
      <w:sz w:val="16"/>
    </w:rPr>
  </w:style>
  <w:style w:type="character" w:customStyle="1" w:styleId="xl1021">
    <w:name w:val="xl1021"/>
    <w:basedOn w:val="10"/>
    <w:link w:val="xl102"/>
    <w:rPr>
      <w:rFonts w:ascii="Times New Roman" w:hAnsi="Times New Roman"/>
      <w:sz w:val="16"/>
    </w:rPr>
  </w:style>
  <w:style w:type="paragraph" w:customStyle="1" w:styleId="ac">
    <w:name w:val="Содержимое таблицы"/>
    <w:basedOn w:val="a"/>
    <w:link w:val="1a"/>
  </w:style>
  <w:style w:type="character" w:customStyle="1" w:styleId="1a">
    <w:name w:val="Содержимое таблицы1"/>
    <w:basedOn w:val="10"/>
    <w:link w:val="ac"/>
    <w:rPr>
      <w:rFonts w:ascii="Calibri" w:hAnsi="Calibri"/>
      <w:sz w:val="22"/>
    </w:rPr>
  </w:style>
  <w:style w:type="paragraph" w:customStyle="1" w:styleId="WW8Num24z7">
    <w:name w:val="WW8Num24z7"/>
    <w:link w:val="WW8Num24z71"/>
  </w:style>
  <w:style w:type="character" w:customStyle="1" w:styleId="WW8Num24z71">
    <w:name w:val="WW8Num24z71"/>
    <w:link w:val="WW8Num24z7"/>
  </w:style>
  <w:style w:type="paragraph" w:customStyle="1" w:styleId="WW8Num24z3">
    <w:name w:val="WW8Num24z3"/>
    <w:link w:val="WW8Num24z31"/>
  </w:style>
  <w:style w:type="character" w:customStyle="1" w:styleId="WW8Num24z31">
    <w:name w:val="WW8Num24z31"/>
    <w:link w:val="WW8Num24z3"/>
  </w:style>
  <w:style w:type="paragraph" w:customStyle="1" w:styleId="af8">
    <w:name w:val="Заголовок"/>
    <w:basedOn w:val="a"/>
    <w:next w:val="af0"/>
    <w:link w:val="1e"/>
    <w:pPr>
      <w:keepNext/>
      <w:spacing w:before="240" w:after="120"/>
    </w:pPr>
    <w:rPr>
      <w:rFonts w:ascii="Liberation Sans" w:hAnsi="Liberation Sans"/>
      <w:sz w:val="28"/>
    </w:rPr>
  </w:style>
  <w:style w:type="character" w:customStyle="1" w:styleId="1e">
    <w:name w:val="Заголовок1"/>
    <w:basedOn w:val="10"/>
    <w:link w:val="af8"/>
    <w:rPr>
      <w:rFonts w:ascii="Liberation Sans" w:hAnsi="Liberation Sans"/>
      <w:sz w:val="28"/>
    </w:rPr>
  </w:style>
  <w:style w:type="paragraph" w:customStyle="1" w:styleId="WW8Num12z0">
    <w:name w:val="WW8Num12z0"/>
    <w:link w:val="WW8Num12z01"/>
  </w:style>
  <w:style w:type="character" w:customStyle="1" w:styleId="WW8Num12z01">
    <w:name w:val="WW8Num12z01"/>
    <w:link w:val="WW8Num12z0"/>
  </w:style>
  <w:style w:type="paragraph" w:customStyle="1" w:styleId="WW8Num34z3">
    <w:name w:val="WW8Num34z3"/>
    <w:link w:val="WW8Num34z31"/>
  </w:style>
  <w:style w:type="character" w:customStyle="1" w:styleId="WW8Num34z31">
    <w:name w:val="WW8Num34z31"/>
    <w:link w:val="WW8Num34z3"/>
  </w:style>
  <w:style w:type="paragraph" w:customStyle="1" w:styleId="WW8Num11z8">
    <w:name w:val="WW8Num11z8"/>
    <w:link w:val="WW8Num11z81"/>
  </w:style>
  <w:style w:type="character" w:customStyle="1" w:styleId="WW8Num11z81">
    <w:name w:val="WW8Num11z81"/>
    <w:link w:val="WW8Num11z8"/>
  </w:style>
  <w:style w:type="paragraph" w:customStyle="1" w:styleId="xl78">
    <w:name w:val="xl78"/>
    <w:basedOn w:val="a"/>
    <w:link w:val="xl781"/>
    <w:pPr>
      <w:spacing w:before="280" w:after="280" w:line="240" w:lineRule="auto"/>
    </w:pPr>
    <w:rPr>
      <w:rFonts w:ascii="Times New Roman" w:hAnsi="Times New Roman"/>
      <w:sz w:val="16"/>
    </w:rPr>
  </w:style>
  <w:style w:type="character" w:customStyle="1" w:styleId="xl781">
    <w:name w:val="xl781"/>
    <w:basedOn w:val="10"/>
    <w:link w:val="xl78"/>
    <w:rPr>
      <w:rFonts w:ascii="Times New Roman" w:hAnsi="Times New Roman"/>
      <w:sz w:val="16"/>
    </w:rPr>
  </w:style>
  <w:style w:type="paragraph" w:customStyle="1" w:styleId="WW8Num19z2">
    <w:name w:val="WW8Num19z2"/>
    <w:link w:val="WW8Num19z21"/>
  </w:style>
  <w:style w:type="character" w:customStyle="1" w:styleId="WW8Num19z21">
    <w:name w:val="WW8Num19z21"/>
    <w:link w:val="WW8Num19z2"/>
  </w:style>
  <w:style w:type="paragraph" w:customStyle="1" w:styleId="WW8Num34z8">
    <w:name w:val="WW8Num34z8"/>
    <w:link w:val="WW8Num34z81"/>
  </w:style>
  <w:style w:type="character" w:customStyle="1" w:styleId="WW8Num34z81">
    <w:name w:val="WW8Num34z81"/>
    <w:link w:val="WW8Num34z8"/>
  </w:style>
  <w:style w:type="paragraph" w:customStyle="1" w:styleId="af9">
    <w:name w:val="Текст выноски Знак"/>
    <w:link w:val="29"/>
    <w:rPr>
      <w:rFonts w:ascii="Tahoma" w:hAnsi="Tahoma"/>
      <w:sz w:val="16"/>
    </w:rPr>
  </w:style>
  <w:style w:type="character" w:customStyle="1" w:styleId="29">
    <w:name w:val="Текст выноски Знак2"/>
    <w:link w:val="af9"/>
    <w:rPr>
      <w:rFonts w:ascii="Tahoma" w:hAnsi="Tahoma"/>
      <w:sz w:val="16"/>
    </w:rPr>
  </w:style>
  <w:style w:type="paragraph" w:customStyle="1" w:styleId="xl106">
    <w:name w:val="xl106"/>
    <w:basedOn w:val="a"/>
    <w:link w:val="xl1061"/>
    <w:pPr>
      <w:spacing w:before="280" w:after="280" w:line="240" w:lineRule="auto"/>
    </w:pPr>
    <w:rPr>
      <w:rFonts w:ascii="Times New Roman" w:hAnsi="Times New Roman"/>
      <w:sz w:val="16"/>
    </w:rPr>
  </w:style>
  <w:style w:type="character" w:customStyle="1" w:styleId="xl1061">
    <w:name w:val="xl1061"/>
    <w:basedOn w:val="10"/>
    <w:link w:val="xl106"/>
    <w:rPr>
      <w:rFonts w:ascii="Times New Roman" w:hAnsi="Times New Roman"/>
      <w:sz w:val="16"/>
    </w:rPr>
  </w:style>
  <w:style w:type="character" w:customStyle="1" w:styleId="50">
    <w:name w:val="Заголовок 5 Знак"/>
    <w:link w:val="5"/>
    <w:rPr>
      <w:rFonts w:ascii="XO Thames" w:hAnsi="XO Thames"/>
      <w:b/>
      <w:sz w:val="22"/>
    </w:rPr>
  </w:style>
  <w:style w:type="paragraph" w:customStyle="1" w:styleId="WW8Num35z0">
    <w:name w:val="WW8Num35z0"/>
    <w:link w:val="WW8Num35z01"/>
    <w:rPr>
      <w:sz w:val="28"/>
    </w:rPr>
  </w:style>
  <w:style w:type="character" w:customStyle="1" w:styleId="WW8Num35z01">
    <w:name w:val="WW8Num35z01"/>
    <w:link w:val="WW8Num35z0"/>
    <w:rPr>
      <w:rFonts w:ascii="Times New Roman" w:hAnsi="Times New Roman"/>
      <w:spacing w:val="0"/>
      <w:sz w:val="28"/>
    </w:rPr>
  </w:style>
  <w:style w:type="paragraph" w:customStyle="1" w:styleId="WW8Num15z0">
    <w:name w:val="WW8Num15z0"/>
    <w:link w:val="WW8Num15z01"/>
  </w:style>
  <w:style w:type="character" w:customStyle="1" w:styleId="WW8Num15z01">
    <w:name w:val="WW8Num15z01"/>
    <w:link w:val="WW8Num15z0"/>
  </w:style>
  <w:style w:type="paragraph" w:customStyle="1" w:styleId="WW8Num22z7">
    <w:name w:val="WW8Num22z7"/>
    <w:link w:val="WW8Num22z71"/>
  </w:style>
  <w:style w:type="character" w:customStyle="1" w:styleId="WW8Num22z71">
    <w:name w:val="WW8Num22z71"/>
    <w:link w:val="WW8Num22z7"/>
  </w:style>
  <w:style w:type="paragraph" w:customStyle="1" w:styleId="WW8Num4z2">
    <w:name w:val="WW8Num4z2"/>
    <w:link w:val="WW8Num4z21"/>
    <w:rPr>
      <w:rFonts w:ascii="Wingdings" w:hAnsi="Wingdings"/>
    </w:rPr>
  </w:style>
  <w:style w:type="character" w:customStyle="1" w:styleId="WW8Num4z21">
    <w:name w:val="WW8Num4z21"/>
    <w:link w:val="WW8Num4z2"/>
    <w:rPr>
      <w:rFonts w:ascii="Wingdings" w:hAnsi="Wingdings"/>
    </w:rPr>
  </w:style>
  <w:style w:type="paragraph" w:customStyle="1" w:styleId="WW8Num14z0">
    <w:name w:val="WW8Num14z0"/>
    <w:link w:val="WW8Num14z01"/>
    <w:rPr>
      <w:rFonts w:ascii="Symbol" w:hAnsi="Symbol"/>
    </w:rPr>
  </w:style>
  <w:style w:type="character" w:customStyle="1" w:styleId="WW8Num14z01">
    <w:name w:val="WW8Num14z01"/>
    <w:link w:val="WW8Num14z0"/>
    <w:rPr>
      <w:rFonts w:ascii="Symbol" w:hAnsi="Symbol"/>
    </w:rPr>
  </w:style>
  <w:style w:type="paragraph" w:customStyle="1" w:styleId="WW8Num27z1">
    <w:name w:val="WW8Num27z1"/>
    <w:link w:val="WW8Num27z11"/>
  </w:style>
  <w:style w:type="character" w:customStyle="1" w:styleId="WW8Num27z11">
    <w:name w:val="WW8Num27z11"/>
    <w:link w:val="WW8Num27z1"/>
  </w:style>
  <w:style w:type="character" w:customStyle="1" w:styleId="11">
    <w:name w:val="Заголовок 1 Знак1"/>
    <w:basedOn w:val="10"/>
    <w:link w:val="1"/>
    <w:rPr>
      <w:rFonts w:ascii="Arial" w:hAnsi="Arial"/>
      <w:b/>
      <w:color w:val="26282F"/>
      <w:sz w:val="24"/>
    </w:rPr>
  </w:style>
  <w:style w:type="paragraph" w:customStyle="1" w:styleId="WW8Num3z0">
    <w:name w:val="WW8Num3z0"/>
    <w:link w:val="WW8Num3z01"/>
    <w:rPr>
      <w:rFonts w:ascii="Symbol" w:hAnsi="Symbol"/>
    </w:rPr>
  </w:style>
  <w:style w:type="character" w:customStyle="1" w:styleId="WW8Num3z01">
    <w:name w:val="WW8Num3z01"/>
    <w:link w:val="WW8Num3z0"/>
    <w:rPr>
      <w:rFonts w:ascii="Symbol" w:hAnsi="Symbol"/>
    </w:rPr>
  </w:style>
  <w:style w:type="paragraph" w:customStyle="1" w:styleId="WW8Num8z3">
    <w:name w:val="WW8Num8z3"/>
    <w:link w:val="WW8Num8z31"/>
  </w:style>
  <w:style w:type="character" w:customStyle="1" w:styleId="WW8Num8z31">
    <w:name w:val="WW8Num8z31"/>
    <w:link w:val="WW8Num8z3"/>
  </w:style>
  <w:style w:type="paragraph" w:customStyle="1" w:styleId="WW8Num31z4">
    <w:name w:val="WW8Num31z4"/>
    <w:link w:val="WW8Num31z41"/>
  </w:style>
  <w:style w:type="character" w:customStyle="1" w:styleId="WW8Num31z41">
    <w:name w:val="WW8Num31z41"/>
    <w:link w:val="WW8Num31z4"/>
  </w:style>
  <w:style w:type="paragraph" w:customStyle="1" w:styleId="xl100">
    <w:name w:val="xl100"/>
    <w:basedOn w:val="a"/>
    <w:link w:val="xl1001"/>
    <w:pPr>
      <w:spacing w:before="280" w:after="280" w:line="240" w:lineRule="auto"/>
    </w:pPr>
    <w:rPr>
      <w:rFonts w:ascii="Times New Roman" w:hAnsi="Times New Roman"/>
      <w:sz w:val="16"/>
    </w:rPr>
  </w:style>
  <w:style w:type="character" w:customStyle="1" w:styleId="xl1001">
    <w:name w:val="xl1001"/>
    <w:basedOn w:val="10"/>
    <w:link w:val="xl100"/>
    <w:rPr>
      <w:rFonts w:ascii="Times New Roman" w:hAnsi="Times New Roman"/>
      <w:sz w:val="16"/>
    </w:rPr>
  </w:style>
  <w:style w:type="paragraph" w:customStyle="1" w:styleId="xl77">
    <w:name w:val="xl77"/>
    <w:basedOn w:val="a"/>
    <w:link w:val="xl771"/>
    <w:pPr>
      <w:spacing w:before="280" w:after="280" w:line="240" w:lineRule="auto"/>
    </w:pPr>
    <w:rPr>
      <w:rFonts w:ascii="Times New Roman" w:hAnsi="Times New Roman"/>
      <w:sz w:val="18"/>
    </w:rPr>
  </w:style>
  <w:style w:type="character" w:customStyle="1" w:styleId="xl771">
    <w:name w:val="xl771"/>
    <w:basedOn w:val="10"/>
    <w:link w:val="xl77"/>
    <w:rPr>
      <w:rFonts w:ascii="Times New Roman" w:hAnsi="Times New Roman"/>
      <w:sz w:val="18"/>
    </w:rPr>
  </w:style>
  <w:style w:type="paragraph" w:customStyle="1" w:styleId="WW8Num19z6">
    <w:name w:val="WW8Num19z6"/>
    <w:link w:val="WW8Num19z61"/>
  </w:style>
  <w:style w:type="character" w:customStyle="1" w:styleId="WW8Num19z61">
    <w:name w:val="WW8Num19z61"/>
    <w:link w:val="WW8Num19z6"/>
  </w:style>
  <w:style w:type="paragraph" w:customStyle="1" w:styleId="WW8Num5z2">
    <w:name w:val="WW8Num5z2"/>
    <w:link w:val="WW8Num5z21"/>
    <w:rPr>
      <w:rFonts w:ascii="Wingdings" w:hAnsi="Wingdings"/>
    </w:rPr>
  </w:style>
  <w:style w:type="character" w:customStyle="1" w:styleId="WW8Num5z21">
    <w:name w:val="WW8Num5z21"/>
    <w:link w:val="WW8Num5z2"/>
    <w:rPr>
      <w:rFonts w:ascii="Wingdings" w:hAnsi="Wingdings"/>
    </w:rPr>
  </w:style>
  <w:style w:type="paragraph" w:customStyle="1" w:styleId="WW8Num28z0">
    <w:name w:val="WW8Num28z0"/>
    <w:link w:val="WW8Num28z01"/>
  </w:style>
  <w:style w:type="character" w:customStyle="1" w:styleId="WW8Num28z01">
    <w:name w:val="WW8Num28z01"/>
    <w:link w:val="WW8Num28z0"/>
    <w:rPr>
      <w:sz w:val="20"/>
    </w:rPr>
  </w:style>
  <w:style w:type="paragraph" w:customStyle="1" w:styleId="xl74">
    <w:name w:val="xl74"/>
    <w:basedOn w:val="a"/>
    <w:link w:val="xl741"/>
    <w:pPr>
      <w:spacing w:before="280" w:after="280" w:line="240" w:lineRule="auto"/>
      <w:jc w:val="center"/>
    </w:pPr>
    <w:rPr>
      <w:sz w:val="24"/>
    </w:rPr>
  </w:style>
  <w:style w:type="character" w:customStyle="1" w:styleId="xl741">
    <w:name w:val="xl741"/>
    <w:basedOn w:val="10"/>
    <w:link w:val="xl74"/>
    <w:rPr>
      <w:rFonts w:ascii="Calibri" w:hAnsi="Calibri"/>
      <w:sz w:val="24"/>
    </w:rPr>
  </w:style>
  <w:style w:type="paragraph" w:customStyle="1" w:styleId="1f">
    <w:name w:val="Гиперссылка1"/>
    <w:link w:val="afa"/>
    <w:rPr>
      <w:color w:val="0000FF"/>
      <w:u w:val="single"/>
    </w:rPr>
  </w:style>
  <w:style w:type="character" w:styleId="afa">
    <w:name w:val="Hyperlink"/>
    <w:link w:val="1f"/>
    <w:rPr>
      <w:color w:val="0000FF"/>
      <w:u w:val="single"/>
    </w:rPr>
  </w:style>
  <w:style w:type="paragraph" w:customStyle="1" w:styleId="Footnote">
    <w:name w:val="Footnote"/>
    <w:basedOn w:val="a"/>
    <w:link w:val="Footnote1"/>
    <w:pPr>
      <w:spacing w:after="0" w:line="240" w:lineRule="auto"/>
    </w:pPr>
    <w:rPr>
      <w:sz w:val="20"/>
    </w:rPr>
  </w:style>
  <w:style w:type="character" w:customStyle="1" w:styleId="Footnote1">
    <w:name w:val="Footnote1"/>
    <w:basedOn w:val="10"/>
    <w:link w:val="Footnote"/>
    <w:rPr>
      <w:rFonts w:ascii="Calibri" w:hAnsi="Calibri"/>
      <w:sz w:val="20"/>
    </w:rPr>
  </w:style>
  <w:style w:type="paragraph" w:customStyle="1" w:styleId="WW8Num17z1">
    <w:name w:val="WW8Num17z1"/>
    <w:link w:val="WW8Num17z11"/>
  </w:style>
  <w:style w:type="character" w:customStyle="1" w:styleId="WW8Num17z11">
    <w:name w:val="WW8Num17z11"/>
    <w:link w:val="WW8Num17z1"/>
  </w:style>
  <w:style w:type="paragraph" w:customStyle="1" w:styleId="WW8Num34z0">
    <w:name w:val="WW8Num34z0"/>
    <w:link w:val="WW8Num34z01"/>
  </w:style>
  <w:style w:type="character" w:customStyle="1" w:styleId="WW8Num34z01">
    <w:name w:val="WW8Num34z01"/>
    <w:link w:val="WW8Num34z0"/>
  </w:style>
  <w:style w:type="paragraph" w:customStyle="1" w:styleId="xl96">
    <w:name w:val="xl96"/>
    <w:basedOn w:val="a"/>
    <w:link w:val="xl961"/>
    <w:pPr>
      <w:spacing w:before="280" w:after="280" w:line="240" w:lineRule="auto"/>
      <w:jc w:val="center"/>
    </w:pPr>
    <w:rPr>
      <w:rFonts w:ascii="Times New Roman" w:hAnsi="Times New Roman"/>
      <w:sz w:val="16"/>
    </w:rPr>
  </w:style>
  <w:style w:type="character" w:customStyle="1" w:styleId="xl961">
    <w:name w:val="xl961"/>
    <w:basedOn w:val="10"/>
    <w:link w:val="xl96"/>
    <w:rPr>
      <w:rFonts w:ascii="Times New Roman" w:hAnsi="Times New Roman"/>
      <w:sz w:val="16"/>
    </w:rPr>
  </w:style>
  <w:style w:type="paragraph" w:styleId="1f0">
    <w:name w:val="toc 1"/>
    <w:next w:val="a"/>
    <w:link w:val="1f1"/>
    <w:uiPriority w:val="39"/>
    <w:rPr>
      <w:rFonts w:ascii="XO Thames" w:hAnsi="XO Thames"/>
      <w:b/>
      <w:sz w:val="28"/>
    </w:rPr>
  </w:style>
  <w:style w:type="character" w:customStyle="1" w:styleId="1f1">
    <w:name w:val="Оглавление 1 Знак"/>
    <w:link w:val="1f0"/>
    <w:rPr>
      <w:rFonts w:ascii="XO Thames" w:hAnsi="XO Thames"/>
      <w:b/>
      <w:sz w:val="28"/>
    </w:rPr>
  </w:style>
  <w:style w:type="paragraph" w:customStyle="1" w:styleId="1f2">
    <w:name w:val="Текст примечания1"/>
    <w:basedOn w:val="a"/>
    <w:link w:val="112"/>
    <w:rPr>
      <w:sz w:val="20"/>
    </w:rPr>
  </w:style>
  <w:style w:type="character" w:customStyle="1" w:styleId="112">
    <w:name w:val="Текст примечания11"/>
    <w:basedOn w:val="10"/>
    <w:link w:val="1f2"/>
    <w:rPr>
      <w:rFonts w:ascii="Calibri" w:hAnsi="Calibri"/>
      <w:sz w:val="20"/>
    </w:rPr>
  </w:style>
  <w:style w:type="paragraph" w:customStyle="1" w:styleId="WW8Num31z7">
    <w:name w:val="WW8Num31z7"/>
    <w:link w:val="WW8Num31z71"/>
  </w:style>
  <w:style w:type="character" w:customStyle="1" w:styleId="WW8Num31z71">
    <w:name w:val="WW8Num31z71"/>
    <w:link w:val="WW8Num31z7"/>
  </w:style>
  <w:style w:type="paragraph" w:customStyle="1" w:styleId="WW8Num6z8">
    <w:name w:val="WW8Num6z8"/>
    <w:link w:val="WW8Num6z81"/>
  </w:style>
  <w:style w:type="character" w:customStyle="1" w:styleId="WW8Num6z81">
    <w:name w:val="WW8Num6z81"/>
    <w:link w:val="WW8Num6z8"/>
  </w:style>
  <w:style w:type="paragraph" w:customStyle="1" w:styleId="WW8Num28z1">
    <w:name w:val="WW8Num28z1"/>
    <w:link w:val="WW8Num28z11"/>
  </w:style>
  <w:style w:type="character" w:customStyle="1" w:styleId="WW8Num28z11">
    <w:name w:val="WW8Num28z11"/>
    <w:link w:val="WW8Num28z1"/>
  </w:style>
  <w:style w:type="paragraph" w:customStyle="1" w:styleId="WW8Num33z2">
    <w:name w:val="WW8Num33z2"/>
    <w:link w:val="WW8Num33z21"/>
    <w:rPr>
      <w:rFonts w:ascii="Wingdings" w:hAnsi="Wingdings"/>
    </w:rPr>
  </w:style>
  <w:style w:type="character" w:customStyle="1" w:styleId="WW8Num33z21">
    <w:name w:val="WW8Num33z21"/>
    <w:link w:val="WW8Num33z2"/>
    <w:rPr>
      <w:rFonts w:ascii="Wingdings" w:hAnsi="Wingdings"/>
    </w:rPr>
  </w:style>
  <w:style w:type="paragraph" w:customStyle="1" w:styleId="xl65">
    <w:name w:val="xl65"/>
    <w:basedOn w:val="a"/>
    <w:link w:val="xl651"/>
    <w:pPr>
      <w:spacing w:before="280" w:after="280" w:line="240" w:lineRule="auto"/>
      <w:jc w:val="center"/>
    </w:pPr>
    <w:rPr>
      <w:sz w:val="24"/>
    </w:rPr>
  </w:style>
  <w:style w:type="character" w:customStyle="1" w:styleId="xl651">
    <w:name w:val="xl651"/>
    <w:basedOn w:val="10"/>
    <w:link w:val="xl65"/>
    <w:rPr>
      <w:rFonts w:ascii="Calibri" w:hAnsi="Calibri"/>
      <w:sz w:val="24"/>
    </w:rPr>
  </w:style>
  <w:style w:type="paragraph" w:customStyle="1" w:styleId="HeaderandFooter">
    <w:name w:val="Header and Footer"/>
    <w:link w:val="HeaderandFooter1"/>
    <w:pPr>
      <w:jc w:val="both"/>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1f3">
    <w:name w:val="Номер строки1"/>
    <w:link w:val="afb"/>
  </w:style>
  <w:style w:type="character" w:styleId="afb">
    <w:name w:val="line number"/>
    <w:link w:val="1f3"/>
  </w:style>
  <w:style w:type="paragraph" w:customStyle="1" w:styleId="WW8Num5z1">
    <w:name w:val="WW8Num5z1"/>
    <w:link w:val="WW8Num5z11"/>
    <w:rPr>
      <w:rFonts w:ascii="Courier New" w:hAnsi="Courier New"/>
    </w:rPr>
  </w:style>
  <w:style w:type="character" w:customStyle="1" w:styleId="WW8Num5z11">
    <w:name w:val="WW8Num5z11"/>
    <w:link w:val="WW8Num5z1"/>
    <w:rPr>
      <w:rFonts w:ascii="Courier New" w:hAnsi="Courier New"/>
    </w:rPr>
  </w:style>
  <w:style w:type="paragraph" w:customStyle="1" w:styleId="WW8Num3z2">
    <w:name w:val="WW8Num3z2"/>
    <w:link w:val="WW8Num3z21"/>
    <w:rPr>
      <w:rFonts w:ascii="Wingdings" w:hAnsi="Wingdings"/>
    </w:rPr>
  </w:style>
  <w:style w:type="character" w:customStyle="1" w:styleId="WW8Num3z21">
    <w:name w:val="WW8Num3z21"/>
    <w:link w:val="WW8Num3z2"/>
    <w:rPr>
      <w:rFonts w:ascii="Wingdings" w:hAnsi="Wingdings"/>
    </w:rPr>
  </w:style>
  <w:style w:type="paragraph" w:customStyle="1" w:styleId="WW8Num30z3">
    <w:name w:val="WW8Num30z3"/>
    <w:link w:val="WW8Num30z31"/>
    <w:rPr>
      <w:rFonts w:ascii="Symbol" w:hAnsi="Symbol"/>
    </w:rPr>
  </w:style>
  <w:style w:type="character" w:customStyle="1" w:styleId="WW8Num30z31">
    <w:name w:val="WW8Num30z31"/>
    <w:link w:val="WW8Num30z3"/>
    <w:rPr>
      <w:rFonts w:ascii="Symbol" w:hAnsi="Symbol"/>
    </w:rPr>
  </w:style>
  <w:style w:type="paragraph" w:customStyle="1" w:styleId="WW8Num25z7">
    <w:name w:val="WW8Num25z7"/>
    <w:link w:val="WW8Num25z71"/>
  </w:style>
  <w:style w:type="character" w:customStyle="1" w:styleId="WW8Num25z71">
    <w:name w:val="WW8Num25z71"/>
    <w:link w:val="WW8Num25z7"/>
  </w:style>
  <w:style w:type="paragraph" w:customStyle="1" w:styleId="WW8Num22z3">
    <w:name w:val="WW8Num22z3"/>
    <w:link w:val="WW8Num22z31"/>
  </w:style>
  <w:style w:type="character" w:customStyle="1" w:styleId="WW8Num22z31">
    <w:name w:val="WW8Num22z31"/>
    <w:link w:val="WW8Num22z3"/>
  </w:style>
  <w:style w:type="paragraph" w:customStyle="1" w:styleId="afc">
    <w:name w:val="Основной текст Знак"/>
    <w:link w:val="2a"/>
    <w:rPr>
      <w:sz w:val="28"/>
    </w:rPr>
  </w:style>
  <w:style w:type="character" w:customStyle="1" w:styleId="2a">
    <w:name w:val="Основной текст Знак2"/>
    <w:link w:val="afc"/>
    <w:rPr>
      <w:rFonts w:ascii="Times New Roman" w:hAnsi="Times New Roman"/>
      <w:sz w:val="28"/>
    </w:rPr>
  </w:style>
  <w:style w:type="paragraph" w:customStyle="1" w:styleId="xl67">
    <w:name w:val="xl67"/>
    <w:basedOn w:val="a"/>
    <w:link w:val="xl671"/>
    <w:pPr>
      <w:spacing w:before="280" w:after="280" w:line="240" w:lineRule="auto"/>
      <w:jc w:val="center"/>
    </w:pPr>
    <w:rPr>
      <w:sz w:val="24"/>
    </w:rPr>
  </w:style>
  <w:style w:type="character" w:customStyle="1" w:styleId="xl671">
    <w:name w:val="xl671"/>
    <w:basedOn w:val="10"/>
    <w:link w:val="xl67"/>
    <w:rPr>
      <w:rFonts w:ascii="Calibri" w:hAnsi="Calibri"/>
      <w:sz w:val="24"/>
    </w:rPr>
  </w:style>
  <w:style w:type="paragraph" w:customStyle="1" w:styleId="xl103">
    <w:name w:val="xl103"/>
    <w:basedOn w:val="a"/>
    <w:link w:val="xl1031"/>
    <w:pPr>
      <w:spacing w:before="280" w:after="280" w:line="240" w:lineRule="auto"/>
    </w:pPr>
    <w:rPr>
      <w:rFonts w:ascii="Times New Roman" w:hAnsi="Times New Roman"/>
      <w:sz w:val="16"/>
    </w:rPr>
  </w:style>
  <w:style w:type="character" w:customStyle="1" w:styleId="xl1031">
    <w:name w:val="xl1031"/>
    <w:basedOn w:val="10"/>
    <w:link w:val="xl103"/>
    <w:rPr>
      <w:rFonts w:ascii="Times New Roman" w:hAnsi="Times New Roman"/>
      <w:sz w:val="16"/>
    </w:rPr>
  </w:style>
  <w:style w:type="paragraph" w:customStyle="1" w:styleId="WW8Num25z3">
    <w:name w:val="WW8Num25z3"/>
    <w:link w:val="WW8Num25z31"/>
  </w:style>
  <w:style w:type="character" w:customStyle="1" w:styleId="WW8Num25z31">
    <w:name w:val="WW8Num25z31"/>
    <w:link w:val="WW8Num25z3"/>
  </w:style>
  <w:style w:type="paragraph" w:customStyle="1" w:styleId="WW8Num27z0">
    <w:name w:val="WW8Num27z0"/>
    <w:link w:val="WW8Num27z01"/>
  </w:style>
  <w:style w:type="character" w:customStyle="1" w:styleId="WW8Num27z01">
    <w:name w:val="WW8Num27z01"/>
    <w:link w:val="WW8Num27z0"/>
  </w:style>
  <w:style w:type="paragraph" w:customStyle="1" w:styleId="WW8Num5z0">
    <w:name w:val="WW8Num5z0"/>
    <w:link w:val="WW8Num5z01"/>
    <w:rPr>
      <w:rFonts w:ascii="Symbol" w:hAnsi="Symbol"/>
    </w:rPr>
  </w:style>
  <w:style w:type="character" w:customStyle="1" w:styleId="WW8Num5z01">
    <w:name w:val="WW8Num5z01"/>
    <w:link w:val="WW8Num5z0"/>
    <w:rPr>
      <w:rFonts w:ascii="Symbol" w:hAnsi="Symbol"/>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xl68">
    <w:name w:val="xl68"/>
    <w:basedOn w:val="a"/>
    <w:link w:val="xl681"/>
    <w:pPr>
      <w:spacing w:before="280" w:after="280" w:line="240" w:lineRule="auto"/>
      <w:jc w:val="center"/>
    </w:pPr>
    <w:rPr>
      <w:sz w:val="24"/>
    </w:rPr>
  </w:style>
  <w:style w:type="character" w:customStyle="1" w:styleId="xl681">
    <w:name w:val="xl681"/>
    <w:basedOn w:val="10"/>
    <w:link w:val="xl68"/>
    <w:rPr>
      <w:rFonts w:ascii="Calibri" w:hAnsi="Calibri"/>
      <w:sz w:val="24"/>
    </w:rPr>
  </w:style>
  <w:style w:type="paragraph" w:customStyle="1" w:styleId="WW8Num11z3">
    <w:name w:val="WW8Num11z3"/>
    <w:link w:val="WW8Num11z31"/>
  </w:style>
  <w:style w:type="character" w:customStyle="1" w:styleId="WW8Num11z31">
    <w:name w:val="WW8Num11z31"/>
    <w:link w:val="WW8Num11z3"/>
  </w:style>
  <w:style w:type="paragraph" w:customStyle="1" w:styleId="WW8Num27z5">
    <w:name w:val="WW8Num27z5"/>
    <w:link w:val="WW8Num27z51"/>
  </w:style>
  <w:style w:type="character" w:customStyle="1" w:styleId="WW8Num27z51">
    <w:name w:val="WW8Num27z51"/>
    <w:link w:val="WW8Num27z5"/>
  </w:style>
  <w:style w:type="paragraph" w:customStyle="1" w:styleId="WW8Num32z1">
    <w:name w:val="WW8Num32z1"/>
    <w:link w:val="WW8Num32z11"/>
  </w:style>
  <w:style w:type="character" w:customStyle="1" w:styleId="WW8Num32z11">
    <w:name w:val="WW8Num32z11"/>
    <w:link w:val="WW8Num32z1"/>
  </w:style>
  <w:style w:type="paragraph" w:customStyle="1" w:styleId="WW8Num8z6">
    <w:name w:val="WW8Num8z6"/>
    <w:link w:val="WW8Num8z61"/>
  </w:style>
  <w:style w:type="character" w:customStyle="1" w:styleId="WW8Num8z61">
    <w:name w:val="WW8Num8z61"/>
    <w:link w:val="WW8Num8z6"/>
  </w:style>
  <w:style w:type="paragraph" w:customStyle="1" w:styleId="xl105">
    <w:name w:val="xl105"/>
    <w:basedOn w:val="a"/>
    <w:link w:val="xl1051"/>
    <w:pPr>
      <w:spacing w:before="280" w:after="280" w:line="240" w:lineRule="auto"/>
    </w:pPr>
    <w:rPr>
      <w:rFonts w:ascii="Times New Roman" w:hAnsi="Times New Roman"/>
      <w:sz w:val="16"/>
    </w:rPr>
  </w:style>
  <w:style w:type="character" w:customStyle="1" w:styleId="xl1051">
    <w:name w:val="xl1051"/>
    <w:basedOn w:val="10"/>
    <w:link w:val="xl105"/>
    <w:rPr>
      <w:rFonts w:ascii="Times New Roman" w:hAnsi="Times New Roman"/>
      <w:sz w:val="16"/>
    </w:rPr>
  </w:style>
  <w:style w:type="paragraph" w:customStyle="1" w:styleId="WW8Num27z8">
    <w:name w:val="WW8Num27z8"/>
    <w:link w:val="WW8Num27z81"/>
  </w:style>
  <w:style w:type="character" w:customStyle="1" w:styleId="WW8Num27z81">
    <w:name w:val="WW8Num27z81"/>
    <w:link w:val="WW8Num27z8"/>
  </w:style>
  <w:style w:type="paragraph" w:customStyle="1" w:styleId="WW8Num26z1">
    <w:name w:val="WW8Num26z1"/>
    <w:link w:val="WW8Num26z11"/>
    <w:rPr>
      <w:rFonts w:ascii="Courier New" w:hAnsi="Courier New"/>
    </w:rPr>
  </w:style>
  <w:style w:type="character" w:customStyle="1" w:styleId="WW8Num26z11">
    <w:name w:val="WW8Num26z11"/>
    <w:link w:val="WW8Num26z1"/>
    <w:rPr>
      <w:rFonts w:ascii="Courier New" w:hAnsi="Courier New"/>
    </w:rPr>
  </w:style>
  <w:style w:type="paragraph" w:customStyle="1" w:styleId="1f4">
    <w:name w:val="Заголовок 1 Знак"/>
    <w:link w:val="121"/>
    <w:rPr>
      <w:rFonts w:ascii="Arial" w:hAnsi="Arial"/>
      <w:b/>
      <w:color w:val="26282F"/>
      <w:sz w:val="24"/>
    </w:rPr>
  </w:style>
  <w:style w:type="character" w:customStyle="1" w:styleId="121">
    <w:name w:val="Заголовок 1 Знак2"/>
    <w:link w:val="1f4"/>
    <w:rPr>
      <w:rFonts w:ascii="Arial" w:hAnsi="Arial"/>
      <w:b/>
      <w:color w:val="26282F"/>
      <w:sz w:val="24"/>
    </w:rPr>
  </w:style>
  <w:style w:type="paragraph" w:customStyle="1" w:styleId="WW8Num2z2">
    <w:name w:val="WW8Num2z2"/>
    <w:link w:val="WW8Num2z21"/>
    <w:rPr>
      <w:rFonts w:ascii="Wingdings" w:hAnsi="Wingdings"/>
    </w:rPr>
  </w:style>
  <w:style w:type="character" w:customStyle="1" w:styleId="WW8Num2z21">
    <w:name w:val="WW8Num2z21"/>
    <w:link w:val="WW8Num2z2"/>
    <w:rPr>
      <w:rFonts w:ascii="Wingdings" w:hAnsi="Wingdings"/>
    </w:rPr>
  </w:style>
  <w:style w:type="paragraph" w:customStyle="1" w:styleId="WW8Num24z5">
    <w:name w:val="WW8Num24z5"/>
    <w:link w:val="WW8Num24z51"/>
  </w:style>
  <w:style w:type="character" w:customStyle="1" w:styleId="WW8Num24z51">
    <w:name w:val="WW8Num24z51"/>
    <w:link w:val="WW8Num24z5"/>
  </w:style>
  <w:style w:type="paragraph" w:customStyle="1" w:styleId="WW8Num17z0">
    <w:name w:val="WW8Num17z0"/>
    <w:link w:val="WW8Num17z01"/>
  </w:style>
  <w:style w:type="character" w:customStyle="1" w:styleId="WW8Num17z01">
    <w:name w:val="WW8Num17z01"/>
    <w:link w:val="WW8Num17z0"/>
  </w:style>
  <w:style w:type="paragraph" w:customStyle="1" w:styleId="xl76">
    <w:name w:val="xl76"/>
    <w:basedOn w:val="a"/>
    <w:link w:val="xl761"/>
    <w:pPr>
      <w:spacing w:before="280" w:after="280" w:line="240" w:lineRule="auto"/>
      <w:jc w:val="center"/>
    </w:pPr>
    <w:rPr>
      <w:rFonts w:ascii="Times New Roman" w:hAnsi="Times New Roman"/>
      <w:sz w:val="24"/>
    </w:rPr>
  </w:style>
  <w:style w:type="character" w:customStyle="1" w:styleId="xl761">
    <w:name w:val="xl761"/>
    <w:basedOn w:val="10"/>
    <w:link w:val="xl76"/>
    <w:rPr>
      <w:rFonts w:ascii="Times New Roman" w:hAnsi="Times New Roman"/>
      <w:color w:val="000000"/>
      <w:sz w:val="24"/>
    </w:rPr>
  </w:style>
  <w:style w:type="paragraph" w:customStyle="1" w:styleId="WW8Num11z1">
    <w:name w:val="WW8Num11z1"/>
    <w:link w:val="WW8Num11z11"/>
  </w:style>
  <w:style w:type="character" w:customStyle="1" w:styleId="WW8Num11z11">
    <w:name w:val="WW8Num11z11"/>
    <w:link w:val="WW8Num11z1"/>
  </w:style>
  <w:style w:type="paragraph" w:customStyle="1" w:styleId="WW8Num6z5">
    <w:name w:val="WW8Num6z5"/>
    <w:link w:val="WW8Num6z51"/>
  </w:style>
  <w:style w:type="character" w:customStyle="1" w:styleId="WW8Num6z51">
    <w:name w:val="WW8Num6z51"/>
    <w:link w:val="WW8Num6z5"/>
  </w:style>
  <w:style w:type="paragraph" w:customStyle="1" w:styleId="WW8Num6z1">
    <w:name w:val="WW8Num6z1"/>
    <w:link w:val="WW8Num6z11"/>
  </w:style>
  <w:style w:type="character" w:customStyle="1" w:styleId="WW8Num6z11">
    <w:name w:val="WW8Num6z11"/>
    <w:link w:val="WW8Num6z1"/>
  </w:style>
  <w:style w:type="paragraph" w:customStyle="1" w:styleId="WW8Num17z3">
    <w:name w:val="WW8Num17z3"/>
    <w:link w:val="WW8Num17z31"/>
  </w:style>
  <w:style w:type="character" w:customStyle="1" w:styleId="WW8Num17z31">
    <w:name w:val="WW8Num17z31"/>
    <w:link w:val="WW8Num17z3"/>
  </w:style>
  <w:style w:type="paragraph" w:customStyle="1" w:styleId="WW8Num27z2">
    <w:name w:val="WW8Num27z2"/>
    <w:link w:val="WW8Num27z21"/>
  </w:style>
  <w:style w:type="character" w:customStyle="1" w:styleId="WW8Num27z21">
    <w:name w:val="WW8Num27z21"/>
    <w:link w:val="WW8Num27z2"/>
  </w:style>
  <w:style w:type="paragraph" w:styleId="afd">
    <w:name w:val="footer"/>
    <w:basedOn w:val="a"/>
    <w:link w:val="1f5"/>
  </w:style>
  <w:style w:type="character" w:customStyle="1" w:styleId="1f5">
    <w:name w:val="Нижний колонтитул Знак1"/>
    <w:basedOn w:val="10"/>
    <w:link w:val="afd"/>
    <w:rPr>
      <w:rFonts w:ascii="Calibri" w:hAnsi="Calibri"/>
      <w:sz w:val="22"/>
    </w:rPr>
  </w:style>
  <w:style w:type="paragraph" w:customStyle="1" w:styleId="WW8Num12z4">
    <w:name w:val="WW8Num12z4"/>
    <w:link w:val="WW8Num12z41"/>
  </w:style>
  <w:style w:type="character" w:customStyle="1" w:styleId="WW8Num12z41">
    <w:name w:val="WW8Num12z41"/>
    <w:link w:val="WW8Num12z4"/>
  </w:style>
  <w:style w:type="paragraph" w:customStyle="1" w:styleId="xl75">
    <w:name w:val="xl75"/>
    <w:basedOn w:val="a"/>
    <w:link w:val="xl751"/>
    <w:pPr>
      <w:spacing w:before="280" w:after="280" w:line="240" w:lineRule="auto"/>
      <w:jc w:val="center"/>
    </w:pPr>
    <w:rPr>
      <w:rFonts w:ascii="Times New Roman" w:hAnsi="Times New Roman"/>
      <w:sz w:val="24"/>
    </w:rPr>
  </w:style>
  <w:style w:type="character" w:customStyle="1" w:styleId="xl751">
    <w:name w:val="xl751"/>
    <w:basedOn w:val="10"/>
    <w:link w:val="xl75"/>
    <w:rPr>
      <w:rFonts w:ascii="Times New Roman" w:hAnsi="Times New Roman"/>
      <w:color w:val="000000"/>
      <w:sz w:val="24"/>
    </w:rPr>
  </w:style>
  <w:style w:type="paragraph" w:styleId="afe">
    <w:name w:val="Body Text Indent"/>
    <w:basedOn w:val="a"/>
    <w:link w:val="aff"/>
    <w:pPr>
      <w:spacing w:after="120"/>
      <w:ind w:left="283"/>
    </w:pPr>
  </w:style>
  <w:style w:type="character" w:customStyle="1" w:styleId="aff">
    <w:name w:val="Основной текст с отступом Знак"/>
    <w:basedOn w:val="10"/>
    <w:link w:val="afe"/>
    <w:rPr>
      <w:rFonts w:ascii="Calibri" w:hAnsi="Calibri"/>
      <w:sz w:val="22"/>
    </w:rPr>
  </w:style>
  <w:style w:type="paragraph" w:customStyle="1" w:styleId="xl93">
    <w:name w:val="xl93"/>
    <w:basedOn w:val="a"/>
    <w:link w:val="xl931"/>
    <w:pPr>
      <w:spacing w:before="280" w:after="280" w:line="240" w:lineRule="auto"/>
    </w:pPr>
    <w:rPr>
      <w:rFonts w:ascii="Times New Roman" w:hAnsi="Times New Roman"/>
      <w:sz w:val="16"/>
    </w:rPr>
  </w:style>
  <w:style w:type="character" w:customStyle="1" w:styleId="xl931">
    <w:name w:val="xl931"/>
    <w:basedOn w:val="10"/>
    <w:link w:val="xl93"/>
    <w:rPr>
      <w:rFonts w:ascii="Times New Roman" w:hAnsi="Times New Roman"/>
      <w:sz w:val="16"/>
    </w:rPr>
  </w:style>
  <w:style w:type="paragraph" w:customStyle="1" w:styleId="WW8Num7z0">
    <w:name w:val="WW8Num7z0"/>
    <w:link w:val="WW8Num7z01"/>
    <w:rPr>
      <w:rFonts w:ascii="Symbol" w:hAnsi="Symbol"/>
    </w:rPr>
  </w:style>
  <w:style w:type="character" w:customStyle="1" w:styleId="WW8Num7z01">
    <w:name w:val="WW8Num7z01"/>
    <w:link w:val="WW8Num7z0"/>
    <w:rPr>
      <w:rFonts w:ascii="Symbol" w:hAnsi="Symbol"/>
    </w:rPr>
  </w:style>
  <w:style w:type="paragraph" w:customStyle="1" w:styleId="WW8Num30z1">
    <w:name w:val="WW8Num30z1"/>
    <w:link w:val="WW8Num30z11"/>
    <w:rPr>
      <w:rFonts w:ascii="Courier New" w:hAnsi="Courier New"/>
    </w:rPr>
  </w:style>
  <w:style w:type="character" w:customStyle="1" w:styleId="WW8Num30z11">
    <w:name w:val="WW8Num30z11"/>
    <w:link w:val="WW8Num30z1"/>
    <w:rPr>
      <w:rFonts w:ascii="Courier New" w:hAnsi="Courier New"/>
    </w:rPr>
  </w:style>
  <w:style w:type="paragraph" w:styleId="aff0">
    <w:name w:val="caption"/>
    <w:basedOn w:val="a"/>
    <w:link w:val="aff1"/>
    <w:pPr>
      <w:spacing w:before="120" w:after="120"/>
    </w:pPr>
    <w:rPr>
      <w:i/>
      <w:sz w:val="24"/>
    </w:rPr>
  </w:style>
  <w:style w:type="character" w:customStyle="1" w:styleId="aff1">
    <w:name w:val="Название объекта Знак"/>
    <w:basedOn w:val="10"/>
    <w:link w:val="aff0"/>
    <w:rPr>
      <w:rFonts w:ascii="Calibri" w:hAnsi="Calibri"/>
      <w:i/>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WW8Num36z2">
    <w:name w:val="WW8Num36z2"/>
    <w:link w:val="WW8Num36z21"/>
    <w:rPr>
      <w:rFonts w:ascii="Wingdings" w:hAnsi="Wingdings"/>
    </w:rPr>
  </w:style>
  <w:style w:type="character" w:customStyle="1" w:styleId="WW8Num36z21">
    <w:name w:val="WW8Num36z21"/>
    <w:link w:val="WW8Num36z2"/>
    <w:rPr>
      <w:rFonts w:ascii="Wingdings" w:hAnsi="Wingdings"/>
    </w:rPr>
  </w:style>
  <w:style w:type="paragraph" w:customStyle="1" w:styleId="xl70">
    <w:name w:val="xl70"/>
    <w:basedOn w:val="a"/>
    <w:link w:val="xl701"/>
    <w:pPr>
      <w:spacing w:before="280" w:after="280" w:line="240" w:lineRule="auto"/>
      <w:jc w:val="center"/>
    </w:pPr>
    <w:rPr>
      <w:sz w:val="24"/>
    </w:rPr>
  </w:style>
  <w:style w:type="character" w:customStyle="1" w:styleId="xl701">
    <w:name w:val="xl701"/>
    <w:basedOn w:val="10"/>
    <w:link w:val="xl70"/>
    <w:rPr>
      <w:rFonts w:ascii="Calibri" w:hAnsi="Calibri"/>
      <w:sz w:val="24"/>
    </w:rPr>
  </w:style>
  <w:style w:type="paragraph" w:customStyle="1" w:styleId="WW8Num13z0">
    <w:name w:val="WW8Num13z0"/>
    <w:link w:val="WW8Num13z01"/>
  </w:style>
  <w:style w:type="character" w:customStyle="1" w:styleId="WW8Num13z01">
    <w:name w:val="WW8Num13z01"/>
    <w:link w:val="WW8Num13z0"/>
  </w:style>
  <w:style w:type="paragraph" w:customStyle="1" w:styleId="WW8Num25z1">
    <w:name w:val="WW8Num25z1"/>
    <w:link w:val="WW8Num25z11"/>
  </w:style>
  <w:style w:type="character" w:customStyle="1" w:styleId="WW8Num25z11">
    <w:name w:val="WW8Num25z11"/>
    <w:link w:val="WW8Num25z1"/>
  </w:style>
  <w:style w:type="paragraph" w:customStyle="1" w:styleId="WW8Num14z2">
    <w:name w:val="WW8Num14z2"/>
    <w:link w:val="WW8Num14z21"/>
    <w:rPr>
      <w:rFonts w:ascii="Wingdings" w:hAnsi="Wingdings"/>
    </w:rPr>
  </w:style>
  <w:style w:type="character" w:customStyle="1" w:styleId="WW8Num14z21">
    <w:name w:val="WW8Num14z21"/>
    <w:link w:val="WW8Num14z2"/>
    <w:rPr>
      <w:rFonts w:ascii="Wingdings" w:hAnsi="Wingdings"/>
    </w:rPr>
  </w:style>
  <w:style w:type="paragraph" w:customStyle="1" w:styleId="WW8Num29z0">
    <w:name w:val="WW8Num29z0"/>
    <w:link w:val="WW8Num29z01"/>
  </w:style>
  <w:style w:type="character" w:customStyle="1" w:styleId="WW8Num29z01">
    <w:name w:val="WW8Num29z01"/>
    <w:link w:val="WW8Num29z0"/>
  </w:style>
  <w:style w:type="paragraph" w:customStyle="1" w:styleId="xl99">
    <w:name w:val="xl99"/>
    <w:basedOn w:val="a"/>
    <w:link w:val="xl991"/>
    <w:pPr>
      <w:spacing w:before="280" w:after="280" w:line="240" w:lineRule="auto"/>
    </w:pPr>
    <w:rPr>
      <w:rFonts w:ascii="Times New Roman" w:hAnsi="Times New Roman"/>
      <w:sz w:val="16"/>
    </w:rPr>
  </w:style>
  <w:style w:type="character" w:customStyle="1" w:styleId="xl991">
    <w:name w:val="xl991"/>
    <w:basedOn w:val="10"/>
    <w:link w:val="xl99"/>
    <w:rPr>
      <w:rFonts w:ascii="Times New Roman" w:hAnsi="Times New Roman"/>
      <w:sz w:val="16"/>
    </w:rPr>
  </w:style>
  <w:style w:type="paragraph" w:customStyle="1" w:styleId="WW8Num3z1">
    <w:name w:val="WW8Num3z1"/>
    <w:link w:val="WW8Num3z11"/>
    <w:rPr>
      <w:rFonts w:ascii="Courier New" w:hAnsi="Courier New"/>
    </w:rPr>
  </w:style>
  <w:style w:type="character" w:customStyle="1" w:styleId="WW8Num3z11">
    <w:name w:val="WW8Num3z11"/>
    <w:link w:val="WW8Num3z1"/>
    <w:rPr>
      <w:rFonts w:ascii="Courier New" w:hAnsi="Courier New"/>
    </w:rPr>
  </w:style>
  <w:style w:type="paragraph" w:customStyle="1" w:styleId="WW8Num15z6">
    <w:name w:val="WW8Num15z6"/>
    <w:link w:val="WW8Num15z61"/>
  </w:style>
  <w:style w:type="character" w:customStyle="1" w:styleId="WW8Num15z61">
    <w:name w:val="WW8Num15z61"/>
    <w:link w:val="WW8Num15z6"/>
  </w:style>
  <w:style w:type="paragraph" w:customStyle="1" w:styleId="WW8Num22z8">
    <w:name w:val="WW8Num22z8"/>
    <w:link w:val="WW8Num22z81"/>
  </w:style>
  <w:style w:type="character" w:customStyle="1" w:styleId="WW8Num22z81">
    <w:name w:val="WW8Num22z81"/>
    <w:link w:val="WW8Num22z8"/>
  </w:style>
  <w:style w:type="paragraph" w:customStyle="1" w:styleId="122">
    <w:name w:val="Основной шрифт абзаца12"/>
    <w:link w:val="113"/>
  </w:style>
  <w:style w:type="character" w:customStyle="1" w:styleId="113">
    <w:name w:val="Основной шрифт абзаца11"/>
    <w:link w:val="122"/>
  </w:style>
  <w:style w:type="paragraph" w:customStyle="1" w:styleId="WW8Num8z2">
    <w:name w:val="WW8Num8z2"/>
    <w:link w:val="WW8Num8z21"/>
  </w:style>
  <w:style w:type="character" w:customStyle="1" w:styleId="WW8Num8z21">
    <w:name w:val="WW8Num8z21"/>
    <w:link w:val="WW8Num8z2"/>
  </w:style>
  <w:style w:type="paragraph" w:customStyle="1" w:styleId="WW8Num27z3">
    <w:name w:val="WW8Num27z3"/>
    <w:link w:val="WW8Num27z31"/>
  </w:style>
  <w:style w:type="character" w:customStyle="1" w:styleId="WW8Num27z31">
    <w:name w:val="WW8Num27z31"/>
    <w:link w:val="WW8Num27z3"/>
  </w:style>
  <w:style w:type="paragraph" w:customStyle="1" w:styleId="WW8Num25z6">
    <w:name w:val="WW8Num25z6"/>
    <w:link w:val="WW8Num25z61"/>
  </w:style>
  <w:style w:type="character" w:customStyle="1" w:styleId="WW8Num25z61">
    <w:name w:val="WW8Num25z61"/>
    <w:link w:val="WW8Num25z6"/>
  </w:style>
  <w:style w:type="paragraph" w:customStyle="1" w:styleId="WW8Num27z7">
    <w:name w:val="WW8Num27z7"/>
    <w:link w:val="WW8Num27z71"/>
  </w:style>
  <w:style w:type="character" w:customStyle="1" w:styleId="WW8Num27z71">
    <w:name w:val="WW8Num27z71"/>
    <w:link w:val="WW8Num27z7"/>
  </w:style>
  <w:style w:type="paragraph" w:customStyle="1" w:styleId="WW8Num24z2">
    <w:name w:val="WW8Num24z2"/>
    <w:link w:val="WW8Num24z21"/>
  </w:style>
  <w:style w:type="character" w:customStyle="1" w:styleId="WW8Num24z21">
    <w:name w:val="WW8Num24z21"/>
    <w:link w:val="WW8Num24z2"/>
  </w:style>
  <w:style w:type="paragraph" w:customStyle="1" w:styleId="WW8Num19z1">
    <w:name w:val="WW8Num19z1"/>
    <w:link w:val="WW8Num19z11"/>
  </w:style>
  <w:style w:type="character" w:customStyle="1" w:styleId="WW8Num19z11">
    <w:name w:val="WW8Num19z11"/>
    <w:link w:val="WW8Num19z1"/>
  </w:style>
  <w:style w:type="paragraph" w:customStyle="1" w:styleId="WW8Num15z5">
    <w:name w:val="WW8Num15z5"/>
    <w:link w:val="WW8Num15z51"/>
  </w:style>
  <w:style w:type="character" w:customStyle="1" w:styleId="WW8Num15z51">
    <w:name w:val="WW8Num15z51"/>
    <w:link w:val="WW8Num15z5"/>
  </w:style>
  <w:style w:type="paragraph" w:customStyle="1" w:styleId="WW8Num12z2">
    <w:name w:val="WW8Num12z2"/>
    <w:link w:val="WW8Num12z21"/>
  </w:style>
  <w:style w:type="character" w:customStyle="1" w:styleId="WW8Num12z21">
    <w:name w:val="WW8Num12z21"/>
    <w:link w:val="WW8Num12z2"/>
  </w:style>
  <w:style w:type="paragraph" w:customStyle="1" w:styleId="WW8Num30z0">
    <w:name w:val="WW8Num30z0"/>
    <w:link w:val="WW8Num30z01"/>
    <w:rPr>
      <w:rFonts w:ascii="Symbol" w:hAnsi="Symbol"/>
    </w:rPr>
  </w:style>
  <w:style w:type="character" w:customStyle="1" w:styleId="WW8Num30z01">
    <w:name w:val="WW8Num30z01"/>
    <w:link w:val="WW8Num30z0"/>
    <w:rPr>
      <w:rFonts w:ascii="Symbol" w:hAnsi="Symbol"/>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WW8Num23z2">
    <w:name w:val="WW8Num23z2"/>
    <w:link w:val="WW8Num23z21"/>
    <w:rPr>
      <w:rFonts w:ascii="Wingdings" w:hAnsi="Wingdings"/>
    </w:rPr>
  </w:style>
  <w:style w:type="character" w:customStyle="1" w:styleId="WW8Num23z21">
    <w:name w:val="WW8Num23z21"/>
    <w:link w:val="WW8Num23z2"/>
    <w:rPr>
      <w:rFonts w:ascii="Wingdings" w:hAnsi="Wingdings"/>
    </w:rPr>
  </w:style>
  <w:style w:type="paragraph" w:customStyle="1" w:styleId="WW8Num22z2">
    <w:name w:val="WW8Num22z2"/>
    <w:link w:val="WW8Num22z21"/>
  </w:style>
  <w:style w:type="character" w:customStyle="1" w:styleId="WW8Num22z21">
    <w:name w:val="WW8Num22z21"/>
    <w:link w:val="WW8Num22z2"/>
  </w:style>
  <w:style w:type="paragraph" w:customStyle="1" w:styleId="WW8Num19z4">
    <w:name w:val="WW8Num19z4"/>
    <w:link w:val="WW8Num19z41"/>
  </w:style>
  <w:style w:type="character" w:customStyle="1" w:styleId="WW8Num19z41">
    <w:name w:val="WW8Num19z41"/>
    <w:link w:val="WW8Num19z4"/>
  </w:style>
  <w:style w:type="paragraph" w:customStyle="1" w:styleId="WW8Num18z2">
    <w:name w:val="WW8Num18z2"/>
    <w:link w:val="WW8Num18z21"/>
    <w:rPr>
      <w:rFonts w:ascii="Wingdings" w:hAnsi="Wingdings"/>
    </w:rPr>
  </w:style>
  <w:style w:type="character" w:customStyle="1" w:styleId="WW8Num18z21">
    <w:name w:val="WW8Num18z21"/>
    <w:link w:val="WW8Num18z2"/>
    <w:rPr>
      <w:rFonts w:ascii="Wingdings" w:hAnsi="Wingdings"/>
    </w:rPr>
  </w:style>
  <w:style w:type="paragraph" w:customStyle="1" w:styleId="WW8Num16z1">
    <w:name w:val="WW8Num16z1"/>
    <w:link w:val="WW8Num16z11"/>
    <w:rPr>
      <w:rFonts w:ascii="Courier New" w:hAnsi="Courier New"/>
    </w:rPr>
  </w:style>
  <w:style w:type="character" w:customStyle="1" w:styleId="WW8Num16z11">
    <w:name w:val="WW8Num16z11"/>
    <w:link w:val="WW8Num16z1"/>
    <w:rPr>
      <w:rFonts w:ascii="Courier New" w:hAnsi="Courier New"/>
    </w:rPr>
  </w:style>
  <w:style w:type="paragraph" w:customStyle="1" w:styleId="xl63">
    <w:name w:val="xl63"/>
    <w:basedOn w:val="a"/>
    <w:link w:val="xl631"/>
    <w:pPr>
      <w:spacing w:before="280" w:after="280" w:line="240" w:lineRule="auto"/>
      <w:jc w:val="center"/>
    </w:pPr>
    <w:rPr>
      <w:rFonts w:ascii="Times New Roman" w:hAnsi="Times New Roman"/>
      <w:sz w:val="24"/>
    </w:rPr>
  </w:style>
  <w:style w:type="character" w:customStyle="1" w:styleId="xl631">
    <w:name w:val="xl631"/>
    <w:basedOn w:val="10"/>
    <w:link w:val="xl63"/>
    <w:rPr>
      <w:rFonts w:ascii="Times New Roman" w:hAnsi="Times New Roman"/>
      <w:color w:val="000000"/>
      <w:sz w:val="24"/>
    </w:rPr>
  </w:style>
  <w:style w:type="paragraph" w:customStyle="1" w:styleId="WW8Num24z8">
    <w:name w:val="WW8Num24z8"/>
    <w:link w:val="WW8Num24z81"/>
  </w:style>
  <w:style w:type="character" w:customStyle="1" w:styleId="WW8Num24z81">
    <w:name w:val="WW8Num24z81"/>
    <w:link w:val="WW8Num24z8"/>
  </w:style>
  <w:style w:type="paragraph" w:customStyle="1" w:styleId="WW8Num15z2">
    <w:name w:val="WW8Num15z2"/>
    <w:link w:val="WW8Num15z21"/>
  </w:style>
  <w:style w:type="character" w:customStyle="1" w:styleId="WW8Num15z21">
    <w:name w:val="WW8Num15z21"/>
    <w:link w:val="WW8Num15z2"/>
  </w:style>
  <w:style w:type="paragraph" w:customStyle="1" w:styleId="aff2">
    <w:name w:val="Нижний колонтитул Знак"/>
    <w:link w:val="2b"/>
    <w:rPr>
      <w:sz w:val="22"/>
    </w:rPr>
  </w:style>
  <w:style w:type="character" w:customStyle="1" w:styleId="2b">
    <w:name w:val="Нижний колонтитул Знак2"/>
    <w:link w:val="aff2"/>
    <w:rPr>
      <w:sz w:val="22"/>
    </w:rPr>
  </w:style>
  <w:style w:type="paragraph" w:customStyle="1" w:styleId="xl73">
    <w:name w:val="xl73"/>
    <w:basedOn w:val="a"/>
    <w:link w:val="xl731"/>
    <w:pPr>
      <w:spacing w:before="280" w:after="280" w:line="240" w:lineRule="auto"/>
      <w:jc w:val="center"/>
    </w:pPr>
    <w:rPr>
      <w:sz w:val="24"/>
    </w:rPr>
  </w:style>
  <w:style w:type="character" w:customStyle="1" w:styleId="xl731">
    <w:name w:val="xl731"/>
    <w:basedOn w:val="10"/>
    <w:link w:val="xl73"/>
    <w:rPr>
      <w:rFonts w:ascii="Calibri" w:hAnsi="Calibri"/>
      <w:sz w:val="24"/>
    </w:rPr>
  </w:style>
  <w:style w:type="paragraph" w:customStyle="1" w:styleId="WW8Num14z3">
    <w:name w:val="WW8Num14z3"/>
    <w:link w:val="WW8Num14z31"/>
    <w:rPr>
      <w:rFonts w:ascii="Symbol" w:hAnsi="Symbol"/>
    </w:rPr>
  </w:style>
  <w:style w:type="character" w:customStyle="1" w:styleId="WW8Num14z31">
    <w:name w:val="WW8Num14z31"/>
    <w:link w:val="WW8Num14z3"/>
    <w:rPr>
      <w:rFonts w:ascii="Symbol" w:hAnsi="Symbol"/>
    </w:rPr>
  </w:style>
  <w:style w:type="paragraph" w:customStyle="1" w:styleId="WW8Num12z1">
    <w:name w:val="WW8Num12z1"/>
    <w:link w:val="WW8Num12z11"/>
  </w:style>
  <w:style w:type="character" w:customStyle="1" w:styleId="WW8Num12z11">
    <w:name w:val="WW8Num12z11"/>
    <w:link w:val="WW8Num12z1"/>
  </w:style>
  <w:style w:type="paragraph" w:customStyle="1" w:styleId="WW8Num21z0">
    <w:name w:val="WW8Num21z0"/>
    <w:link w:val="WW8Num21z01"/>
  </w:style>
  <w:style w:type="character" w:customStyle="1" w:styleId="WW8Num21z01">
    <w:name w:val="WW8Num21z01"/>
    <w:link w:val="WW8Num21z0"/>
  </w:style>
  <w:style w:type="paragraph" w:customStyle="1" w:styleId="xl108">
    <w:name w:val="xl108"/>
    <w:basedOn w:val="a"/>
    <w:link w:val="xl1081"/>
    <w:pPr>
      <w:spacing w:before="280" w:after="280" w:line="240" w:lineRule="auto"/>
    </w:pPr>
    <w:rPr>
      <w:rFonts w:ascii="Times New Roman" w:hAnsi="Times New Roman"/>
      <w:sz w:val="16"/>
    </w:rPr>
  </w:style>
  <w:style w:type="character" w:customStyle="1" w:styleId="xl1081">
    <w:name w:val="xl1081"/>
    <w:basedOn w:val="10"/>
    <w:link w:val="xl108"/>
    <w:rPr>
      <w:rFonts w:ascii="Times New Roman" w:hAnsi="Times New Roman"/>
      <w:sz w:val="16"/>
    </w:rPr>
  </w:style>
  <w:style w:type="paragraph" w:customStyle="1" w:styleId="aff3">
    <w:name w:val="Текст сноски Знак"/>
    <w:link w:val="1f6"/>
  </w:style>
  <w:style w:type="character" w:customStyle="1" w:styleId="1f6">
    <w:name w:val="Текст сноски Знак1"/>
    <w:link w:val="aff3"/>
  </w:style>
  <w:style w:type="paragraph" w:customStyle="1" w:styleId="WW8Num11z6">
    <w:name w:val="WW8Num11z6"/>
    <w:link w:val="WW8Num11z61"/>
  </w:style>
  <w:style w:type="character" w:customStyle="1" w:styleId="WW8Num11z61">
    <w:name w:val="WW8Num11z61"/>
    <w:link w:val="WW8Num11z6"/>
  </w:style>
  <w:style w:type="paragraph" w:customStyle="1" w:styleId="xl72">
    <w:name w:val="xl72"/>
    <w:basedOn w:val="a"/>
    <w:link w:val="xl721"/>
    <w:pPr>
      <w:spacing w:before="280" w:after="280" w:line="240" w:lineRule="auto"/>
      <w:jc w:val="center"/>
    </w:pPr>
    <w:rPr>
      <w:sz w:val="24"/>
    </w:rPr>
  </w:style>
  <w:style w:type="character" w:customStyle="1" w:styleId="xl721">
    <w:name w:val="xl721"/>
    <w:basedOn w:val="10"/>
    <w:link w:val="xl72"/>
    <w:rPr>
      <w:rFonts w:ascii="Calibri" w:hAnsi="Calibri"/>
      <w:sz w:val="24"/>
    </w:rPr>
  </w:style>
  <w:style w:type="paragraph" w:customStyle="1" w:styleId="WW8Num25z5">
    <w:name w:val="WW8Num25z5"/>
    <w:link w:val="WW8Num25z51"/>
  </w:style>
  <w:style w:type="character" w:customStyle="1" w:styleId="WW8Num25z51">
    <w:name w:val="WW8Num25z51"/>
    <w:link w:val="WW8Num25z5"/>
  </w:style>
  <w:style w:type="paragraph" w:customStyle="1" w:styleId="WW8Num7z2">
    <w:name w:val="WW8Num7z2"/>
    <w:link w:val="WW8Num7z21"/>
    <w:rPr>
      <w:rFonts w:ascii="Wingdings" w:hAnsi="Wingdings"/>
    </w:rPr>
  </w:style>
  <w:style w:type="character" w:customStyle="1" w:styleId="WW8Num7z21">
    <w:name w:val="WW8Num7z21"/>
    <w:link w:val="WW8Num7z2"/>
    <w:rPr>
      <w:rFonts w:ascii="Wingdings" w:hAnsi="Wingdings"/>
    </w:rPr>
  </w:style>
  <w:style w:type="paragraph" w:customStyle="1" w:styleId="xl81">
    <w:name w:val="xl81"/>
    <w:basedOn w:val="a"/>
    <w:link w:val="xl811"/>
    <w:pPr>
      <w:spacing w:before="280" w:after="280" w:line="240" w:lineRule="auto"/>
    </w:pPr>
    <w:rPr>
      <w:rFonts w:ascii="Times New Roman" w:hAnsi="Times New Roman"/>
      <w:sz w:val="16"/>
    </w:rPr>
  </w:style>
  <w:style w:type="character" w:customStyle="1" w:styleId="xl811">
    <w:name w:val="xl811"/>
    <w:basedOn w:val="10"/>
    <w:link w:val="xl81"/>
    <w:rPr>
      <w:rFonts w:ascii="Times New Roman" w:hAnsi="Times New Roman"/>
      <w:sz w:val="16"/>
    </w:rPr>
  </w:style>
  <w:style w:type="paragraph" w:customStyle="1" w:styleId="1f7">
    <w:name w:val="Номер страницы1"/>
    <w:link w:val="aff4"/>
  </w:style>
  <w:style w:type="character" w:styleId="aff4">
    <w:name w:val="page number"/>
    <w:link w:val="1f7"/>
  </w:style>
  <w:style w:type="paragraph" w:customStyle="1" w:styleId="WW8Num1z0">
    <w:name w:val="WW8Num1z0"/>
    <w:link w:val="WW8Num1z01"/>
    <w:rPr>
      <w:sz w:val="28"/>
    </w:rPr>
  </w:style>
  <w:style w:type="character" w:customStyle="1" w:styleId="WW8Num1z01">
    <w:name w:val="WW8Num1z01"/>
    <w:link w:val="WW8Num1z0"/>
    <w:rPr>
      <w:sz w:val="28"/>
    </w:rPr>
  </w:style>
  <w:style w:type="paragraph" w:styleId="af0">
    <w:name w:val="Body Text"/>
    <w:basedOn w:val="a"/>
    <w:link w:val="1d"/>
    <w:pPr>
      <w:widowControl w:val="0"/>
      <w:spacing w:after="0" w:line="240" w:lineRule="auto"/>
    </w:pPr>
    <w:rPr>
      <w:rFonts w:ascii="Times New Roman" w:hAnsi="Times New Roman"/>
      <w:sz w:val="28"/>
    </w:rPr>
  </w:style>
  <w:style w:type="character" w:customStyle="1" w:styleId="1d">
    <w:name w:val="Основной текст Знак1"/>
    <w:basedOn w:val="10"/>
    <w:link w:val="af0"/>
    <w:rPr>
      <w:rFonts w:ascii="Times New Roman" w:hAnsi="Times New Roman"/>
      <w:sz w:val="28"/>
    </w:rPr>
  </w:style>
  <w:style w:type="paragraph" w:customStyle="1" w:styleId="WW8Num18z1">
    <w:name w:val="WW8Num18z1"/>
    <w:link w:val="WW8Num18z11"/>
    <w:rPr>
      <w:rFonts w:ascii="Courier New" w:hAnsi="Courier New"/>
    </w:rPr>
  </w:style>
  <w:style w:type="character" w:customStyle="1" w:styleId="WW8Num18z11">
    <w:name w:val="WW8Num18z11"/>
    <w:link w:val="WW8Num18z1"/>
    <w:rPr>
      <w:rFonts w:ascii="Courier New" w:hAnsi="Courier New"/>
    </w:rPr>
  </w:style>
  <w:style w:type="paragraph" w:customStyle="1" w:styleId="WW8Num34z2">
    <w:name w:val="WW8Num34z2"/>
    <w:link w:val="WW8Num34z21"/>
  </w:style>
  <w:style w:type="character" w:customStyle="1" w:styleId="WW8Num34z21">
    <w:name w:val="WW8Num34z21"/>
    <w:link w:val="WW8Num34z2"/>
  </w:style>
  <w:style w:type="paragraph" w:customStyle="1" w:styleId="WW8Num36z1">
    <w:name w:val="WW8Num36z1"/>
    <w:link w:val="WW8Num36z11"/>
    <w:rPr>
      <w:rFonts w:ascii="Courier New" w:hAnsi="Courier New"/>
    </w:rPr>
  </w:style>
  <w:style w:type="character" w:customStyle="1" w:styleId="WW8Num36z11">
    <w:name w:val="WW8Num36z11"/>
    <w:link w:val="WW8Num36z1"/>
    <w:rPr>
      <w:rFonts w:ascii="Courier New" w:hAnsi="Courier New"/>
    </w:rPr>
  </w:style>
  <w:style w:type="paragraph" w:customStyle="1" w:styleId="WW8Num25z2">
    <w:name w:val="WW8Num25z2"/>
    <w:link w:val="WW8Num25z21"/>
  </w:style>
  <w:style w:type="character" w:customStyle="1" w:styleId="WW8Num25z21">
    <w:name w:val="WW8Num25z21"/>
    <w:link w:val="WW8Num25z2"/>
  </w:style>
  <w:style w:type="paragraph" w:customStyle="1" w:styleId="conspluscell0">
    <w:name w:val="conspluscell"/>
    <w:basedOn w:val="a"/>
    <w:link w:val="conspluscell10"/>
    <w:pPr>
      <w:spacing w:before="280" w:after="280" w:line="240" w:lineRule="auto"/>
    </w:pPr>
    <w:rPr>
      <w:rFonts w:ascii="Times New Roman" w:hAnsi="Times New Roman"/>
      <w:sz w:val="24"/>
    </w:rPr>
  </w:style>
  <w:style w:type="character" w:customStyle="1" w:styleId="conspluscell10">
    <w:name w:val="conspluscell1"/>
    <w:basedOn w:val="10"/>
    <w:link w:val="conspluscell0"/>
    <w:rPr>
      <w:rFonts w:ascii="Times New Roman" w:hAnsi="Times New Roman"/>
      <w:sz w:val="24"/>
    </w:rPr>
  </w:style>
  <w:style w:type="paragraph" w:customStyle="1" w:styleId="aff5">
    <w:name w:val="Символ концевой сноски"/>
    <w:link w:val="1f8"/>
    <w:rPr>
      <w:vertAlign w:val="superscript"/>
    </w:rPr>
  </w:style>
  <w:style w:type="character" w:customStyle="1" w:styleId="1f8">
    <w:name w:val="Символ концевой сноски1"/>
    <w:link w:val="aff5"/>
    <w:rPr>
      <w:vertAlign w:val="superscript"/>
    </w:rPr>
  </w:style>
  <w:style w:type="paragraph" w:styleId="aff6">
    <w:name w:val="Subtitle"/>
    <w:basedOn w:val="a"/>
    <w:next w:val="a"/>
    <w:link w:val="1f9"/>
    <w:uiPriority w:val="11"/>
    <w:qFormat/>
    <w:pPr>
      <w:spacing w:after="60"/>
      <w:jc w:val="center"/>
    </w:pPr>
    <w:rPr>
      <w:rFonts w:ascii="Cambria" w:hAnsi="Cambria"/>
      <w:sz w:val="24"/>
    </w:rPr>
  </w:style>
  <w:style w:type="character" w:customStyle="1" w:styleId="1f9">
    <w:name w:val="Подзаголовок Знак1"/>
    <w:basedOn w:val="10"/>
    <w:link w:val="aff6"/>
    <w:rPr>
      <w:rFonts w:ascii="Cambria" w:hAnsi="Cambria"/>
      <w:sz w:val="24"/>
    </w:rPr>
  </w:style>
  <w:style w:type="paragraph" w:customStyle="1" w:styleId="1fa">
    <w:name w:val="Просмотренная гиперссылка1"/>
    <w:link w:val="aff7"/>
    <w:rPr>
      <w:color w:val="800080"/>
      <w:u w:val="single"/>
    </w:rPr>
  </w:style>
  <w:style w:type="character" w:styleId="aff7">
    <w:name w:val="FollowedHyperlink"/>
    <w:link w:val="1fa"/>
    <w:rPr>
      <w:color w:val="800080"/>
      <w:u w:val="single"/>
    </w:rPr>
  </w:style>
  <w:style w:type="paragraph" w:customStyle="1" w:styleId="WW8Num23z3">
    <w:name w:val="WW8Num23z3"/>
    <w:link w:val="WW8Num23z31"/>
    <w:rPr>
      <w:rFonts w:ascii="Symbol" w:hAnsi="Symbol"/>
    </w:rPr>
  </w:style>
  <w:style w:type="character" w:customStyle="1" w:styleId="WW8Num23z31">
    <w:name w:val="WW8Num23z31"/>
    <w:link w:val="WW8Num23z3"/>
    <w:rPr>
      <w:rFonts w:ascii="Symbol" w:hAnsi="Symbol"/>
    </w:rPr>
  </w:style>
  <w:style w:type="paragraph" w:customStyle="1" w:styleId="73">
    <w:name w:val="Заголовок 7 Знак"/>
    <w:link w:val="720"/>
    <w:rPr>
      <w:rFonts w:ascii="Calibri" w:hAnsi="Calibri"/>
      <w:sz w:val="24"/>
    </w:rPr>
  </w:style>
  <w:style w:type="character" w:customStyle="1" w:styleId="720">
    <w:name w:val="Заголовок 7 Знак2"/>
    <w:link w:val="73"/>
    <w:rPr>
      <w:rFonts w:ascii="Calibri" w:hAnsi="Calibri"/>
      <w:sz w:val="24"/>
    </w:rPr>
  </w:style>
  <w:style w:type="paragraph" w:customStyle="1" w:styleId="xl107">
    <w:name w:val="xl107"/>
    <w:basedOn w:val="a"/>
    <w:link w:val="xl1071"/>
    <w:pPr>
      <w:spacing w:before="280" w:after="280" w:line="240" w:lineRule="auto"/>
    </w:pPr>
    <w:rPr>
      <w:rFonts w:ascii="Times New Roman" w:hAnsi="Times New Roman"/>
      <w:sz w:val="16"/>
    </w:rPr>
  </w:style>
  <w:style w:type="character" w:customStyle="1" w:styleId="xl1071">
    <w:name w:val="xl1071"/>
    <w:basedOn w:val="10"/>
    <w:link w:val="xl107"/>
    <w:rPr>
      <w:rFonts w:ascii="Times New Roman" w:hAnsi="Times New Roman"/>
      <w:sz w:val="16"/>
    </w:rPr>
  </w:style>
  <w:style w:type="paragraph" w:customStyle="1" w:styleId="WW8Num34z1">
    <w:name w:val="WW8Num34z1"/>
    <w:link w:val="WW8Num34z11"/>
  </w:style>
  <w:style w:type="character" w:customStyle="1" w:styleId="WW8Num34z11">
    <w:name w:val="WW8Num34z11"/>
    <w:link w:val="WW8Num34z1"/>
  </w:style>
  <w:style w:type="paragraph" w:customStyle="1" w:styleId="WW8Num18z3">
    <w:name w:val="WW8Num18z3"/>
    <w:link w:val="WW8Num18z31"/>
    <w:rPr>
      <w:rFonts w:ascii="Symbol" w:hAnsi="Symbol"/>
    </w:rPr>
  </w:style>
  <w:style w:type="character" w:customStyle="1" w:styleId="WW8Num18z31">
    <w:name w:val="WW8Num18z31"/>
    <w:link w:val="WW8Num18z3"/>
    <w:rPr>
      <w:rFonts w:ascii="Symbol" w:hAnsi="Symbol"/>
    </w:rPr>
  </w:style>
  <w:style w:type="paragraph" w:customStyle="1" w:styleId="WW8Num11z0">
    <w:name w:val="WW8Num11z0"/>
    <w:link w:val="WW8Num11z01"/>
  </w:style>
  <w:style w:type="character" w:customStyle="1" w:styleId="WW8Num11z01">
    <w:name w:val="WW8Num11z01"/>
    <w:link w:val="WW8Num11z0"/>
  </w:style>
  <w:style w:type="paragraph" w:customStyle="1" w:styleId="WW8Num26z0">
    <w:name w:val="WW8Num26z0"/>
    <w:link w:val="WW8Num26z01"/>
    <w:rPr>
      <w:rFonts w:ascii="Symbol" w:hAnsi="Symbol"/>
    </w:rPr>
  </w:style>
  <w:style w:type="character" w:customStyle="1" w:styleId="WW8Num26z01">
    <w:name w:val="WW8Num26z01"/>
    <w:link w:val="WW8Num26z0"/>
    <w:rPr>
      <w:rFonts w:ascii="Symbol" w:hAnsi="Symbol"/>
    </w:rPr>
  </w:style>
  <w:style w:type="paragraph" w:customStyle="1" w:styleId="WW8Num25z0">
    <w:name w:val="WW8Num25z0"/>
    <w:link w:val="WW8Num25z01"/>
  </w:style>
  <w:style w:type="character" w:customStyle="1" w:styleId="WW8Num25z01">
    <w:name w:val="WW8Num25z01"/>
    <w:link w:val="WW8Num25z0"/>
  </w:style>
  <w:style w:type="paragraph" w:styleId="aff8">
    <w:name w:val="Title"/>
    <w:next w:val="a"/>
    <w:link w:val="aff9"/>
    <w:uiPriority w:val="10"/>
    <w:qFormat/>
    <w:pPr>
      <w:spacing w:before="567" w:after="567"/>
      <w:jc w:val="center"/>
    </w:pPr>
    <w:rPr>
      <w:rFonts w:ascii="XO Thames" w:hAnsi="XO Thames"/>
      <w:b/>
      <w:caps/>
      <w:sz w:val="40"/>
    </w:rPr>
  </w:style>
  <w:style w:type="character" w:customStyle="1" w:styleId="aff9">
    <w:name w:val="Название Знак"/>
    <w:link w:val="aff8"/>
    <w:rPr>
      <w:rFonts w:ascii="XO Thames" w:hAnsi="XO Thames"/>
      <w:b/>
      <w:caps/>
      <w:sz w:val="40"/>
    </w:rPr>
  </w:style>
  <w:style w:type="paragraph" w:customStyle="1" w:styleId="WW8Num31z1">
    <w:name w:val="WW8Num31z1"/>
    <w:link w:val="WW8Num31z11"/>
  </w:style>
  <w:style w:type="character" w:customStyle="1" w:styleId="WW8Num31z11">
    <w:name w:val="WW8Num31z11"/>
    <w:link w:val="WW8Num31z1"/>
  </w:style>
  <w:style w:type="character" w:customStyle="1" w:styleId="41">
    <w:name w:val="Заголовок 4 Знак1"/>
    <w:basedOn w:val="10"/>
    <w:link w:val="4"/>
    <w:rPr>
      <w:rFonts w:ascii="Cambria" w:hAnsi="Cambria"/>
      <w:b/>
      <w:i/>
      <w:color w:val="4F81BD"/>
      <w:sz w:val="22"/>
    </w:rPr>
  </w:style>
  <w:style w:type="paragraph" w:customStyle="1" w:styleId="WW8Num20z0">
    <w:name w:val="WW8Num20z0"/>
    <w:link w:val="WW8Num20z01"/>
  </w:style>
  <w:style w:type="character" w:customStyle="1" w:styleId="WW8Num20z01">
    <w:name w:val="WW8Num20z01"/>
    <w:link w:val="WW8Num20z0"/>
  </w:style>
  <w:style w:type="paragraph" w:customStyle="1" w:styleId="xl91">
    <w:name w:val="xl91"/>
    <w:basedOn w:val="a"/>
    <w:link w:val="xl911"/>
    <w:pPr>
      <w:spacing w:before="280" w:after="280" w:line="240" w:lineRule="auto"/>
    </w:pPr>
    <w:rPr>
      <w:rFonts w:ascii="Times New Roman" w:hAnsi="Times New Roman"/>
      <w:sz w:val="16"/>
    </w:rPr>
  </w:style>
  <w:style w:type="character" w:customStyle="1" w:styleId="xl911">
    <w:name w:val="xl911"/>
    <w:basedOn w:val="10"/>
    <w:link w:val="xl91"/>
    <w:rPr>
      <w:rFonts w:ascii="Times New Roman" w:hAnsi="Times New Roman"/>
      <w:sz w:val="16"/>
    </w:rPr>
  </w:style>
  <w:style w:type="paragraph" w:customStyle="1" w:styleId="xl89">
    <w:name w:val="xl89"/>
    <w:basedOn w:val="a"/>
    <w:link w:val="xl891"/>
    <w:pPr>
      <w:spacing w:before="280" w:after="280" w:line="240" w:lineRule="auto"/>
    </w:pPr>
    <w:rPr>
      <w:rFonts w:ascii="Times New Roman" w:hAnsi="Times New Roman"/>
      <w:sz w:val="18"/>
    </w:rPr>
  </w:style>
  <w:style w:type="character" w:customStyle="1" w:styleId="xl891">
    <w:name w:val="xl891"/>
    <w:basedOn w:val="10"/>
    <w:link w:val="xl89"/>
    <w:rPr>
      <w:rFonts w:ascii="Times New Roman" w:hAnsi="Times New Roman"/>
      <w:sz w:val="18"/>
    </w:rPr>
  </w:style>
  <w:style w:type="paragraph" w:customStyle="1" w:styleId="WW8Num15z8">
    <w:name w:val="WW8Num15z8"/>
    <w:link w:val="WW8Num15z81"/>
  </w:style>
  <w:style w:type="character" w:customStyle="1" w:styleId="WW8Num15z81">
    <w:name w:val="WW8Num15z81"/>
    <w:link w:val="WW8Num15z8"/>
  </w:style>
  <w:style w:type="paragraph" w:customStyle="1" w:styleId="WW8Num1z1">
    <w:name w:val="WW8Num1z1"/>
    <w:link w:val="WW8Num1z11"/>
  </w:style>
  <w:style w:type="character" w:customStyle="1" w:styleId="WW8Num1z11">
    <w:name w:val="WW8Num1z11"/>
    <w:link w:val="WW8Num1z1"/>
  </w:style>
  <w:style w:type="paragraph" w:styleId="affa">
    <w:name w:val="Revision"/>
    <w:link w:val="affb"/>
    <w:rPr>
      <w:rFonts w:ascii="Calibri" w:hAnsi="Calibri"/>
      <w:sz w:val="22"/>
    </w:rPr>
  </w:style>
  <w:style w:type="character" w:customStyle="1" w:styleId="affb">
    <w:name w:val="Рецензия Знак"/>
    <w:link w:val="affa"/>
    <w:rPr>
      <w:rFonts w:ascii="Calibri" w:hAnsi="Calibri"/>
      <w:sz w:val="22"/>
    </w:rPr>
  </w:style>
  <w:style w:type="paragraph" w:customStyle="1" w:styleId="WW8Num33z0">
    <w:name w:val="WW8Num33z0"/>
    <w:link w:val="WW8Num33z01"/>
  </w:style>
  <w:style w:type="character" w:customStyle="1" w:styleId="WW8Num33z01">
    <w:name w:val="WW8Num33z01"/>
    <w:link w:val="WW8Num33z0"/>
    <w:rPr>
      <w:rFonts w:ascii="Times New Roman" w:hAnsi="Times New Roman"/>
    </w:rPr>
  </w:style>
  <w:style w:type="paragraph" w:customStyle="1" w:styleId="WW8Num27z6">
    <w:name w:val="WW8Num27z6"/>
    <w:link w:val="WW8Num27z61"/>
  </w:style>
  <w:style w:type="character" w:customStyle="1" w:styleId="WW8Num27z61">
    <w:name w:val="WW8Num27z61"/>
    <w:link w:val="WW8Num27z6"/>
  </w:style>
  <w:style w:type="paragraph" w:styleId="affc">
    <w:name w:val="annotation subject"/>
    <w:basedOn w:val="1f2"/>
    <w:next w:val="1f2"/>
    <w:link w:val="1fb"/>
    <w:rPr>
      <w:b/>
    </w:rPr>
  </w:style>
  <w:style w:type="character" w:customStyle="1" w:styleId="1fb">
    <w:name w:val="Тема примечания Знак1"/>
    <w:basedOn w:val="112"/>
    <w:link w:val="affc"/>
    <w:rPr>
      <w:rFonts w:ascii="Calibri" w:hAnsi="Calibri"/>
      <w:b/>
      <w:sz w:val="20"/>
    </w:rPr>
  </w:style>
  <w:style w:type="paragraph" w:customStyle="1" w:styleId="WW8Num17z7">
    <w:name w:val="WW8Num17z7"/>
    <w:link w:val="WW8Num17z71"/>
  </w:style>
  <w:style w:type="character" w:customStyle="1" w:styleId="WW8Num17z71">
    <w:name w:val="WW8Num17z71"/>
    <w:link w:val="WW8Num17z7"/>
  </w:style>
  <w:style w:type="character" w:customStyle="1" w:styleId="21">
    <w:name w:val="Заголовок 2 Знак1"/>
    <w:basedOn w:val="10"/>
    <w:link w:val="2"/>
    <w:rPr>
      <w:rFonts w:ascii="Times New Roman" w:hAnsi="Times New Roman"/>
      <w:sz w:val="28"/>
    </w:rPr>
  </w:style>
  <w:style w:type="paragraph" w:customStyle="1" w:styleId="WW8Num11z4">
    <w:name w:val="WW8Num11z4"/>
    <w:link w:val="WW8Num11z41"/>
  </w:style>
  <w:style w:type="character" w:customStyle="1" w:styleId="WW8Num11z41">
    <w:name w:val="WW8Num11z41"/>
    <w:link w:val="WW8Num11z4"/>
  </w:style>
  <w:style w:type="paragraph" w:customStyle="1" w:styleId="xl87">
    <w:name w:val="xl87"/>
    <w:basedOn w:val="a"/>
    <w:link w:val="xl871"/>
    <w:pPr>
      <w:spacing w:before="280" w:after="280" w:line="240" w:lineRule="auto"/>
    </w:pPr>
    <w:rPr>
      <w:rFonts w:ascii="Times New Roman" w:hAnsi="Times New Roman"/>
      <w:sz w:val="18"/>
    </w:rPr>
  </w:style>
  <w:style w:type="character" w:customStyle="1" w:styleId="xl871">
    <w:name w:val="xl871"/>
    <w:basedOn w:val="10"/>
    <w:link w:val="xl87"/>
    <w:rPr>
      <w:rFonts w:ascii="Times New Roman" w:hAnsi="Times New Roman"/>
      <w:sz w:val="18"/>
    </w:rPr>
  </w:style>
  <w:style w:type="paragraph" w:customStyle="1" w:styleId="WW8Num19z7">
    <w:name w:val="WW8Num19z7"/>
    <w:link w:val="WW8Num19z71"/>
  </w:style>
  <w:style w:type="character" w:customStyle="1" w:styleId="WW8Num19z71">
    <w:name w:val="WW8Num19z71"/>
    <w:link w:val="WW8Num19z7"/>
  </w:style>
  <w:style w:type="paragraph" w:customStyle="1" w:styleId="1fc">
    <w:name w:val="Замещающий текст1"/>
    <w:link w:val="affd"/>
    <w:rPr>
      <w:color w:val="808080"/>
    </w:rPr>
  </w:style>
  <w:style w:type="character" w:styleId="affd">
    <w:name w:val="Placeholder Text"/>
    <w:link w:val="1fc"/>
    <w:rPr>
      <w:color w:val="808080"/>
    </w:rPr>
  </w:style>
  <w:style w:type="paragraph" w:customStyle="1" w:styleId="WW8Num12z3">
    <w:name w:val="WW8Num12z3"/>
    <w:link w:val="WW8Num12z31"/>
  </w:style>
  <w:style w:type="character" w:customStyle="1" w:styleId="WW8Num12z31">
    <w:name w:val="WW8Num12z31"/>
    <w:link w:val="WW8Num12z3"/>
  </w:style>
  <w:style w:type="paragraph" w:customStyle="1" w:styleId="WW8Num8z0">
    <w:name w:val="WW8Num8z0"/>
    <w:link w:val="WW8Num8z01"/>
  </w:style>
  <w:style w:type="character" w:customStyle="1" w:styleId="WW8Num8z01">
    <w:name w:val="WW8Num8z01"/>
    <w:link w:val="WW8Num8z0"/>
  </w:style>
  <w:style w:type="paragraph" w:customStyle="1" w:styleId="WW8Num13z1">
    <w:name w:val="WW8Num13z1"/>
    <w:link w:val="WW8Num13z11"/>
  </w:style>
  <w:style w:type="character" w:customStyle="1" w:styleId="WW8Num13z11">
    <w:name w:val="WW8Num13z11"/>
    <w:link w:val="WW8Num13z1"/>
  </w:style>
  <w:style w:type="paragraph" w:customStyle="1" w:styleId="formattext">
    <w:name w:val="formattext"/>
    <w:basedOn w:val="a"/>
    <w:link w:val="formattext1"/>
    <w:pPr>
      <w:spacing w:before="280" w:after="280" w:line="240" w:lineRule="auto"/>
    </w:pPr>
    <w:rPr>
      <w:rFonts w:ascii="Times New Roman" w:hAnsi="Times New Roman"/>
      <w:sz w:val="24"/>
    </w:rPr>
  </w:style>
  <w:style w:type="character" w:customStyle="1" w:styleId="formattext1">
    <w:name w:val="formattext1"/>
    <w:basedOn w:val="10"/>
    <w:link w:val="formattext"/>
    <w:rPr>
      <w:rFonts w:ascii="Times New Roman" w:hAnsi="Times New Roman"/>
      <w:sz w:val="24"/>
    </w:rPr>
  </w:style>
  <w:style w:type="paragraph" w:customStyle="1" w:styleId="WW8Num17z4">
    <w:name w:val="WW8Num17z4"/>
    <w:link w:val="WW8Num17z41"/>
  </w:style>
  <w:style w:type="character" w:customStyle="1" w:styleId="WW8Num17z41">
    <w:name w:val="WW8Num17z41"/>
    <w:link w:val="WW8Num17z4"/>
  </w:style>
  <w:style w:type="table" w:styleId="affe">
    <w:name w:val="Table Grid"/>
    <w:basedOn w:val="a1"/>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c">
    <w:name w:val="Сетка таблицы2"/>
    <w:basedOn w:val="a1"/>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d">
    <w:name w:val="Сетка таблицы1"/>
    <w:basedOn w:val="a1"/>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rsid w:val="00664356"/>
    <w:pPr>
      <w:spacing w:after="200" w:line="276" w:lineRule="auto"/>
    </w:pPr>
    <w:rPr>
      <w:rFonts w:ascii="Calibri" w:hAnsi="Calibri"/>
      <w:sz w:val="22"/>
    </w:rPr>
  </w:style>
  <w:style w:type="paragraph" w:styleId="1">
    <w:name w:val="heading 1"/>
    <w:basedOn w:val="a"/>
    <w:next w:val="a"/>
    <w:link w:val="11"/>
    <w:uiPriority w:val="9"/>
    <w:qFormat/>
    <w:pPr>
      <w:numPr>
        <w:numId w:val="3"/>
      </w:numPr>
      <w:spacing w:before="108" w:after="108" w:line="240" w:lineRule="auto"/>
      <w:jc w:val="center"/>
      <w:outlineLvl w:val="0"/>
    </w:pPr>
    <w:rPr>
      <w:rFonts w:ascii="Arial" w:hAnsi="Arial"/>
      <w:b/>
      <w:color w:val="26282F"/>
      <w:sz w:val="24"/>
    </w:rPr>
  </w:style>
  <w:style w:type="paragraph" w:styleId="2">
    <w:name w:val="heading 2"/>
    <w:basedOn w:val="a"/>
    <w:next w:val="a"/>
    <w:link w:val="21"/>
    <w:uiPriority w:val="9"/>
    <w:qFormat/>
    <w:pPr>
      <w:keepNext/>
      <w:numPr>
        <w:ilvl w:val="1"/>
        <w:numId w:val="3"/>
      </w:numPr>
      <w:spacing w:after="0"/>
      <w:outlineLvl w:val="1"/>
    </w:pPr>
    <w:rPr>
      <w:rFonts w:ascii="Times New Roman" w:hAnsi="Times New Roman"/>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basedOn w:val="a"/>
    <w:next w:val="a"/>
    <w:link w:val="41"/>
    <w:uiPriority w:val="9"/>
    <w:qFormat/>
    <w:pPr>
      <w:keepNext/>
      <w:keepLines/>
      <w:numPr>
        <w:ilvl w:val="3"/>
        <w:numId w:val="3"/>
      </w:numPr>
      <w:spacing w:before="200" w:after="0"/>
      <w:outlineLvl w:val="3"/>
    </w:pPr>
    <w:rPr>
      <w:rFonts w:ascii="Cambria" w:hAnsi="Cambria"/>
      <w:b/>
      <w:i/>
      <w:color w:val="4F81BD"/>
    </w:rPr>
  </w:style>
  <w:style w:type="paragraph" w:styleId="5">
    <w:name w:val="heading 5"/>
    <w:next w:val="a"/>
    <w:link w:val="50"/>
    <w:uiPriority w:val="9"/>
    <w:qFormat/>
    <w:pPr>
      <w:spacing w:before="120" w:after="120"/>
      <w:jc w:val="both"/>
      <w:outlineLvl w:val="4"/>
    </w:pPr>
    <w:rPr>
      <w:rFonts w:ascii="XO Thames" w:hAnsi="XO Thames"/>
      <w:b/>
      <w:sz w:val="22"/>
    </w:rPr>
  </w:style>
  <w:style w:type="paragraph" w:styleId="7">
    <w:name w:val="heading 7"/>
    <w:basedOn w:val="a"/>
    <w:next w:val="a"/>
    <w:link w:val="71"/>
    <w:uiPriority w:val="9"/>
    <w:qFormat/>
    <w:pPr>
      <w:numPr>
        <w:ilvl w:val="6"/>
        <w:numId w:val="3"/>
      </w:num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rFonts w:ascii="Calibri" w:hAnsi="Calibri"/>
      <w:sz w:val="22"/>
    </w:rPr>
  </w:style>
  <w:style w:type="paragraph" w:customStyle="1" w:styleId="WW8Num21z1">
    <w:name w:val="WW8Num21z1"/>
    <w:link w:val="WW8Num21z11"/>
  </w:style>
  <w:style w:type="character" w:customStyle="1" w:styleId="WW8Num21z11">
    <w:name w:val="WW8Num21z11"/>
    <w:link w:val="WW8Num21z1"/>
  </w:style>
  <w:style w:type="paragraph" w:customStyle="1" w:styleId="WW8Num8z7">
    <w:name w:val="WW8Num8z7"/>
    <w:link w:val="WW8Num8z71"/>
  </w:style>
  <w:style w:type="character" w:customStyle="1" w:styleId="WW8Num8z71">
    <w:name w:val="WW8Num8z71"/>
    <w:link w:val="WW8Num8z7"/>
  </w:style>
  <w:style w:type="paragraph" w:styleId="a3">
    <w:name w:val="endnote text"/>
    <w:basedOn w:val="a"/>
    <w:link w:val="12"/>
    <w:rPr>
      <w:sz w:val="20"/>
    </w:rPr>
  </w:style>
  <w:style w:type="character" w:customStyle="1" w:styleId="12">
    <w:name w:val="Текст концевой сноски Знак1"/>
    <w:basedOn w:val="10"/>
    <w:link w:val="a3"/>
    <w:rPr>
      <w:rFonts w:ascii="Calibri" w:hAnsi="Calibri"/>
      <w:sz w:val="20"/>
    </w:rPr>
  </w:style>
  <w:style w:type="paragraph" w:customStyle="1" w:styleId="TableParagraph">
    <w:name w:val="Table Paragraph"/>
    <w:basedOn w:val="a"/>
    <w:link w:val="TableParagraph1"/>
    <w:pPr>
      <w:widowControl w:val="0"/>
      <w:spacing w:after="0" w:line="247" w:lineRule="exact"/>
      <w:jc w:val="center"/>
    </w:pPr>
    <w:rPr>
      <w:rFonts w:ascii="Times New Roman" w:hAnsi="Times New Roman"/>
    </w:rPr>
  </w:style>
  <w:style w:type="character" w:customStyle="1" w:styleId="TableParagraph1">
    <w:name w:val="Table Paragraph1"/>
    <w:basedOn w:val="10"/>
    <w:link w:val="TableParagraph"/>
    <w:rPr>
      <w:rFonts w:ascii="Times New Roman" w:hAnsi="Times New Roman"/>
      <w:sz w:val="22"/>
    </w:rPr>
  </w:style>
  <w:style w:type="paragraph" w:styleId="a4">
    <w:name w:val="header"/>
    <w:basedOn w:val="a"/>
    <w:link w:val="13"/>
    <w:pPr>
      <w:spacing w:after="0" w:line="240" w:lineRule="auto"/>
    </w:pPr>
    <w:rPr>
      <w:rFonts w:ascii="Times New Roman" w:hAnsi="Times New Roman"/>
      <w:sz w:val="20"/>
    </w:rPr>
  </w:style>
  <w:style w:type="character" w:customStyle="1" w:styleId="13">
    <w:name w:val="Верхний колонтитул Знак1"/>
    <w:basedOn w:val="10"/>
    <w:link w:val="a4"/>
    <w:rPr>
      <w:rFonts w:ascii="Times New Roman" w:hAnsi="Times New Roman"/>
      <w:sz w:val="20"/>
    </w:rPr>
  </w:style>
  <w:style w:type="paragraph" w:styleId="20">
    <w:name w:val="toc 2"/>
    <w:next w:val="a"/>
    <w:link w:val="22"/>
    <w:uiPriority w:val="39"/>
    <w:pPr>
      <w:ind w:left="200"/>
    </w:pPr>
    <w:rPr>
      <w:rFonts w:ascii="XO Thames" w:hAnsi="XO Thames"/>
      <w:sz w:val="28"/>
    </w:rPr>
  </w:style>
  <w:style w:type="character" w:customStyle="1" w:styleId="22">
    <w:name w:val="Оглавление 2 Знак"/>
    <w:link w:val="20"/>
    <w:rPr>
      <w:rFonts w:ascii="XO Thames" w:hAnsi="XO Thames"/>
      <w:sz w:val="28"/>
    </w:rPr>
  </w:style>
  <w:style w:type="paragraph" w:customStyle="1" w:styleId="WW8Num31z3">
    <w:name w:val="WW8Num31z3"/>
    <w:link w:val="WW8Num31z31"/>
  </w:style>
  <w:style w:type="character" w:customStyle="1" w:styleId="WW8Num31z31">
    <w:name w:val="WW8Num31z31"/>
    <w:link w:val="WW8Num31z3"/>
  </w:style>
  <w:style w:type="paragraph" w:customStyle="1" w:styleId="a5">
    <w:name w:val="Тема примечания Знак"/>
    <w:link w:val="23"/>
    <w:rPr>
      <w:b/>
    </w:rPr>
  </w:style>
  <w:style w:type="character" w:customStyle="1" w:styleId="23">
    <w:name w:val="Тема примечания Знак2"/>
    <w:link w:val="a5"/>
    <w:rPr>
      <w:b/>
    </w:rPr>
  </w:style>
  <w:style w:type="paragraph" w:customStyle="1" w:styleId="WW8Num19z0">
    <w:name w:val="WW8Num19z0"/>
    <w:link w:val="WW8Num19z01"/>
  </w:style>
  <w:style w:type="character" w:customStyle="1" w:styleId="WW8Num19z01">
    <w:name w:val="WW8Num19z01"/>
    <w:link w:val="WW8Num19z0"/>
  </w:style>
  <w:style w:type="paragraph" w:customStyle="1" w:styleId="WW8Num8z1">
    <w:name w:val="WW8Num8z1"/>
    <w:link w:val="WW8Num8z11"/>
  </w:style>
  <w:style w:type="character" w:customStyle="1" w:styleId="WW8Num8z11">
    <w:name w:val="WW8Num8z11"/>
    <w:link w:val="WW8Num8z1"/>
  </w:style>
  <w:style w:type="paragraph" w:customStyle="1" w:styleId="WW8Num17z8">
    <w:name w:val="WW8Num17z8"/>
    <w:link w:val="WW8Num17z81"/>
  </w:style>
  <w:style w:type="character" w:customStyle="1" w:styleId="WW8Num17z81">
    <w:name w:val="WW8Num17z81"/>
    <w:link w:val="WW8Num17z8"/>
  </w:style>
  <w:style w:type="paragraph" w:customStyle="1" w:styleId="WW8Num6z2">
    <w:name w:val="WW8Num6z2"/>
    <w:link w:val="WW8Num6z21"/>
  </w:style>
  <w:style w:type="character" w:customStyle="1" w:styleId="WW8Num6z21">
    <w:name w:val="WW8Num6z21"/>
    <w:link w:val="WW8Num6z2"/>
  </w:style>
  <w:style w:type="paragraph" w:customStyle="1" w:styleId="xl66">
    <w:name w:val="xl66"/>
    <w:basedOn w:val="a"/>
    <w:link w:val="xl661"/>
    <w:pPr>
      <w:spacing w:before="280" w:after="280" w:line="240" w:lineRule="auto"/>
      <w:jc w:val="center"/>
    </w:pPr>
    <w:rPr>
      <w:sz w:val="24"/>
    </w:rPr>
  </w:style>
  <w:style w:type="character" w:customStyle="1" w:styleId="xl661">
    <w:name w:val="xl661"/>
    <w:basedOn w:val="10"/>
    <w:link w:val="xl66"/>
    <w:rPr>
      <w:rFonts w:ascii="Calibri" w:hAnsi="Calibri"/>
      <w:sz w:val="24"/>
    </w:rPr>
  </w:style>
  <w:style w:type="paragraph" w:customStyle="1" w:styleId="WW8Num9z2">
    <w:name w:val="WW8Num9z2"/>
    <w:link w:val="WW8Num9z21"/>
    <w:rPr>
      <w:rFonts w:ascii="Wingdings" w:hAnsi="Wingdings"/>
    </w:rPr>
  </w:style>
  <w:style w:type="character" w:customStyle="1" w:styleId="WW8Num9z21">
    <w:name w:val="WW8Num9z21"/>
    <w:link w:val="WW8Num9z2"/>
    <w:rPr>
      <w:rFonts w:ascii="Wingdings" w:hAnsi="Wingdings"/>
    </w:rPr>
  </w:style>
  <w:style w:type="paragraph" w:styleId="40">
    <w:name w:val="toc 4"/>
    <w:next w:val="a"/>
    <w:link w:val="42"/>
    <w:uiPriority w:val="39"/>
    <w:pPr>
      <w:ind w:left="600"/>
    </w:pPr>
    <w:rPr>
      <w:rFonts w:ascii="XO Thames" w:hAnsi="XO Thames"/>
      <w:sz w:val="28"/>
    </w:rPr>
  </w:style>
  <w:style w:type="character" w:customStyle="1" w:styleId="42">
    <w:name w:val="Оглавление 4 Знак"/>
    <w:link w:val="40"/>
    <w:rPr>
      <w:rFonts w:ascii="XO Thames" w:hAnsi="XO Thames"/>
      <w:sz w:val="28"/>
    </w:rPr>
  </w:style>
  <w:style w:type="paragraph" w:customStyle="1" w:styleId="xl90">
    <w:name w:val="xl90"/>
    <w:basedOn w:val="a"/>
    <w:link w:val="xl901"/>
    <w:pPr>
      <w:spacing w:before="280" w:after="280" w:line="240" w:lineRule="auto"/>
      <w:jc w:val="center"/>
    </w:pPr>
    <w:rPr>
      <w:rFonts w:ascii="Times New Roman" w:hAnsi="Times New Roman"/>
      <w:sz w:val="16"/>
    </w:rPr>
  </w:style>
  <w:style w:type="character" w:customStyle="1" w:styleId="xl901">
    <w:name w:val="xl901"/>
    <w:basedOn w:val="10"/>
    <w:link w:val="xl90"/>
    <w:rPr>
      <w:rFonts w:ascii="Times New Roman" w:hAnsi="Times New Roman"/>
      <w:sz w:val="16"/>
    </w:rPr>
  </w:style>
  <w:style w:type="character" w:customStyle="1" w:styleId="71">
    <w:name w:val="Заголовок 7 Знак1"/>
    <w:basedOn w:val="10"/>
    <w:link w:val="7"/>
    <w:rPr>
      <w:rFonts w:ascii="Calibri" w:hAnsi="Calibri"/>
      <w:sz w:val="24"/>
    </w:rPr>
  </w:style>
  <w:style w:type="paragraph" w:customStyle="1" w:styleId="14">
    <w:name w:val="Указатель1"/>
    <w:basedOn w:val="a"/>
    <w:link w:val="110"/>
  </w:style>
  <w:style w:type="character" w:customStyle="1" w:styleId="110">
    <w:name w:val="Указатель11"/>
    <w:basedOn w:val="10"/>
    <w:link w:val="14"/>
    <w:rPr>
      <w:rFonts w:ascii="Calibri" w:hAnsi="Calibri"/>
      <w:sz w:val="22"/>
    </w:rPr>
  </w:style>
  <w:style w:type="paragraph" w:customStyle="1" w:styleId="WW8Num26z2">
    <w:name w:val="WW8Num26z2"/>
    <w:link w:val="WW8Num26z21"/>
    <w:rPr>
      <w:rFonts w:ascii="Wingdings" w:hAnsi="Wingdings"/>
    </w:rPr>
  </w:style>
  <w:style w:type="character" w:customStyle="1" w:styleId="WW8Num26z21">
    <w:name w:val="WW8Num26z21"/>
    <w:link w:val="WW8Num26z2"/>
    <w:rPr>
      <w:rFonts w:ascii="Wingdings" w:hAnsi="Wingdings"/>
    </w:rPr>
  </w:style>
  <w:style w:type="paragraph" w:customStyle="1" w:styleId="a6">
    <w:name w:val="Подзаголовок Знак"/>
    <w:link w:val="24"/>
    <w:rPr>
      <w:rFonts w:ascii="Cambria" w:hAnsi="Cambria"/>
      <w:sz w:val="24"/>
    </w:rPr>
  </w:style>
  <w:style w:type="character" w:customStyle="1" w:styleId="24">
    <w:name w:val="Подзаголовок Знак2"/>
    <w:link w:val="a6"/>
    <w:rPr>
      <w:rFonts w:ascii="Cambria" w:hAnsi="Cambria"/>
      <w:sz w:val="24"/>
    </w:rPr>
  </w:style>
  <w:style w:type="paragraph" w:customStyle="1" w:styleId="WW8Num12z8">
    <w:name w:val="WW8Num12z8"/>
    <w:link w:val="WW8Num12z81"/>
  </w:style>
  <w:style w:type="character" w:customStyle="1" w:styleId="WW8Num12z81">
    <w:name w:val="WW8Num12z81"/>
    <w:link w:val="WW8Num12z8"/>
  </w:style>
  <w:style w:type="paragraph" w:customStyle="1" w:styleId="WW8Num22z4">
    <w:name w:val="WW8Num22z4"/>
    <w:link w:val="WW8Num22z41"/>
  </w:style>
  <w:style w:type="character" w:customStyle="1" w:styleId="WW8Num22z41">
    <w:name w:val="WW8Num22z41"/>
    <w:link w:val="WW8Num22z4"/>
  </w:style>
  <w:style w:type="paragraph" w:customStyle="1" w:styleId="a7">
    <w:name w:val="Верхний колонтитул Знак"/>
    <w:link w:val="25"/>
  </w:style>
  <w:style w:type="character" w:customStyle="1" w:styleId="25">
    <w:name w:val="Верхний колонтитул Знак2"/>
    <w:link w:val="a7"/>
    <w:rPr>
      <w:rFonts w:ascii="Times New Roman" w:hAnsi="Times New Roman"/>
      <w:sz w:val="20"/>
    </w:rPr>
  </w:style>
  <w:style w:type="paragraph" w:customStyle="1" w:styleId="15">
    <w:name w:val="Основной шрифт абзаца1"/>
  </w:style>
  <w:style w:type="paragraph" w:customStyle="1" w:styleId="WW8Num7z3">
    <w:name w:val="WW8Num7z3"/>
    <w:link w:val="WW8Num7z31"/>
    <w:rPr>
      <w:rFonts w:ascii="Symbol" w:hAnsi="Symbol"/>
    </w:rPr>
  </w:style>
  <w:style w:type="character" w:customStyle="1" w:styleId="WW8Num7z31">
    <w:name w:val="WW8Num7z31"/>
    <w:link w:val="WW8Num7z3"/>
    <w:rPr>
      <w:rFonts w:ascii="Symbol" w:hAnsi="Symbol"/>
    </w:rPr>
  </w:style>
  <w:style w:type="paragraph" w:customStyle="1" w:styleId="WW8Num24z6">
    <w:name w:val="WW8Num24z6"/>
    <w:link w:val="WW8Num24z61"/>
  </w:style>
  <w:style w:type="character" w:customStyle="1" w:styleId="WW8Num24z61">
    <w:name w:val="WW8Num24z61"/>
    <w:link w:val="WW8Num24z6"/>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customStyle="1" w:styleId="WW8Num22z5">
    <w:name w:val="WW8Num22z5"/>
    <w:link w:val="WW8Num22z51"/>
  </w:style>
  <w:style w:type="character" w:customStyle="1" w:styleId="WW8Num22z51">
    <w:name w:val="WW8Num22z51"/>
    <w:link w:val="WW8Num22z5"/>
  </w:style>
  <w:style w:type="paragraph" w:customStyle="1" w:styleId="WW8Num19z3">
    <w:name w:val="WW8Num19z3"/>
    <w:link w:val="WW8Num19z31"/>
  </w:style>
  <w:style w:type="character" w:customStyle="1" w:styleId="WW8Num19z31">
    <w:name w:val="WW8Num19z31"/>
    <w:link w:val="WW8Num19z3"/>
  </w:style>
  <w:style w:type="paragraph" w:styleId="70">
    <w:name w:val="toc 7"/>
    <w:next w:val="a"/>
    <w:link w:val="72"/>
    <w:uiPriority w:val="39"/>
    <w:pPr>
      <w:ind w:left="1200"/>
    </w:pPr>
    <w:rPr>
      <w:rFonts w:ascii="XO Thames" w:hAnsi="XO Thames"/>
      <w:sz w:val="28"/>
    </w:rPr>
  </w:style>
  <w:style w:type="character" w:customStyle="1" w:styleId="72">
    <w:name w:val="Оглавление 7 Знак"/>
    <w:link w:val="70"/>
    <w:rPr>
      <w:rFonts w:ascii="XO Thames" w:hAnsi="XO Thames"/>
      <w:sz w:val="28"/>
    </w:rPr>
  </w:style>
  <w:style w:type="paragraph" w:customStyle="1" w:styleId="WW8Num9z3">
    <w:name w:val="WW8Num9z3"/>
    <w:link w:val="WW8Num9z31"/>
    <w:rPr>
      <w:rFonts w:ascii="Symbol" w:hAnsi="Symbol"/>
    </w:rPr>
  </w:style>
  <w:style w:type="character" w:customStyle="1" w:styleId="WW8Num9z31">
    <w:name w:val="WW8Num9z31"/>
    <w:link w:val="WW8Num9z3"/>
    <w:rPr>
      <w:rFonts w:ascii="Symbol" w:hAnsi="Symbol"/>
    </w:rPr>
  </w:style>
  <w:style w:type="paragraph" w:customStyle="1" w:styleId="WW8Num27z4">
    <w:name w:val="WW8Num27z4"/>
    <w:link w:val="WW8Num27z41"/>
  </w:style>
  <w:style w:type="character" w:customStyle="1" w:styleId="WW8Num27z41">
    <w:name w:val="WW8Num27z41"/>
    <w:link w:val="WW8Num27z4"/>
  </w:style>
  <w:style w:type="paragraph" w:customStyle="1" w:styleId="xl104">
    <w:name w:val="xl104"/>
    <w:basedOn w:val="a"/>
    <w:link w:val="xl1041"/>
    <w:pPr>
      <w:spacing w:before="280" w:after="280" w:line="240" w:lineRule="auto"/>
    </w:pPr>
    <w:rPr>
      <w:rFonts w:ascii="Times New Roman" w:hAnsi="Times New Roman"/>
      <w:sz w:val="16"/>
    </w:rPr>
  </w:style>
  <w:style w:type="character" w:customStyle="1" w:styleId="xl1041">
    <w:name w:val="xl1041"/>
    <w:basedOn w:val="10"/>
    <w:link w:val="xl104"/>
    <w:rPr>
      <w:rFonts w:ascii="Times New Roman" w:hAnsi="Times New Roman"/>
      <w:sz w:val="16"/>
    </w:rPr>
  </w:style>
  <w:style w:type="paragraph" w:customStyle="1" w:styleId="WW8Num6z3">
    <w:name w:val="WW8Num6z3"/>
    <w:link w:val="WW8Num6z31"/>
  </w:style>
  <w:style w:type="character" w:customStyle="1" w:styleId="WW8Num6z31">
    <w:name w:val="WW8Num6z31"/>
    <w:link w:val="WW8Num6z3"/>
  </w:style>
  <w:style w:type="paragraph" w:customStyle="1" w:styleId="a8">
    <w:name w:val="Символ сноски"/>
    <w:link w:val="16"/>
    <w:rPr>
      <w:vertAlign w:val="superscript"/>
    </w:rPr>
  </w:style>
  <w:style w:type="character" w:customStyle="1" w:styleId="16">
    <w:name w:val="Символ сноски1"/>
    <w:link w:val="a8"/>
    <w:rPr>
      <w:vertAlign w:val="superscript"/>
    </w:rPr>
  </w:style>
  <w:style w:type="paragraph" w:customStyle="1" w:styleId="ConsPlusNonformat">
    <w:name w:val="ConsPlusNonformat"/>
    <w:link w:val="ConsPlusNonformat1"/>
    <w:pPr>
      <w:widowControl w:val="0"/>
    </w:pPr>
    <w:rPr>
      <w:rFonts w:ascii="Courier New" w:hAnsi="Courier New"/>
    </w:rPr>
  </w:style>
  <w:style w:type="character" w:customStyle="1" w:styleId="ConsPlusNonformat1">
    <w:name w:val="ConsPlusNonformat1"/>
    <w:link w:val="ConsPlusNonformat"/>
    <w:rPr>
      <w:rFonts w:ascii="Courier New" w:hAnsi="Courier New"/>
    </w:rPr>
  </w:style>
  <w:style w:type="paragraph" w:styleId="a9">
    <w:name w:val="annotation text"/>
    <w:basedOn w:val="a"/>
    <w:link w:val="17"/>
    <w:rPr>
      <w:sz w:val="20"/>
    </w:rPr>
  </w:style>
  <w:style w:type="character" w:customStyle="1" w:styleId="17">
    <w:name w:val="Текст примечания Знак1"/>
    <w:basedOn w:val="10"/>
    <w:link w:val="a9"/>
    <w:rPr>
      <w:rFonts w:ascii="Calibri" w:hAnsi="Calibri"/>
      <w:sz w:val="20"/>
    </w:rPr>
  </w:style>
  <w:style w:type="paragraph" w:customStyle="1" w:styleId="WW8Num34z6">
    <w:name w:val="WW8Num34z6"/>
    <w:link w:val="WW8Num34z61"/>
  </w:style>
  <w:style w:type="character" w:customStyle="1" w:styleId="WW8Num34z61">
    <w:name w:val="WW8Num34z61"/>
    <w:link w:val="WW8Num34z6"/>
  </w:style>
  <w:style w:type="paragraph" w:customStyle="1" w:styleId="WW8Num34z5">
    <w:name w:val="WW8Num34z5"/>
    <w:link w:val="WW8Num34z51"/>
  </w:style>
  <w:style w:type="character" w:customStyle="1" w:styleId="WW8Num34z51">
    <w:name w:val="WW8Num34z51"/>
    <w:link w:val="WW8Num34z5"/>
  </w:style>
  <w:style w:type="paragraph" w:customStyle="1" w:styleId="WW8Num6z4">
    <w:name w:val="WW8Num6z4"/>
    <w:link w:val="WW8Num6z41"/>
  </w:style>
  <w:style w:type="character" w:customStyle="1" w:styleId="WW8Num6z41">
    <w:name w:val="WW8Num6z41"/>
    <w:link w:val="WW8Num6z4"/>
  </w:style>
  <w:style w:type="paragraph" w:customStyle="1" w:styleId="WW8Num22z1">
    <w:name w:val="WW8Num22z1"/>
    <w:link w:val="WW8Num22z11"/>
  </w:style>
  <w:style w:type="character" w:customStyle="1" w:styleId="WW8Num22z11">
    <w:name w:val="WW8Num22z11"/>
    <w:link w:val="WW8Num22z1"/>
  </w:style>
  <w:style w:type="paragraph" w:customStyle="1" w:styleId="xl69">
    <w:name w:val="xl69"/>
    <w:basedOn w:val="a"/>
    <w:link w:val="xl691"/>
    <w:pPr>
      <w:spacing w:before="280" w:after="280" w:line="240" w:lineRule="auto"/>
      <w:jc w:val="center"/>
    </w:pPr>
    <w:rPr>
      <w:sz w:val="24"/>
    </w:rPr>
  </w:style>
  <w:style w:type="character" w:customStyle="1" w:styleId="xl691">
    <w:name w:val="xl691"/>
    <w:basedOn w:val="10"/>
    <w:link w:val="xl69"/>
    <w:rPr>
      <w:rFonts w:ascii="Calibri" w:hAnsi="Calibri"/>
      <w:sz w:val="24"/>
    </w:rPr>
  </w:style>
  <w:style w:type="paragraph" w:customStyle="1" w:styleId="WW8Num6z7">
    <w:name w:val="WW8Num6z7"/>
    <w:link w:val="WW8Num6z71"/>
  </w:style>
  <w:style w:type="character" w:customStyle="1" w:styleId="WW8Num6z71">
    <w:name w:val="WW8Num6z71"/>
    <w:link w:val="WW8Num6z7"/>
  </w:style>
  <w:style w:type="paragraph" w:customStyle="1" w:styleId="WW8Num25z4">
    <w:name w:val="WW8Num25z4"/>
    <w:link w:val="WW8Num25z41"/>
  </w:style>
  <w:style w:type="character" w:customStyle="1" w:styleId="WW8Num25z41">
    <w:name w:val="WW8Num25z41"/>
    <w:link w:val="WW8Num25z4"/>
  </w:style>
  <w:style w:type="paragraph" w:styleId="aa">
    <w:name w:val="Balloon Text"/>
    <w:basedOn w:val="a"/>
    <w:link w:val="18"/>
    <w:pPr>
      <w:spacing w:after="0" w:line="240" w:lineRule="auto"/>
    </w:pPr>
    <w:rPr>
      <w:rFonts w:ascii="Tahoma" w:hAnsi="Tahoma"/>
      <w:sz w:val="16"/>
    </w:rPr>
  </w:style>
  <w:style w:type="character" w:customStyle="1" w:styleId="18">
    <w:name w:val="Текст выноски Знак1"/>
    <w:basedOn w:val="10"/>
    <w:link w:val="aa"/>
    <w:rPr>
      <w:rFonts w:ascii="Tahoma" w:hAnsi="Tahoma"/>
      <w:sz w:val="16"/>
    </w:rPr>
  </w:style>
  <w:style w:type="paragraph" w:customStyle="1" w:styleId="xl86">
    <w:name w:val="xl86"/>
    <w:basedOn w:val="a"/>
    <w:link w:val="xl861"/>
    <w:pPr>
      <w:spacing w:before="280" w:after="280" w:line="240" w:lineRule="auto"/>
    </w:pPr>
    <w:rPr>
      <w:rFonts w:ascii="Times New Roman" w:hAnsi="Times New Roman"/>
      <w:sz w:val="18"/>
    </w:rPr>
  </w:style>
  <w:style w:type="character" w:customStyle="1" w:styleId="xl861">
    <w:name w:val="xl861"/>
    <w:basedOn w:val="10"/>
    <w:link w:val="xl86"/>
    <w:rPr>
      <w:rFonts w:ascii="Times New Roman" w:hAnsi="Times New Roman"/>
      <w:sz w:val="18"/>
    </w:rPr>
  </w:style>
  <w:style w:type="paragraph" w:customStyle="1" w:styleId="WW8Num31z2">
    <w:name w:val="WW8Num31z2"/>
    <w:link w:val="WW8Num31z21"/>
  </w:style>
  <w:style w:type="character" w:customStyle="1" w:styleId="WW8Num31z21">
    <w:name w:val="WW8Num31z21"/>
    <w:link w:val="WW8Num31z2"/>
  </w:style>
  <w:style w:type="paragraph" w:customStyle="1" w:styleId="WW8Num34z7">
    <w:name w:val="WW8Num34z7"/>
    <w:link w:val="WW8Num34z71"/>
  </w:style>
  <w:style w:type="character" w:customStyle="1" w:styleId="WW8Num34z71">
    <w:name w:val="WW8Num34z71"/>
    <w:link w:val="WW8Num34z7"/>
  </w:style>
  <w:style w:type="paragraph" w:customStyle="1" w:styleId="WW8Num10z1">
    <w:name w:val="WW8Num10z1"/>
    <w:link w:val="WW8Num10z11"/>
  </w:style>
  <w:style w:type="character" w:customStyle="1" w:styleId="WW8Num10z11">
    <w:name w:val="WW8Num10z11"/>
    <w:link w:val="WW8Num10z1"/>
  </w:style>
  <w:style w:type="paragraph" w:customStyle="1" w:styleId="ab">
    <w:name w:val="Заголовок таблицы"/>
    <w:basedOn w:val="ac"/>
    <w:link w:val="19"/>
    <w:pPr>
      <w:jc w:val="center"/>
    </w:pPr>
    <w:rPr>
      <w:b/>
    </w:rPr>
  </w:style>
  <w:style w:type="character" w:customStyle="1" w:styleId="19">
    <w:name w:val="Заголовок таблицы1"/>
    <w:basedOn w:val="1a"/>
    <w:link w:val="ab"/>
    <w:rPr>
      <w:rFonts w:ascii="Calibri" w:hAnsi="Calibri"/>
      <w:b/>
      <w:sz w:val="22"/>
    </w:rPr>
  </w:style>
  <w:style w:type="character" w:customStyle="1" w:styleId="30">
    <w:name w:val="Заголовок 3 Знак"/>
    <w:link w:val="3"/>
    <w:rPr>
      <w:rFonts w:ascii="XO Thames" w:hAnsi="XO Thames"/>
      <w:b/>
      <w:sz w:val="26"/>
    </w:rPr>
  </w:style>
  <w:style w:type="paragraph" w:customStyle="1" w:styleId="WW8Num17z2">
    <w:name w:val="WW8Num17z2"/>
    <w:link w:val="WW8Num17z21"/>
  </w:style>
  <w:style w:type="character" w:customStyle="1" w:styleId="WW8Num17z21">
    <w:name w:val="WW8Num17z21"/>
    <w:link w:val="WW8Num17z2"/>
  </w:style>
  <w:style w:type="paragraph" w:customStyle="1" w:styleId="WW8Num9z0">
    <w:name w:val="WW8Num9z0"/>
    <w:link w:val="WW8Num9z01"/>
  </w:style>
  <w:style w:type="character" w:customStyle="1" w:styleId="WW8Num9z01">
    <w:name w:val="WW8Num9z01"/>
    <w:link w:val="WW8Num9z0"/>
    <w:rPr>
      <w:rFonts w:ascii="Times New Roman" w:hAnsi="Times New Roman"/>
    </w:rPr>
  </w:style>
  <w:style w:type="paragraph" w:customStyle="1" w:styleId="xl92">
    <w:name w:val="xl92"/>
    <w:basedOn w:val="a"/>
    <w:link w:val="xl921"/>
    <w:pPr>
      <w:spacing w:before="280" w:after="280" w:line="240" w:lineRule="auto"/>
      <w:jc w:val="center"/>
    </w:pPr>
    <w:rPr>
      <w:rFonts w:ascii="Times New Roman" w:hAnsi="Times New Roman"/>
      <w:sz w:val="16"/>
    </w:rPr>
  </w:style>
  <w:style w:type="character" w:customStyle="1" w:styleId="xl921">
    <w:name w:val="xl921"/>
    <w:basedOn w:val="10"/>
    <w:link w:val="xl92"/>
    <w:rPr>
      <w:rFonts w:ascii="Times New Roman" w:hAnsi="Times New Roman"/>
      <w:sz w:val="16"/>
    </w:rPr>
  </w:style>
  <w:style w:type="paragraph" w:customStyle="1" w:styleId="ConsPlusTitle">
    <w:name w:val="ConsPlusTitle"/>
    <w:link w:val="ConsPlusTitle1"/>
    <w:pPr>
      <w:widowControl w:val="0"/>
    </w:pPr>
    <w:rPr>
      <w:rFonts w:ascii="Calibri" w:hAnsi="Calibri"/>
      <w:b/>
      <w:sz w:val="22"/>
    </w:rPr>
  </w:style>
  <w:style w:type="character" w:customStyle="1" w:styleId="ConsPlusTitle1">
    <w:name w:val="ConsPlusTitle1"/>
    <w:link w:val="ConsPlusTitle"/>
    <w:rPr>
      <w:rFonts w:ascii="Calibri" w:hAnsi="Calibri"/>
      <w:b/>
      <w:sz w:val="22"/>
    </w:rPr>
  </w:style>
  <w:style w:type="paragraph" w:customStyle="1" w:styleId="WW8Num33z3">
    <w:name w:val="WW8Num33z3"/>
    <w:link w:val="WW8Num33z31"/>
    <w:rPr>
      <w:rFonts w:ascii="Symbol" w:hAnsi="Symbol"/>
    </w:rPr>
  </w:style>
  <w:style w:type="character" w:customStyle="1" w:styleId="WW8Num33z31">
    <w:name w:val="WW8Num33z31"/>
    <w:link w:val="WW8Num33z3"/>
    <w:rPr>
      <w:rFonts w:ascii="Symbol" w:hAnsi="Symbol"/>
    </w:rPr>
  </w:style>
  <w:style w:type="paragraph" w:customStyle="1" w:styleId="WW8Num12z6">
    <w:name w:val="WW8Num12z6"/>
    <w:link w:val="WW8Num12z61"/>
  </w:style>
  <w:style w:type="character" w:customStyle="1" w:styleId="WW8Num12z61">
    <w:name w:val="WW8Num12z61"/>
    <w:link w:val="WW8Num12z6"/>
  </w:style>
  <w:style w:type="paragraph" w:customStyle="1" w:styleId="WW8Num32z0">
    <w:name w:val="WW8Num32z0"/>
    <w:link w:val="WW8Num32z01"/>
  </w:style>
  <w:style w:type="character" w:customStyle="1" w:styleId="WW8Num32z01">
    <w:name w:val="WW8Num32z01"/>
    <w:link w:val="WW8Num32z0"/>
  </w:style>
  <w:style w:type="paragraph" w:customStyle="1" w:styleId="WW8Num24z1">
    <w:name w:val="WW8Num24z1"/>
    <w:link w:val="WW8Num24z11"/>
  </w:style>
  <w:style w:type="character" w:customStyle="1" w:styleId="WW8Num24z11">
    <w:name w:val="WW8Num24z11"/>
    <w:link w:val="WW8Num24z1"/>
  </w:style>
  <w:style w:type="paragraph" w:customStyle="1" w:styleId="WW8Num16z0">
    <w:name w:val="WW8Num16z0"/>
    <w:link w:val="WW8Num16z01"/>
    <w:rPr>
      <w:rFonts w:ascii="Symbol" w:hAnsi="Symbol"/>
    </w:rPr>
  </w:style>
  <w:style w:type="character" w:customStyle="1" w:styleId="WW8Num16z01">
    <w:name w:val="WW8Num16z01"/>
    <w:link w:val="WW8Num16z0"/>
    <w:rPr>
      <w:rFonts w:ascii="Symbol" w:hAnsi="Symbol"/>
    </w:rPr>
  </w:style>
  <w:style w:type="paragraph" w:customStyle="1" w:styleId="WW8Num36z3">
    <w:name w:val="WW8Num36z3"/>
    <w:link w:val="WW8Num36z31"/>
    <w:rPr>
      <w:rFonts w:ascii="Symbol" w:hAnsi="Symbol"/>
    </w:rPr>
  </w:style>
  <w:style w:type="character" w:customStyle="1" w:styleId="WW8Num36z31">
    <w:name w:val="WW8Num36z31"/>
    <w:link w:val="WW8Num36z3"/>
    <w:rPr>
      <w:rFonts w:ascii="Symbol" w:hAnsi="Symbol"/>
    </w:rPr>
  </w:style>
  <w:style w:type="paragraph" w:customStyle="1" w:styleId="WW8Num11z5">
    <w:name w:val="WW8Num11z5"/>
    <w:link w:val="WW8Num11z51"/>
  </w:style>
  <w:style w:type="character" w:customStyle="1" w:styleId="WW8Num11z51">
    <w:name w:val="WW8Num11z51"/>
    <w:link w:val="WW8Num11z5"/>
  </w:style>
  <w:style w:type="paragraph" w:customStyle="1" w:styleId="WW8Num22z6">
    <w:name w:val="WW8Num22z6"/>
    <w:link w:val="WW8Num22z61"/>
  </w:style>
  <w:style w:type="character" w:customStyle="1" w:styleId="WW8Num22z61">
    <w:name w:val="WW8Num22z61"/>
    <w:link w:val="WW8Num22z6"/>
  </w:style>
  <w:style w:type="paragraph" w:customStyle="1" w:styleId="WW8Num30z2">
    <w:name w:val="WW8Num30z2"/>
    <w:link w:val="WW8Num30z21"/>
    <w:rPr>
      <w:rFonts w:ascii="Wingdings" w:hAnsi="Wingdings"/>
    </w:rPr>
  </w:style>
  <w:style w:type="character" w:customStyle="1" w:styleId="WW8Num30z21">
    <w:name w:val="WW8Num30z21"/>
    <w:link w:val="WW8Num30z2"/>
    <w:rPr>
      <w:rFonts w:ascii="Wingdings" w:hAnsi="Wingdings"/>
    </w:rPr>
  </w:style>
  <w:style w:type="paragraph" w:customStyle="1" w:styleId="WW8Num35z1">
    <w:name w:val="WW8Num35z1"/>
    <w:link w:val="WW8Num35z11"/>
  </w:style>
  <w:style w:type="character" w:customStyle="1" w:styleId="WW8Num35z11">
    <w:name w:val="WW8Num35z11"/>
    <w:link w:val="WW8Num35z1"/>
  </w:style>
  <w:style w:type="paragraph" w:customStyle="1" w:styleId="WW8Num24z0">
    <w:name w:val="WW8Num24z0"/>
    <w:link w:val="WW8Num24z01"/>
  </w:style>
  <w:style w:type="character" w:customStyle="1" w:styleId="WW8Num24z01">
    <w:name w:val="WW8Num24z01"/>
    <w:link w:val="WW8Num24z0"/>
  </w:style>
  <w:style w:type="paragraph" w:customStyle="1" w:styleId="WW8Num33z1">
    <w:name w:val="WW8Num33z1"/>
    <w:link w:val="WW8Num33z11"/>
    <w:rPr>
      <w:rFonts w:ascii="Courier New" w:hAnsi="Courier New"/>
    </w:rPr>
  </w:style>
  <w:style w:type="character" w:customStyle="1" w:styleId="WW8Num33z11">
    <w:name w:val="WW8Num33z11"/>
    <w:link w:val="WW8Num33z1"/>
    <w:rPr>
      <w:rFonts w:ascii="Courier New" w:hAnsi="Courier New"/>
    </w:rPr>
  </w:style>
  <w:style w:type="paragraph" w:customStyle="1" w:styleId="WW8Num31z6">
    <w:name w:val="WW8Num31z6"/>
    <w:link w:val="WW8Num31z61"/>
  </w:style>
  <w:style w:type="character" w:customStyle="1" w:styleId="WW8Num31z61">
    <w:name w:val="WW8Num31z61"/>
    <w:link w:val="WW8Num31z6"/>
  </w:style>
  <w:style w:type="paragraph" w:customStyle="1" w:styleId="WW8Num2z1">
    <w:name w:val="WW8Num2z1"/>
    <w:link w:val="WW8Num2z11"/>
    <w:rPr>
      <w:rFonts w:ascii="Courier New" w:hAnsi="Courier New"/>
    </w:rPr>
  </w:style>
  <w:style w:type="character" w:customStyle="1" w:styleId="WW8Num2z11">
    <w:name w:val="WW8Num2z11"/>
    <w:link w:val="WW8Num2z1"/>
    <w:rPr>
      <w:rFonts w:ascii="Courier New" w:hAnsi="Courier New"/>
    </w:rPr>
  </w:style>
  <w:style w:type="paragraph" w:customStyle="1" w:styleId="WW8Num15z3">
    <w:name w:val="WW8Num15z3"/>
    <w:link w:val="WW8Num15z31"/>
  </w:style>
  <w:style w:type="character" w:customStyle="1" w:styleId="WW8Num15z31">
    <w:name w:val="WW8Num15z31"/>
    <w:link w:val="WW8Num15z3"/>
  </w:style>
  <w:style w:type="paragraph" w:customStyle="1" w:styleId="WW8Num31z0">
    <w:name w:val="WW8Num31z0"/>
    <w:link w:val="WW8Num31z01"/>
  </w:style>
  <w:style w:type="character" w:customStyle="1" w:styleId="WW8Num31z01">
    <w:name w:val="WW8Num31z01"/>
    <w:link w:val="WW8Num31z0"/>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0"/>
    <w:link w:val="31"/>
    <w:rPr>
      <w:rFonts w:ascii="Calibri" w:hAnsi="Calibri"/>
      <w:sz w:val="16"/>
    </w:rPr>
  </w:style>
  <w:style w:type="paragraph" w:customStyle="1" w:styleId="WW8Num8z8">
    <w:name w:val="WW8Num8z8"/>
    <w:link w:val="WW8Num8z81"/>
  </w:style>
  <w:style w:type="character" w:customStyle="1" w:styleId="WW8Num8z81">
    <w:name w:val="WW8Num8z81"/>
    <w:link w:val="WW8Num8z8"/>
  </w:style>
  <w:style w:type="paragraph" w:customStyle="1" w:styleId="WW8Num15z7">
    <w:name w:val="WW8Num15z7"/>
    <w:link w:val="WW8Num15z71"/>
  </w:style>
  <w:style w:type="character" w:customStyle="1" w:styleId="WW8Num15z71">
    <w:name w:val="WW8Num15z71"/>
    <w:link w:val="WW8Num15z7"/>
  </w:style>
  <w:style w:type="paragraph" w:customStyle="1" w:styleId="xl95">
    <w:name w:val="xl95"/>
    <w:basedOn w:val="a"/>
    <w:link w:val="xl951"/>
    <w:pPr>
      <w:spacing w:before="280" w:after="280" w:line="240" w:lineRule="auto"/>
      <w:jc w:val="center"/>
    </w:pPr>
    <w:rPr>
      <w:rFonts w:ascii="Times New Roman" w:hAnsi="Times New Roman"/>
      <w:sz w:val="16"/>
    </w:rPr>
  </w:style>
  <w:style w:type="character" w:customStyle="1" w:styleId="xl951">
    <w:name w:val="xl951"/>
    <w:basedOn w:val="10"/>
    <w:link w:val="xl95"/>
    <w:rPr>
      <w:rFonts w:ascii="Times New Roman" w:hAnsi="Times New Roman"/>
      <w:sz w:val="16"/>
    </w:rPr>
  </w:style>
  <w:style w:type="paragraph" w:customStyle="1" w:styleId="xl101">
    <w:name w:val="xl101"/>
    <w:basedOn w:val="a"/>
    <w:link w:val="xl1011"/>
    <w:pPr>
      <w:spacing w:before="280" w:after="280" w:line="240" w:lineRule="auto"/>
    </w:pPr>
    <w:rPr>
      <w:rFonts w:ascii="Times New Roman" w:hAnsi="Times New Roman"/>
      <w:sz w:val="16"/>
    </w:rPr>
  </w:style>
  <w:style w:type="character" w:customStyle="1" w:styleId="xl1011">
    <w:name w:val="xl1011"/>
    <w:basedOn w:val="10"/>
    <w:link w:val="xl101"/>
    <w:rPr>
      <w:rFonts w:ascii="Times New Roman" w:hAnsi="Times New Roman"/>
      <w:sz w:val="16"/>
    </w:rPr>
  </w:style>
  <w:style w:type="paragraph" w:customStyle="1" w:styleId="WW8Num6z0">
    <w:name w:val="WW8Num6z0"/>
    <w:link w:val="WW8Num6z01"/>
  </w:style>
  <w:style w:type="character" w:customStyle="1" w:styleId="WW8Num6z01">
    <w:name w:val="WW8Num6z01"/>
    <w:link w:val="WW8Num6z0"/>
  </w:style>
  <w:style w:type="paragraph" w:customStyle="1" w:styleId="xl88">
    <w:name w:val="xl88"/>
    <w:basedOn w:val="a"/>
    <w:link w:val="xl881"/>
    <w:pPr>
      <w:spacing w:before="280" w:after="280" w:line="240" w:lineRule="auto"/>
    </w:pPr>
    <w:rPr>
      <w:rFonts w:ascii="Times New Roman" w:hAnsi="Times New Roman"/>
      <w:sz w:val="18"/>
    </w:rPr>
  </w:style>
  <w:style w:type="character" w:customStyle="1" w:styleId="xl881">
    <w:name w:val="xl881"/>
    <w:basedOn w:val="10"/>
    <w:link w:val="xl88"/>
    <w:rPr>
      <w:rFonts w:ascii="Times New Roman" w:hAnsi="Times New Roman"/>
      <w:sz w:val="18"/>
    </w:rPr>
  </w:style>
  <w:style w:type="paragraph" w:customStyle="1" w:styleId="WW8Num6z6">
    <w:name w:val="WW8Num6z6"/>
    <w:link w:val="WW8Num6z61"/>
  </w:style>
  <w:style w:type="character" w:customStyle="1" w:styleId="WW8Num6z61">
    <w:name w:val="WW8Num6z61"/>
    <w:link w:val="WW8Num6z6"/>
  </w:style>
  <w:style w:type="paragraph" w:customStyle="1" w:styleId="WW8Num15z4">
    <w:name w:val="WW8Num15z4"/>
    <w:link w:val="WW8Num15z41"/>
  </w:style>
  <w:style w:type="character" w:customStyle="1" w:styleId="WW8Num15z41">
    <w:name w:val="WW8Num15z41"/>
    <w:link w:val="WW8Num15z4"/>
  </w:style>
  <w:style w:type="paragraph" w:customStyle="1" w:styleId="WW8Num31z8">
    <w:name w:val="WW8Num31z8"/>
    <w:link w:val="WW8Num31z81"/>
  </w:style>
  <w:style w:type="character" w:customStyle="1" w:styleId="WW8Num31z81">
    <w:name w:val="WW8Num31z81"/>
    <w:link w:val="WW8Num31z8"/>
  </w:style>
  <w:style w:type="paragraph" w:customStyle="1" w:styleId="1b">
    <w:name w:val="Выделение1"/>
    <w:link w:val="ad"/>
    <w:rPr>
      <w:i/>
    </w:rPr>
  </w:style>
  <w:style w:type="character" w:styleId="ad">
    <w:name w:val="Emphasis"/>
    <w:link w:val="1b"/>
    <w:rPr>
      <w:i/>
    </w:rPr>
  </w:style>
  <w:style w:type="paragraph" w:customStyle="1" w:styleId="WW8Num23z1">
    <w:name w:val="WW8Num23z1"/>
    <w:link w:val="WW8Num23z11"/>
    <w:rPr>
      <w:rFonts w:ascii="Courier New" w:hAnsi="Courier New"/>
    </w:rPr>
  </w:style>
  <w:style w:type="character" w:customStyle="1" w:styleId="WW8Num23z11">
    <w:name w:val="WW8Num23z11"/>
    <w:link w:val="WW8Num23z1"/>
    <w:rPr>
      <w:rFonts w:ascii="Courier New" w:hAnsi="Courier New"/>
    </w:rPr>
  </w:style>
  <w:style w:type="paragraph" w:customStyle="1" w:styleId="1c">
    <w:name w:val="Знак примечания1"/>
    <w:link w:val="ae"/>
    <w:rPr>
      <w:sz w:val="16"/>
    </w:rPr>
  </w:style>
  <w:style w:type="character" w:styleId="ae">
    <w:name w:val="annotation reference"/>
    <w:link w:val="1c"/>
    <w:rPr>
      <w:sz w:val="16"/>
    </w:rPr>
  </w:style>
  <w:style w:type="paragraph" w:customStyle="1" w:styleId="xl64">
    <w:name w:val="xl64"/>
    <w:basedOn w:val="a"/>
    <w:link w:val="xl641"/>
    <w:pPr>
      <w:spacing w:before="280" w:after="280" w:line="240" w:lineRule="auto"/>
      <w:jc w:val="center"/>
    </w:pPr>
    <w:rPr>
      <w:rFonts w:ascii="Times New Roman" w:hAnsi="Times New Roman"/>
      <w:sz w:val="24"/>
    </w:rPr>
  </w:style>
  <w:style w:type="character" w:customStyle="1" w:styleId="xl641">
    <w:name w:val="xl641"/>
    <w:basedOn w:val="10"/>
    <w:link w:val="xl64"/>
    <w:rPr>
      <w:rFonts w:ascii="Times New Roman" w:hAnsi="Times New Roman"/>
      <w:color w:val="000000"/>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W8Num34z4">
    <w:name w:val="WW8Num34z4"/>
    <w:link w:val="WW8Num34z41"/>
  </w:style>
  <w:style w:type="character" w:customStyle="1" w:styleId="WW8Num34z41">
    <w:name w:val="WW8Num34z41"/>
    <w:link w:val="WW8Num34z4"/>
  </w:style>
  <w:style w:type="paragraph" w:customStyle="1" w:styleId="WW8Num2z0">
    <w:name w:val="WW8Num2z0"/>
    <w:link w:val="WW8Num2z01"/>
    <w:rPr>
      <w:rFonts w:ascii="Symbol" w:hAnsi="Symbol"/>
    </w:rPr>
  </w:style>
  <w:style w:type="character" w:customStyle="1" w:styleId="WW8Num2z01">
    <w:name w:val="WW8Num2z01"/>
    <w:link w:val="WW8Num2z0"/>
    <w:rPr>
      <w:rFonts w:ascii="Symbol" w:hAnsi="Symbol"/>
    </w:rPr>
  </w:style>
  <w:style w:type="paragraph" w:customStyle="1" w:styleId="WW8Num25z8">
    <w:name w:val="WW8Num25z8"/>
    <w:link w:val="WW8Num25z81"/>
  </w:style>
  <w:style w:type="character" w:customStyle="1" w:styleId="WW8Num25z81">
    <w:name w:val="WW8Num25z81"/>
    <w:link w:val="WW8Num25z8"/>
  </w:style>
  <w:style w:type="paragraph" w:customStyle="1" w:styleId="xl71">
    <w:name w:val="xl71"/>
    <w:basedOn w:val="a"/>
    <w:link w:val="xl711"/>
    <w:pPr>
      <w:spacing w:before="280" w:after="280" w:line="240" w:lineRule="auto"/>
      <w:jc w:val="center"/>
    </w:pPr>
    <w:rPr>
      <w:sz w:val="24"/>
    </w:rPr>
  </w:style>
  <w:style w:type="character" w:customStyle="1" w:styleId="xl711">
    <w:name w:val="xl711"/>
    <w:basedOn w:val="10"/>
    <w:link w:val="xl71"/>
    <w:rPr>
      <w:rFonts w:ascii="Calibri" w:hAnsi="Calibri"/>
      <w:sz w:val="24"/>
    </w:rPr>
  </w:style>
  <w:style w:type="paragraph" w:customStyle="1" w:styleId="xl97">
    <w:name w:val="xl97"/>
    <w:basedOn w:val="a"/>
    <w:link w:val="xl971"/>
    <w:pPr>
      <w:spacing w:before="280" w:after="280" w:line="240" w:lineRule="auto"/>
    </w:pPr>
    <w:rPr>
      <w:rFonts w:ascii="Times New Roman" w:hAnsi="Times New Roman"/>
      <w:sz w:val="16"/>
    </w:rPr>
  </w:style>
  <w:style w:type="character" w:customStyle="1" w:styleId="xl971">
    <w:name w:val="xl971"/>
    <w:basedOn w:val="10"/>
    <w:link w:val="xl97"/>
    <w:rPr>
      <w:rFonts w:ascii="Times New Roman" w:hAnsi="Times New Roman"/>
      <w:sz w:val="16"/>
    </w:rPr>
  </w:style>
  <w:style w:type="paragraph" w:customStyle="1" w:styleId="26">
    <w:name w:val="Заголовок 2 Знак"/>
    <w:link w:val="220"/>
    <w:rPr>
      <w:sz w:val="28"/>
    </w:rPr>
  </w:style>
  <w:style w:type="character" w:customStyle="1" w:styleId="220">
    <w:name w:val="Заголовок 2 Знак2"/>
    <w:link w:val="26"/>
    <w:rPr>
      <w:rFonts w:ascii="Times New Roman" w:hAnsi="Times New Roman"/>
      <w:sz w:val="28"/>
    </w:rPr>
  </w:style>
  <w:style w:type="paragraph" w:customStyle="1" w:styleId="fn2r">
    <w:name w:val="fn2r"/>
    <w:basedOn w:val="a"/>
    <w:link w:val="fn2r1"/>
    <w:pPr>
      <w:spacing w:before="280" w:after="280" w:line="240" w:lineRule="auto"/>
    </w:pPr>
    <w:rPr>
      <w:rFonts w:ascii="Times New Roman" w:hAnsi="Times New Roman"/>
      <w:sz w:val="24"/>
    </w:rPr>
  </w:style>
  <w:style w:type="character" w:customStyle="1" w:styleId="fn2r1">
    <w:name w:val="fn2r1"/>
    <w:basedOn w:val="10"/>
    <w:link w:val="fn2r"/>
    <w:rPr>
      <w:rFonts w:ascii="Times New Roman" w:hAnsi="Times New Roman"/>
      <w:sz w:val="24"/>
    </w:rPr>
  </w:style>
  <w:style w:type="paragraph" w:customStyle="1" w:styleId="120">
    <w:name w:val="Знак примечания12"/>
    <w:link w:val="111"/>
    <w:rPr>
      <w:sz w:val="16"/>
    </w:rPr>
  </w:style>
  <w:style w:type="character" w:customStyle="1" w:styleId="111">
    <w:name w:val="Знак примечания11"/>
    <w:link w:val="120"/>
    <w:rPr>
      <w:sz w:val="16"/>
    </w:rPr>
  </w:style>
  <w:style w:type="paragraph" w:customStyle="1" w:styleId="WW8Num8z4">
    <w:name w:val="WW8Num8z4"/>
    <w:link w:val="WW8Num8z41"/>
  </w:style>
  <w:style w:type="character" w:customStyle="1" w:styleId="WW8Num8z41">
    <w:name w:val="WW8Num8z41"/>
    <w:link w:val="WW8Num8z4"/>
  </w:style>
  <w:style w:type="paragraph" w:styleId="af">
    <w:name w:val="List"/>
    <w:basedOn w:val="af0"/>
    <w:link w:val="af1"/>
  </w:style>
  <w:style w:type="character" w:customStyle="1" w:styleId="af1">
    <w:name w:val="Список Знак"/>
    <w:basedOn w:val="1d"/>
    <w:link w:val="af"/>
    <w:rPr>
      <w:rFonts w:ascii="Times New Roman" w:hAnsi="Times New Roman"/>
      <w:sz w:val="28"/>
    </w:rPr>
  </w:style>
  <w:style w:type="paragraph" w:customStyle="1" w:styleId="xl83">
    <w:name w:val="xl83"/>
    <w:basedOn w:val="a"/>
    <w:link w:val="xl831"/>
    <w:pPr>
      <w:spacing w:before="280" w:after="280" w:line="240" w:lineRule="auto"/>
    </w:pPr>
    <w:rPr>
      <w:rFonts w:ascii="Times New Roman" w:hAnsi="Times New Roman"/>
      <w:sz w:val="16"/>
    </w:rPr>
  </w:style>
  <w:style w:type="character" w:customStyle="1" w:styleId="xl831">
    <w:name w:val="xl831"/>
    <w:basedOn w:val="10"/>
    <w:link w:val="xl83"/>
    <w:rPr>
      <w:rFonts w:ascii="Times New Roman" w:hAnsi="Times New Roman"/>
      <w:sz w:val="16"/>
    </w:rPr>
  </w:style>
  <w:style w:type="paragraph" w:customStyle="1" w:styleId="xl80">
    <w:name w:val="xl80"/>
    <w:basedOn w:val="a"/>
    <w:link w:val="xl801"/>
    <w:pPr>
      <w:spacing w:before="280" w:after="280" w:line="240" w:lineRule="auto"/>
    </w:pPr>
    <w:rPr>
      <w:rFonts w:ascii="Times New Roman" w:hAnsi="Times New Roman"/>
      <w:sz w:val="18"/>
    </w:rPr>
  </w:style>
  <w:style w:type="character" w:customStyle="1" w:styleId="xl801">
    <w:name w:val="xl801"/>
    <w:basedOn w:val="10"/>
    <w:link w:val="xl80"/>
    <w:rPr>
      <w:rFonts w:ascii="Times New Roman" w:hAnsi="Times New Roman"/>
      <w:sz w:val="18"/>
    </w:rPr>
  </w:style>
  <w:style w:type="paragraph" w:customStyle="1" w:styleId="WW8Num7z1">
    <w:name w:val="WW8Num7z1"/>
    <w:link w:val="WW8Num7z11"/>
    <w:rPr>
      <w:rFonts w:ascii="Courier New" w:hAnsi="Courier New"/>
    </w:rPr>
  </w:style>
  <w:style w:type="character" w:customStyle="1" w:styleId="WW8Num7z11">
    <w:name w:val="WW8Num7z11"/>
    <w:link w:val="WW8Num7z1"/>
    <w:rPr>
      <w:rFonts w:ascii="Courier New" w:hAnsi="Courier New"/>
    </w:rPr>
  </w:style>
  <w:style w:type="paragraph" w:styleId="af2">
    <w:name w:val="Normal (Web)"/>
    <w:basedOn w:val="a"/>
    <w:link w:val="af3"/>
    <w:pPr>
      <w:spacing w:before="280" w:after="280" w:line="240" w:lineRule="auto"/>
    </w:pPr>
    <w:rPr>
      <w:rFonts w:ascii="Times New Roman" w:hAnsi="Times New Roman"/>
      <w:sz w:val="24"/>
    </w:rPr>
  </w:style>
  <w:style w:type="character" w:customStyle="1" w:styleId="af3">
    <w:name w:val="Обычный (веб) Знак"/>
    <w:basedOn w:val="10"/>
    <w:link w:val="af2"/>
    <w:rPr>
      <w:rFonts w:ascii="Times New Roman" w:hAnsi="Times New Roman"/>
      <w:sz w:val="24"/>
    </w:rPr>
  </w:style>
  <w:style w:type="paragraph" w:customStyle="1" w:styleId="43">
    <w:name w:val="Заголовок 4 Знак"/>
    <w:link w:val="420"/>
    <w:rPr>
      <w:rFonts w:ascii="Cambria" w:hAnsi="Cambria"/>
      <w:b/>
      <w:i/>
      <w:color w:val="4F81BD"/>
      <w:sz w:val="22"/>
    </w:rPr>
  </w:style>
  <w:style w:type="character" w:customStyle="1" w:styleId="420">
    <w:name w:val="Заголовок 4 Знак2"/>
    <w:link w:val="43"/>
    <w:rPr>
      <w:rFonts w:ascii="Cambria" w:hAnsi="Cambria"/>
      <w:b/>
      <w:i/>
      <w:color w:val="4F81BD"/>
      <w:sz w:val="22"/>
    </w:rPr>
  </w:style>
  <w:style w:type="paragraph" w:customStyle="1" w:styleId="WW8Num35z2">
    <w:name w:val="WW8Num35z2"/>
    <w:link w:val="WW8Num35z21"/>
  </w:style>
  <w:style w:type="character" w:customStyle="1" w:styleId="WW8Num35z21">
    <w:name w:val="WW8Num35z21"/>
    <w:link w:val="WW8Num35z2"/>
  </w:style>
  <w:style w:type="paragraph" w:customStyle="1" w:styleId="WW8Num4z0">
    <w:name w:val="WW8Num4z0"/>
    <w:link w:val="WW8Num4z01"/>
    <w:rPr>
      <w:rFonts w:ascii="Symbol" w:hAnsi="Symbol"/>
    </w:rPr>
  </w:style>
  <w:style w:type="character" w:customStyle="1" w:styleId="WW8Num4z01">
    <w:name w:val="WW8Num4z01"/>
    <w:link w:val="WW8Num4z0"/>
    <w:rPr>
      <w:rFonts w:ascii="Symbol" w:hAnsi="Symbol"/>
    </w:rPr>
  </w:style>
  <w:style w:type="paragraph" w:customStyle="1" w:styleId="af4">
    <w:name w:val="Текст концевой сноски Знак"/>
    <w:link w:val="27"/>
  </w:style>
  <w:style w:type="character" w:customStyle="1" w:styleId="27">
    <w:name w:val="Текст концевой сноски Знак2"/>
    <w:link w:val="af4"/>
  </w:style>
  <w:style w:type="paragraph" w:customStyle="1" w:styleId="WW8Num12z5">
    <w:name w:val="WW8Num12z5"/>
    <w:link w:val="WW8Num12z51"/>
  </w:style>
  <w:style w:type="character" w:customStyle="1" w:styleId="WW8Num12z51">
    <w:name w:val="WW8Num12z51"/>
    <w:link w:val="WW8Num12z5"/>
  </w:style>
  <w:style w:type="paragraph" w:customStyle="1" w:styleId="xl79">
    <w:name w:val="xl79"/>
    <w:basedOn w:val="a"/>
    <w:link w:val="xl791"/>
    <w:pPr>
      <w:spacing w:before="280" w:after="280" w:line="240" w:lineRule="auto"/>
    </w:pPr>
    <w:rPr>
      <w:rFonts w:ascii="Times New Roman" w:hAnsi="Times New Roman"/>
      <w:sz w:val="18"/>
    </w:rPr>
  </w:style>
  <w:style w:type="character" w:customStyle="1" w:styleId="xl791">
    <w:name w:val="xl791"/>
    <w:basedOn w:val="10"/>
    <w:link w:val="xl79"/>
    <w:rPr>
      <w:rFonts w:ascii="Times New Roman" w:hAnsi="Times New Roman"/>
      <w:sz w:val="18"/>
    </w:rPr>
  </w:style>
  <w:style w:type="paragraph" w:customStyle="1" w:styleId="WW8Num19z5">
    <w:name w:val="WW8Num19z5"/>
    <w:link w:val="WW8Num19z51"/>
  </w:style>
  <w:style w:type="character" w:customStyle="1" w:styleId="WW8Num19z51">
    <w:name w:val="WW8Num19z51"/>
    <w:link w:val="WW8Num19z5"/>
  </w:style>
  <w:style w:type="paragraph" w:customStyle="1" w:styleId="WW8Num36z0">
    <w:name w:val="WW8Num36z0"/>
    <w:link w:val="WW8Num36z01"/>
    <w:rPr>
      <w:rFonts w:ascii="Symbol" w:hAnsi="Symbol"/>
    </w:rPr>
  </w:style>
  <w:style w:type="character" w:customStyle="1" w:styleId="WW8Num36z01">
    <w:name w:val="WW8Num36z01"/>
    <w:link w:val="WW8Num36z0"/>
    <w:rPr>
      <w:rFonts w:ascii="Symbol" w:hAnsi="Symbol"/>
    </w:rPr>
  </w:style>
  <w:style w:type="paragraph" w:customStyle="1" w:styleId="WW8Num19z8">
    <w:name w:val="WW8Num19z8"/>
    <w:link w:val="WW8Num19z81"/>
  </w:style>
  <w:style w:type="character" w:customStyle="1" w:styleId="WW8Num19z81">
    <w:name w:val="WW8Num19z81"/>
    <w:link w:val="WW8Num19z8"/>
  </w:style>
  <w:style w:type="paragraph" w:customStyle="1" w:styleId="WW8Num17z5">
    <w:name w:val="WW8Num17z5"/>
    <w:link w:val="WW8Num17z51"/>
  </w:style>
  <w:style w:type="character" w:customStyle="1" w:styleId="WW8Num17z51">
    <w:name w:val="WW8Num17z51"/>
    <w:link w:val="WW8Num17z5"/>
  </w:style>
  <w:style w:type="paragraph" w:customStyle="1" w:styleId="WW8Num16z2">
    <w:name w:val="WW8Num16z2"/>
    <w:link w:val="WW8Num16z21"/>
    <w:rPr>
      <w:rFonts w:ascii="Wingdings" w:hAnsi="Wingdings"/>
    </w:rPr>
  </w:style>
  <w:style w:type="character" w:customStyle="1" w:styleId="WW8Num16z21">
    <w:name w:val="WW8Num16z21"/>
    <w:link w:val="WW8Num16z2"/>
    <w:rPr>
      <w:rFonts w:ascii="Wingdings" w:hAnsi="Wingdings"/>
    </w:rPr>
  </w:style>
  <w:style w:type="paragraph" w:customStyle="1" w:styleId="WW8Num4z1">
    <w:name w:val="WW8Num4z1"/>
    <w:link w:val="WW8Num4z11"/>
    <w:rPr>
      <w:rFonts w:ascii="Courier New" w:hAnsi="Courier New"/>
    </w:rPr>
  </w:style>
  <w:style w:type="character" w:customStyle="1" w:styleId="WW8Num4z11">
    <w:name w:val="WW8Num4z11"/>
    <w:link w:val="WW8Num4z1"/>
    <w:rPr>
      <w:rFonts w:ascii="Courier New" w:hAnsi="Courier New"/>
    </w:rPr>
  </w:style>
  <w:style w:type="paragraph" w:customStyle="1" w:styleId="xl98">
    <w:name w:val="xl98"/>
    <w:basedOn w:val="a"/>
    <w:link w:val="xl981"/>
    <w:pPr>
      <w:spacing w:before="280" w:after="280" w:line="240" w:lineRule="auto"/>
    </w:pPr>
    <w:rPr>
      <w:rFonts w:ascii="Times New Roman" w:hAnsi="Times New Roman"/>
      <w:sz w:val="16"/>
    </w:rPr>
  </w:style>
  <w:style w:type="character" w:customStyle="1" w:styleId="xl981">
    <w:name w:val="xl981"/>
    <w:basedOn w:val="10"/>
    <w:link w:val="xl98"/>
    <w:rPr>
      <w:rFonts w:ascii="Times New Roman" w:hAnsi="Times New Roman"/>
      <w:sz w:val="16"/>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f5">
    <w:name w:val="Текст примечания Знак"/>
    <w:link w:val="28"/>
  </w:style>
  <w:style w:type="character" w:customStyle="1" w:styleId="28">
    <w:name w:val="Текст примечания Знак2"/>
    <w:link w:val="af5"/>
  </w:style>
  <w:style w:type="paragraph" w:customStyle="1" w:styleId="WW8Num11z2">
    <w:name w:val="WW8Num11z2"/>
    <w:link w:val="WW8Num11z21"/>
  </w:style>
  <w:style w:type="character" w:customStyle="1" w:styleId="WW8Num11z21">
    <w:name w:val="WW8Num11z21"/>
    <w:link w:val="WW8Num11z2"/>
  </w:style>
  <w:style w:type="paragraph" w:customStyle="1" w:styleId="WW8Num15z1">
    <w:name w:val="WW8Num15z1"/>
    <w:link w:val="WW8Num15z11"/>
  </w:style>
  <w:style w:type="character" w:customStyle="1" w:styleId="WW8Num15z11">
    <w:name w:val="WW8Num15z11"/>
    <w:link w:val="WW8Num15z1"/>
  </w:style>
  <w:style w:type="paragraph" w:customStyle="1" w:styleId="WW8Num8z5">
    <w:name w:val="WW8Num8z5"/>
    <w:link w:val="WW8Num8z51"/>
  </w:style>
  <w:style w:type="character" w:customStyle="1" w:styleId="WW8Num8z51">
    <w:name w:val="WW8Num8z51"/>
    <w:link w:val="WW8Num8z5"/>
  </w:style>
  <w:style w:type="paragraph" w:customStyle="1" w:styleId="WW8Num5z3">
    <w:name w:val="WW8Num5z3"/>
    <w:link w:val="WW8Num5z31"/>
    <w:rPr>
      <w:rFonts w:ascii="Symbol" w:hAnsi="Symbol"/>
    </w:rPr>
  </w:style>
  <w:style w:type="character" w:customStyle="1" w:styleId="WW8Num5z31">
    <w:name w:val="WW8Num5z31"/>
    <w:link w:val="WW8Num5z3"/>
    <w:rPr>
      <w:rFonts w:ascii="Symbol" w:hAnsi="Symbol"/>
    </w:rPr>
  </w:style>
  <w:style w:type="paragraph" w:customStyle="1" w:styleId="WW8Num9z1">
    <w:name w:val="WW8Num9z1"/>
    <w:link w:val="WW8Num9z11"/>
    <w:rPr>
      <w:rFonts w:ascii="Courier New" w:hAnsi="Courier New"/>
    </w:rPr>
  </w:style>
  <w:style w:type="character" w:customStyle="1" w:styleId="WW8Num9z11">
    <w:name w:val="WW8Num9z11"/>
    <w:link w:val="WW8Num9z1"/>
    <w:rPr>
      <w:rFonts w:ascii="Courier New" w:hAnsi="Courier New"/>
    </w:rPr>
  </w:style>
  <w:style w:type="paragraph" w:customStyle="1" w:styleId="WW8Num14z1">
    <w:name w:val="WW8Num14z1"/>
    <w:link w:val="WW8Num14z11"/>
    <w:rPr>
      <w:rFonts w:ascii="Courier New" w:hAnsi="Courier New"/>
    </w:rPr>
  </w:style>
  <w:style w:type="character" w:customStyle="1" w:styleId="WW8Num14z11">
    <w:name w:val="WW8Num14z11"/>
    <w:link w:val="WW8Num14z1"/>
    <w:rPr>
      <w:rFonts w:ascii="Courier New" w:hAnsi="Courier New"/>
    </w:rPr>
  </w:style>
  <w:style w:type="paragraph" w:customStyle="1" w:styleId="xl82">
    <w:name w:val="xl82"/>
    <w:basedOn w:val="a"/>
    <w:link w:val="xl821"/>
    <w:pPr>
      <w:spacing w:before="280" w:after="280" w:line="240" w:lineRule="auto"/>
    </w:pPr>
    <w:rPr>
      <w:rFonts w:ascii="Times New Roman" w:hAnsi="Times New Roman"/>
      <w:sz w:val="18"/>
    </w:rPr>
  </w:style>
  <w:style w:type="character" w:customStyle="1" w:styleId="xl821">
    <w:name w:val="xl821"/>
    <w:basedOn w:val="10"/>
    <w:link w:val="xl82"/>
    <w:rPr>
      <w:rFonts w:ascii="Times New Roman" w:hAnsi="Times New Roman"/>
      <w:sz w:val="18"/>
    </w:rPr>
  </w:style>
  <w:style w:type="paragraph" w:customStyle="1" w:styleId="WW8Num23z0">
    <w:name w:val="WW8Num23z0"/>
    <w:link w:val="WW8Num23z01"/>
    <w:rPr>
      <w:rFonts w:ascii="Symbol" w:hAnsi="Symbol"/>
    </w:rPr>
  </w:style>
  <w:style w:type="character" w:customStyle="1" w:styleId="WW8Num23z01">
    <w:name w:val="WW8Num23z01"/>
    <w:link w:val="WW8Num23z0"/>
    <w:rPr>
      <w:rFonts w:ascii="Symbol" w:hAnsi="Symbol"/>
    </w:rPr>
  </w:style>
  <w:style w:type="paragraph" w:customStyle="1" w:styleId="WW8Num18z0">
    <w:name w:val="WW8Num18z0"/>
    <w:link w:val="WW8Num18z01"/>
  </w:style>
  <w:style w:type="character" w:customStyle="1" w:styleId="WW8Num18z01">
    <w:name w:val="WW8Num18z01"/>
    <w:link w:val="WW8Num18z0"/>
    <w:rPr>
      <w:rFonts w:ascii="Times New Roman" w:hAnsi="Times New Roman"/>
    </w:rPr>
  </w:style>
  <w:style w:type="paragraph" w:customStyle="1" w:styleId="WW8Num22z0">
    <w:name w:val="WW8Num22z0"/>
    <w:link w:val="WW8Num22z01"/>
  </w:style>
  <w:style w:type="character" w:customStyle="1" w:styleId="WW8Num22z01">
    <w:name w:val="WW8Num22z01"/>
    <w:link w:val="WW8Num22z0"/>
  </w:style>
  <w:style w:type="paragraph" w:customStyle="1" w:styleId="xl94">
    <w:name w:val="xl94"/>
    <w:basedOn w:val="a"/>
    <w:link w:val="xl941"/>
    <w:pPr>
      <w:spacing w:before="280" w:after="280" w:line="240" w:lineRule="auto"/>
    </w:pPr>
    <w:rPr>
      <w:rFonts w:ascii="Times New Roman" w:hAnsi="Times New Roman"/>
      <w:sz w:val="18"/>
    </w:rPr>
  </w:style>
  <w:style w:type="character" w:customStyle="1" w:styleId="xl941">
    <w:name w:val="xl941"/>
    <w:basedOn w:val="10"/>
    <w:link w:val="xl94"/>
    <w:rPr>
      <w:rFonts w:ascii="Times New Roman" w:hAnsi="Times New Roman"/>
      <w:sz w:val="18"/>
    </w:rPr>
  </w:style>
  <w:style w:type="paragraph" w:customStyle="1" w:styleId="xl85">
    <w:name w:val="xl85"/>
    <w:basedOn w:val="a"/>
    <w:link w:val="xl851"/>
    <w:pPr>
      <w:spacing w:before="280" w:after="280" w:line="240" w:lineRule="auto"/>
    </w:pPr>
    <w:rPr>
      <w:rFonts w:ascii="Times New Roman" w:hAnsi="Times New Roman"/>
      <w:sz w:val="18"/>
    </w:rPr>
  </w:style>
  <w:style w:type="character" w:customStyle="1" w:styleId="xl851">
    <w:name w:val="xl851"/>
    <w:basedOn w:val="10"/>
    <w:link w:val="xl85"/>
    <w:rPr>
      <w:rFonts w:ascii="Times New Roman" w:hAnsi="Times New Roman"/>
      <w:sz w:val="18"/>
    </w:rPr>
  </w:style>
  <w:style w:type="paragraph" w:customStyle="1" w:styleId="WW8Num24z4">
    <w:name w:val="WW8Num24z4"/>
    <w:link w:val="WW8Num24z41"/>
  </w:style>
  <w:style w:type="character" w:customStyle="1" w:styleId="WW8Num24z41">
    <w:name w:val="WW8Num24z41"/>
    <w:link w:val="WW8Num24z4"/>
  </w:style>
  <w:style w:type="paragraph" w:customStyle="1" w:styleId="xl84">
    <w:name w:val="xl84"/>
    <w:basedOn w:val="a"/>
    <w:link w:val="xl841"/>
    <w:pPr>
      <w:spacing w:before="280" w:after="280" w:line="240" w:lineRule="auto"/>
    </w:pPr>
    <w:rPr>
      <w:rFonts w:ascii="Times New Roman" w:hAnsi="Times New Roman"/>
      <w:sz w:val="16"/>
    </w:rPr>
  </w:style>
  <w:style w:type="character" w:customStyle="1" w:styleId="xl841">
    <w:name w:val="xl841"/>
    <w:basedOn w:val="10"/>
    <w:link w:val="xl84"/>
    <w:rPr>
      <w:rFonts w:ascii="Times New Roman" w:hAnsi="Times New Roman"/>
      <w:sz w:val="16"/>
    </w:rPr>
  </w:style>
  <w:style w:type="paragraph" w:customStyle="1" w:styleId="WW8Num12z7">
    <w:name w:val="WW8Num12z7"/>
    <w:link w:val="WW8Num12z71"/>
  </w:style>
  <w:style w:type="character" w:customStyle="1" w:styleId="WW8Num12z71">
    <w:name w:val="WW8Num12z71"/>
    <w:link w:val="WW8Num12z7"/>
  </w:style>
  <w:style w:type="paragraph" w:customStyle="1" w:styleId="WW8Num31z5">
    <w:name w:val="WW8Num31z5"/>
    <w:link w:val="WW8Num31z51"/>
  </w:style>
  <w:style w:type="character" w:customStyle="1" w:styleId="WW8Num31z51">
    <w:name w:val="WW8Num31z51"/>
    <w:link w:val="WW8Num31z5"/>
  </w:style>
  <w:style w:type="paragraph" w:styleId="af6">
    <w:name w:val="List Paragraph"/>
    <w:basedOn w:val="a"/>
    <w:link w:val="af7"/>
    <w:pPr>
      <w:ind w:left="720"/>
      <w:contextualSpacing/>
    </w:pPr>
  </w:style>
  <w:style w:type="character" w:customStyle="1" w:styleId="af7">
    <w:name w:val="Абзац списка Знак"/>
    <w:basedOn w:val="10"/>
    <w:link w:val="af6"/>
    <w:rPr>
      <w:rFonts w:ascii="Calibri" w:hAnsi="Calibri"/>
      <w:sz w:val="22"/>
    </w:rPr>
  </w:style>
  <w:style w:type="paragraph" w:customStyle="1" w:styleId="WW8Num17z6">
    <w:name w:val="WW8Num17z6"/>
    <w:link w:val="WW8Num17z61"/>
  </w:style>
  <w:style w:type="character" w:customStyle="1" w:styleId="WW8Num17z61">
    <w:name w:val="WW8Num17z61"/>
    <w:link w:val="WW8Num17z6"/>
  </w:style>
  <w:style w:type="paragraph" w:customStyle="1" w:styleId="ConsPlusNormal">
    <w:name w:val="ConsPlusNormal"/>
    <w:link w:val="ConsPlusNormal1"/>
    <w:pPr>
      <w:widowControl w:val="0"/>
    </w:pPr>
    <w:rPr>
      <w:rFonts w:ascii="Arial" w:hAnsi="Arial"/>
    </w:rPr>
  </w:style>
  <w:style w:type="character" w:customStyle="1" w:styleId="ConsPlusNormal1">
    <w:name w:val="ConsPlusNormal1"/>
    <w:link w:val="ConsPlusNormal"/>
    <w:rPr>
      <w:rFonts w:ascii="Arial" w:hAnsi="Arial"/>
    </w:rPr>
  </w:style>
  <w:style w:type="paragraph" w:customStyle="1" w:styleId="WW8Num10z0">
    <w:name w:val="WW8Num10z0"/>
    <w:link w:val="WW8Num10z01"/>
    <w:rPr>
      <w:sz w:val="28"/>
    </w:rPr>
  </w:style>
  <w:style w:type="character" w:customStyle="1" w:styleId="WW8Num10z01">
    <w:name w:val="WW8Num10z01"/>
    <w:link w:val="WW8Num10z0"/>
    <w:rPr>
      <w:rFonts w:ascii="Times New Roman" w:hAnsi="Times New Roman"/>
      <w:spacing w:val="0"/>
      <w:sz w:val="28"/>
    </w:rPr>
  </w:style>
  <w:style w:type="paragraph" w:customStyle="1" w:styleId="WW8Num11z7">
    <w:name w:val="WW8Num11z7"/>
    <w:link w:val="WW8Num11z71"/>
  </w:style>
  <w:style w:type="character" w:customStyle="1" w:styleId="WW8Num11z71">
    <w:name w:val="WW8Num11z71"/>
    <w:link w:val="WW8Num11z7"/>
  </w:style>
  <w:style w:type="paragraph" w:customStyle="1" w:styleId="xl102">
    <w:name w:val="xl102"/>
    <w:basedOn w:val="a"/>
    <w:link w:val="xl1021"/>
    <w:pPr>
      <w:spacing w:before="280" w:after="280" w:line="240" w:lineRule="auto"/>
    </w:pPr>
    <w:rPr>
      <w:rFonts w:ascii="Times New Roman" w:hAnsi="Times New Roman"/>
      <w:sz w:val="16"/>
    </w:rPr>
  </w:style>
  <w:style w:type="character" w:customStyle="1" w:styleId="xl1021">
    <w:name w:val="xl1021"/>
    <w:basedOn w:val="10"/>
    <w:link w:val="xl102"/>
    <w:rPr>
      <w:rFonts w:ascii="Times New Roman" w:hAnsi="Times New Roman"/>
      <w:sz w:val="16"/>
    </w:rPr>
  </w:style>
  <w:style w:type="paragraph" w:customStyle="1" w:styleId="ac">
    <w:name w:val="Содержимое таблицы"/>
    <w:basedOn w:val="a"/>
    <w:link w:val="1a"/>
  </w:style>
  <w:style w:type="character" w:customStyle="1" w:styleId="1a">
    <w:name w:val="Содержимое таблицы1"/>
    <w:basedOn w:val="10"/>
    <w:link w:val="ac"/>
    <w:rPr>
      <w:rFonts w:ascii="Calibri" w:hAnsi="Calibri"/>
      <w:sz w:val="22"/>
    </w:rPr>
  </w:style>
  <w:style w:type="paragraph" w:customStyle="1" w:styleId="WW8Num24z7">
    <w:name w:val="WW8Num24z7"/>
    <w:link w:val="WW8Num24z71"/>
  </w:style>
  <w:style w:type="character" w:customStyle="1" w:styleId="WW8Num24z71">
    <w:name w:val="WW8Num24z71"/>
    <w:link w:val="WW8Num24z7"/>
  </w:style>
  <w:style w:type="paragraph" w:customStyle="1" w:styleId="WW8Num24z3">
    <w:name w:val="WW8Num24z3"/>
    <w:link w:val="WW8Num24z31"/>
  </w:style>
  <w:style w:type="character" w:customStyle="1" w:styleId="WW8Num24z31">
    <w:name w:val="WW8Num24z31"/>
    <w:link w:val="WW8Num24z3"/>
  </w:style>
  <w:style w:type="paragraph" w:customStyle="1" w:styleId="af8">
    <w:name w:val="Заголовок"/>
    <w:basedOn w:val="a"/>
    <w:next w:val="af0"/>
    <w:link w:val="1e"/>
    <w:pPr>
      <w:keepNext/>
      <w:spacing w:before="240" w:after="120"/>
    </w:pPr>
    <w:rPr>
      <w:rFonts w:ascii="Liberation Sans" w:hAnsi="Liberation Sans"/>
      <w:sz w:val="28"/>
    </w:rPr>
  </w:style>
  <w:style w:type="character" w:customStyle="1" w:styleId="1e">
    <w:name w:val="Заголовок1"/>
    <w:basedOn w:val="10"/>
    <w:link w:val="af8"/>
    <w:rPr>
      <w:rFonts w:ascii="Liberation Sans" w:hAnsi="Liberation Sans"/>
      <w:sz w:val="28"/>
    </w:rPr>
  </w:style>
  <w:style w:type="paragraph" w:customStyle="1" w:styleId="WW8Num12z0">
    <w:name w:val="WW8Num12z0"/>
    <w:link w:val="WW8Num12z01"/>
  </w:style>
  <w:style w:type="character" w:customStyle="1" w:styleId="WW8Num12z01">
    <w:name w:val="WW8Num12z01"/>
    <w:link w:val="WW8Num12z0"/>
  </w:style>
  <w:style w:type="paragraph" w:customStyle="1" w:styleId="WW8Num34z3">
    <w:name w:val="WW8Num34z3"/>
    <w:link w:val="WW8Num34z31"/>
  </w:style>
  <w:style w:type="character" w:customStyle="1" w:styleId="WW8Num34z31">
    <w:name w:val="WW8Num34z31"/>
    <w:link w:val="WW8Num34z3"/>
  </w:style>
  <w:style w:type="paragraph" w:customStyle="1" w:styleId="WW8Num11z8">
    <w:name w:val="WW8Num11z8"/>
    <w:link w:val="WW8Num11z81"/>
  </w:style>
  <w:style w:type="character" w:customStyle="1" w:styleId="WW8Num11z81">
    <w:name w:val="WW8Num11z81"/>
    <w:link w:val="WW8Num11z8"/>
  </w:style>
  <w:style w:type="paragraph" w:customStyle="1" w:styleId="xl78">
    <w:name w:val="xl78"/>
    <w:basedOn w:val="a"/>
    <w:link w:val="xl781"/>
    <w:pPr>
      <w:spacing w:before="280" w:after="280" w:line="240" w:lineRule="auto"/>
    </w:pPr>
    <w:rPr>
      <w:rFonts w:ascii="Times New Roman" w:hAnsi="Times New Roman"/>
      <w:sz w:val="16"/>
    </w:rPr>
  </w:style>
  <w:style w:type="character" w:customStyle="1" w:styleId="xl781">
    <w:name w:val="xl781"/>
    <w:basedOn w:val="10"/>
    <w:link w:val="xl78"/>
    <w:rPr>
      <w:rFonts w:ascii="Times New Roman" w:hAnsi="Times New Roman"/>
      <w:sz w:val="16"/>
    </w:rPr>
  </w:style>
  <w:style w:type="paragraph" w:customStyle="1" w:styleId="WW8Num19z2">
    <w:name w:val="WW8Num19z2"/>
    <w:link w:val="WW8Num19z21"/>
  </w:style>
  <w:style w:type="character" w:customStyle="1" w:styleId="WW8Num19z21">
    <w:name w:val="WW8Num19z21"/>
    <w:link w:val="WW8Num19z2"/>
  </w:style>
  <w:style w:type="paragraph" w:customStyle="1" w:styleId="WW8Num34z8">
    <w:name w:val="WW8Num34z8"/>
    <w:link w:val="WW8Num34z81"/>
  </w:style>
  <w:style w:type="character" w:customStyle="1" w:styleId="WW8Num34z81">
    <w:name w:val="WW8Num34z81"/>
    <w:link w:val="WW8Num34z8"/>
  </w:style>
  <w:style w:type="paragraph" w:customStyle="1" w:styleId="af9">
    <w:name w:val="Текст выноски Знак"/>
    <w:link w:val="29"/>
    <w:rPr>
      <w:rFonts w:ascii="Tahoma" w:hAnsi="Tahoma"/>
      <w:sz w:val="16"/>
    </w:rPr>
  </w:style>
  <w:style w:type="character" w:customStyle="1" w:styleId="29">
    <w:name w:val="Текст выноски Знак2"/>
    <w:link w:val="af9"/>
    <w:rPr>
      <w:rFonts w:ascii="Tahoma" w:hAnsi="Tahoma"/>
      <w:sz w:val="16"/>
    </w:rPr>
  </w:style>
  <w:style w:type="paragraph" w:customStyle="1" w:styleId="xl106">
    <w:name w:val="xl106"/>
    <w:basedOn w:val="a"/>
    <w:link w:val="xl1061"/>
    <w:pPr>
      <w:spacing w:before="280" w:after="280" w:line="240" w:lineRule="auto"/>
    </w:pPr>
    <w:rPr>
      <w:rFonts w:ascii="Times New Roman" w:hAnsi="Times New Roman"/>
      <w:sz w:val="16"/>
    </w:rPr>
  </w:style>
  <w:style w:type="character" w:customStyle="1" w:styleId="xl1061">
    <w:name w:val="xl1061"/>
    <w:basedOn w:val="10"/>
    <w:link w:val="xl106"/>
    <w:rPr>
      <w:rFonts w:ascii="Times New Roman" w:hAnsi="Times New Roman"/>
      <w:sz w:val="16"/>
    </w:rPr>
  </w:style>
  <w:style w:type="character" w:customStyle="1" w:styleId="50">
    <w:name w:val="Заголовок 5 Знак"/>
    <w:link w:val="5"/>
    <w:rPr>
      <w:rFonts w:ascii="XO Thames" w:hAnsi="XO Thames"/>
      <w:b/>
      <w:sz w:val="22"/>
    </w:rPr>
  </w:style>
  <w:style w:type="paragraph" w:customStyle="1" w:styleId="WW8Num35z0">
    <w:name w:val="WW8Num35z0"/>
    <w:link w:val="WW8Num35z01"/>
    <w:rPr>
      <w:sz w:val="28"/>
    </w:rPr>
  </w:style>
  <w:style w:type="character" w:customStyle="1" w:styleId="WW8Num35z01">
    <w:name w:val="WW8Num35z01"/>
    <w:link w:val="WW8Num35z0"/>
    <w:rPr>
      <w:rFonts w:ascii="Times New Roman" w:hAnsi="Times New Roman"/>
      <w:spacing w:val="0"/>
      <w:sz w:val="28"/>
    </w:rPr>
  </w:style>
  <w:style w:type="paragraph" w:customStyle="1" w:styleId="WW8Num15z0">
    <w:name w:val="WW8Num15z0"/>
    <w:link w:val="WW8Num15z01"/>
  </w:style>
  <w:style w:type="character" w:customStyle="1" w:styleId="WW8Num15z01">
    <w:name w:val="WW8Num15z01"/>
    <w:link w:val="WW8Num15z0"/>
  </w:style>
  <w:style w:type="paragraph" w:customStyle="1" w:styleId="WW8Num22z7">
    <w:name w:val="WW8Num22z7"/>
    <w:link w:val="WW8Num22z71"/>
  </w:style>
  <w:style w:type="character" w:customStyle="1" w:styleId="WW8Num22z71">
    <w:name w:val="WW8Num22z71"/>
    <w:link w:val="WW8Num22z7"/>
  </w:style>
  <w:style w:type="paragraph" w:customStyle="1" w:styleId="WW8Num4z2">
    <w:name w:val="WW8Num4z2"/>
    <w:link w:val="WW8Num4z21"/>
    <w:rPr>
      <w:rFonts w:ascii="Wingdings" w:hAnsi="Wingdings"/>
    </w:rPr>
  </w:style>
  <w:style w:type="character" w:customStyle="1" w:styleId="WW8Num4z21">
    <w:name w:val="WW8Num4z21"/>
    <w:link w:val="WW8Num4z2"/>
    <w:rPr>
      <w:rFonts w:ascii="Wingdings" w:hAnsi="Wingdings"/>
    </w:rPr>
  </w:style>
  <w:style w:type="paragraph" w:customStyle="1" w:styleId="WW8Num14z0">
    <w:name w:val="WW8Num14z0"/>
    <w:link w:val="WW8Num14z01"/>
    <w:rPr>
      <w:rFonts w:ascii="Symbol" w:hAnsi="Symbol"/>
    </w:rPr>
  </w:style>
  <w:style w:type="character" w:customStyle="1" w:styleId="WW8Num14z01">
    <w:name w:val="WW8Num14z01"/>
    <w:link w:val="WW8Num14z0"/>
    <w:rPr>
      <w:rFonts w:ascii="Symbol" w:hAnsi="Symbol"/>
    </w:rPr>
  </w:style>
  <w:style w:type="paragraph" w:customStyle="1" w:styleId="WW8Num27z1">
    <w:name w:val="WW8Num27z1"/>
    <w:link w:val="WW8Num27z11"/>
  </w:style>
  <w:style w:type="character" w:customStyle="1" w:styleId="WW8Num27z11">
    <w:name w:val="WW8Num27z11"/>
    <w:link w:val="WW8Num27z1"/>
  </w:style>
  <w:style w:type="character" w:customStyle="1" w:styleId="11">
    <w:name w:val="Заголовок 1 Знак1"/>
    <w:basedOn w:val="10"/>
    <w:link w:val="1"/>
    <w:rPr>
      <w:rFonts w:ascii="Arial" w:hAnsi="Arial"/>
      <w:b/>
      <w:color w:val="26282F"/>
      <w:sz w:val="24"/>
    </w:rPr>
  </w:style>
  <w:style w:type="paragraph" w:customStyle="1" w:styleId="WW8Num3z0">
    <w:name w:val="WW8Num3z0"/>
    <w:link w:val="WW8Num3z01"/>
    <w:rPr>
      <w:rFonts w:ascii="Symbol" w:hAnsi="Symbol"/>
    </w:rPr>
  </w:style>
  <w:style w:type="character" w:customStyle="1" w:styleId="WW8Num3z01">
    <w:name w:val="WW8Num3z01"/>
    <w:link w:val="WW8Num3z0"/>
    <w:rPr>
      <w:rFonts w:ascii="Symbol" w:hAnsi="Symbol"/>
    </w:rPr>
  </w:style>
  <w:style w:type="paragraph" w:customStyle="1" w:styleId="WW8Num8z3">
    <w:name w:val="WW8Num8z3"/>
    <w:link w:val="WW8Num8z31"/>
  </w:style>
  <w:style w:type="character" w:customStyle="1" w:styleId="WW8Num8z31">
    <w:name w:val="WW8Num8z31"/>
    <w:link w:val="WW8Num8z3"/>
  </w:style>
  <w:style w:type="paragraph" w:customStyle="1" w:styleId="WW8Num31z4">
    <w:name w:val="WW8Num31z4"/>
    <w:link w:val="WW8Num31z41"/>
  </w:style>
  <w:style w:type="character" w:customStyle="1" w:styleId="WW8Num31z41">
    <w:name w:val="WW8Num31z41"/>
    <w:link w:val="WW8Num31z4"/>
  </w:style>
  <w:style w:type="paragraph" w:customStyle="1" w:styleId="xl100">
    <w:name w:val="xl100"/>
    <w:basedOn w:val="a"/>
    <w:link w:val="xl1001"/>
    <w:pPr>
      <w:spacing w:before="280" w:after="280" w:line="240" w:lineRule="auto"/>
    </w:pPr>
    <w:rPr>
      <w:rFonts w:ascii="Times New Roman" w:hAnsi="Times New Roman"/>
      <w:sz w:val="16"/>
    </w:rPr>
  </w:style>
  <w:style w:type="character" w:customStyle="1" w:styleId="xl1001">
    <w:name w:val="xl1001"/>
    <w:basedOn w:val="10"/>
    <w:link w:val="xl100"/>
    <w:rPr>
      <w:rFonts w:ascii="Times New Roman" w:hAnsi="Times New Roman"/>
      <w:sz w:val="16"/>
    </w:rPr>
  </w:style>
  <w:style w:type="paragraph" w:customStyle="1" w:styleId="xl77">
    <w:name w:val="xl77"/>
    <w:basedOn w:val="a"/>
    <w:link w:val="xl771"/>
    <w:pPr>
      <w:spacing w:before="280" w:after="280" w:line="240" w:lineRule="auto"/>
    </w:pPr>
    <w:rPr>
      <w:rFonts w:ascii="Times New Roman" w:hAnsi="Times New Roman"/>
      <w:sz w:val="18"/>
    </w:rPr>
  </w:style>
  <w:style w:type="character" w:customStyle="1" w:styleId="xl771">
    <w:name w:val="xl771"/>
    <w:basedOn w:val="10"/>
    <w:link w:val="xl77"/>
    <w:rPr>
      <w:rFonts w:ascii="Times New Roman" w:hAnsi="Times New Roman"/>
      <w:sz w:val="18"/>
    </w:rPr>
  </w:style>
  <w:style w:type="paragraph" w:customStyle="1" w:styleId="WW8Num19z6">
    <w:name w:val="WW8Num19z6"/>
    <w:link w:val="WW8Num19z61"/>
  </w:style>
  <w:style w:type="character" w:customStyle="1" w:styleId="WW8Num19z61">
    <w:name w:val="WW8Num19z61"/>
    <w:link w:val="WW8Num19z6"/>
  </w:style>
  <w:style w:type="paragraph" w:customStyle="1" w:styleId="WW8Num5z2">
    <w:name w:val="WW8Num5z2"/>
    <w:link w:val="WW8Num5z21"/>
    <w:rPr>
      <w:rFonts w:ascii="Wingdings" w:hAnsi="Wingdings"/>
    </w:rPr>
  </w:style>
  <w:style w:type="character" w:customStyle="1" w:styleId="WW8Num5z21">
    <w:name w:val="WW8Num5z21"/>
    <w:link w:val="WW8Num5z2"/>
    <w:rPr>
      <w:rFonts w:ascii="Wingdings" w:hAnsi="Wingdings"/>
    </w:rPr>
  </w:style>
  <w:style w:type="paragraph" w:customStyle="1" w:styleId="WW8Num28z0">
    <w:name w:val="WW8Num28z0"/>
    <w:link w:val="WW8Num28z01"/>
  </w:style>
  <w:style w:type="character" w:customStyle="1" w:styleId="WW8Num28z01">
    <w:name w:val="WW8Num28z01"/>
    <w:link w:val="WW8Num28z0"/>
    <w:rPr>
      <w:sz w:val="20"/>
    </w:rPr>
  </w:style>
  <w:style w:type="paragraph" w:customStyle="1" w:styleId="xl74">
    <w:name w:val="xl74"/>
    <w:basedOn w:val="a"/>
    <w:link w:val="xl741"/>
    <w:pPr>
      <w:spacing w:before="280" w:after="280" w:line="240" w:lineRule="auto"/>
      <w:jc w:val="center"/>
    </w:pPr>
    <w:rPr>
      <w:sz w:val="24"/>
    </w:rPr>
  </w:style>
  <w:style w:type="character" w:customStyle="1" w:styleId="xl741">
    <w:name w:val="xl741"/>
    <w:basedOn w:val="10"/>
    <w:link w:val="xl74"/>
    <w:rPr>
      <w:rFonts w:ascii="Calibri" w:hAnsi="Calibri"/>
      <w:sz w:val="24"/>
    </w:rPr>
  </w:style>
  <w:style w:type="paragraph" w:customStyle="1" w:styleId="1f">
    <w:name w:val="Гиперссылка1"/>
    <w:link w:val="afa"/>
    <w:rPr>
      <w:color w:val="0000FF"/>
      <w:u w:val="single"/>
    </w:rPr>
  </w:style>
  <w:style w:type="character" w:styleId="afa">
    <w:name w:val="Hyperlink"/>
    <w:link w:val="1f"/>
    <w:rPr>
      <w:color w:val="0000FF"/>
      <w:u w:val="single"/>
    </w:rPr>
  </w:style>
  <w:style w:type="paragraph" w:customStyle="1" w:styleId="Footnote">
    <w:name w:val="Footnote"/>
    <w:basedOn w:val="a"/>
    <w:link w:val="Footnote1"/>
    <w:pPr>
      <w:spacing w:after="0" w:line="240" w:lineRule="auto"/>
    </w:pPr>
    <w:rPr>
      <w:sz w:val="20"/>
    </w:rPr>
  </w:style>
  <w:style w:type="character" w:customStyle="1" w:styleId="Footnote1">
    <w:name w:val="Footnote1"/>
    <w:basedOn w:val="10"/>
    <w:link w:val="Footnote"/>
    <w:rPr>
      <w:rFonts w:ascii="Calibri" w:hAnsi="Calibri"/>
      <w:sz w:val="20"/>
    </w:rPr>
  </w:style>
  <w:style w:type="paragraph" w:customStyle="1" w:styleId="WW8Num17z1">
    <w:name w:val="WW8Num17z1"/>
    <w:link w:val="WW8Num17z11"/>
  </w:style>
  <w:style w:type="character" w:customStyle="1" w:styleId="WW8Num17z11">
    <w:name w:val="WW8Num17z11"/>
    <w:link w:val="WW8Num17z1"/>
  </w:style>
  <w:style w:type="paragraph" w:customStyle="1" w:styleId="WW8Num34z0">
    <w:name w:val="WW8Num34z0"/>
    <w:link w:val="WW8Num34z01"/>
  </w:style>
  <w:style w:type="character" w:customStyle="1" w:styleId="WW8Num34z01">
    <w:name w:val="WW8Num34z01"/>
    <w:link w:val="WW8Num34z0"/>
  </w:style>
  <w:style w:type="paragraph" w:customStyle="1" w:styleId="xl96">
    <w:name w:val="xl96"/>
    <w:basedOn w:val="a"/>
    <w:link w:val="xl961"/>
    <w:pPr>
      <w:spacing w:before="280" w:after="280" w:line="240" w:lineRule="auto"/>
      <w:jc w:val="center"/>
    </w:pPr>
    <w:rPr>
      <w:rFonts w:ascii="Times New Roman" w:hAnsi="Times New Roman"/>
      <w:sz w:val="16"/>
    </w:rPr>
  </w:style>
  <w:style w:type="character" w:customStyle="1" w:styleId="xl961">
    <w:name w:val="xl961"/>
    <w:basedOn w:val="10"/>
    <w:link w:val="xl96"/>
    <w:rPr>
      <w:rFonts w:ascii="Times New Roman" w:hAnsi="Times New Roman"/>
      <w:sz w:val="16"/>
    </w:rPr>
  </w:style>
  <w:style w:type="paragraph" w:styleId="1f0">
    <w:name w:val="toc 1"/>
    <w:next w:val="a"/>
    <w:link w:val="1f1"/>
    <w:uiPriority w:val="39"/>
    <w:rPr>
      <w:rFonts w:ascii="XO Thames" w:hAnsi="XO Thames"/>
      <w:b/>
      <w:sz w:val="28"/>
    </w:rPr>
  </w:style>
  <w:style w:type="character" w:customStyle="1" w:styleId="1f1">
    <w:name w:val="Оглавление 1 Знак"/>
    <w:link w:val="1f0"/>
    <w:rPr>
      <w:rFonts w:ascii="XO Thames" w:hAnsi="XO Thames"/>
      <w:b/>
      <w:sz w:val="28"/>
    </w:rPr>
  </w:style>
  <w:style w:type="paragraph" w:customStyle="1" w:styleId="1f2">
    <w:name w:val="Текст примечания1"/>
    <w:basedOn w:val="a"/>
    <w:link w:val="112"/>
    <w:rPr>
      <w:sz w:val="20"/>
    </w:rPr>
  </w:style>
  <w:style w:type="character" w:customStyle="1" w:styleId="112">
    <w:name w:val="Текст примечания11"/>
    <w:basedOn w:val="10"/>
    <w:link w:val="1f2"/>
    <w:rPr>
      <w:rFonts w:ascii="Calibri" w:hAnsi="Calibri"/>
      <w:sz w:val="20"/>
    </w:rPr>
  </w:style>
  <w:style w:type="paragraph" w:customStyle="1" w:styleId="WW8Num31z7">
    <w:name w:val="WW8Num31z7"/>
    <w:link w:val="WW8Num31z71"/>
  </w:style>
  <w:style w:type="character" w:customStyle="1" w:styleId="WW8Num31z71">
    <w:name w:val="WW8Num31z71"/>
    <w:link w:val="WW8Num31z7"/>
  </w:style>
  <w:style w:type="paragraph" w:customStyle="1" w:styleId="WW8Num6z8">
    <w:name w:val="WW8Num6z8"/>
    <w:link w:val="WW8Num6z81"/>
  </w:style>
  <w:style w:type="character" w:customStyle="1" w:styleId="WW8Num6z81">
    <w:name w:val="WW8Num6z81"/>
    <w:link w:val="WW8Num6z8"/>
  </w:style>
  <w:style w:type="paragraph" w:customStyle="1" w:styleId="WW8Num28z1">
    <w:name w:val="WW8Num28z1"/>
    <w:link w:val="WW8Num28z11"/>
  </w:style>
  <w:style w:type="character" w:customStyle="1" w:styleId="WW8Num28z11">
    <w:name w:val="WW8Num28z11"/>
    <w:link w:val="WW8Num28z1"/>
  </w:style>
  <w:style w:type="paragraph" w:customStyle="1" w:styleId="WW8Num33z2">
    <w:name w:val="WW8Num33z2"/>
    <w:link w:val="WW8Num33z21"/>
    <w:rPr>
      <w:rFonts w:ascii="Wingdings" w:hAnsi="Wingdings"/>
    </w:rPr>
  </w:style>
  <w:style w:type="character" w:customStyle="1" w:styleId="WW8Num33z21">
    <w:name w:val="WW8Num33z21"/>
    <w:link w:val="WW8Num33z2"/>
    <w:rPr>
      <w:rFonts w:ascii="Wingdings" w:hAnsi="Wingdings"/>
    </w:rPr>
  </w:style>
  <w:style w:type="paragraph" w:customStyle="1" w:styleId="xl65">
    <w:name w:val="xl65"/>
    <w:basedOn w:val="a"/>
    <w:link w:val="xl651"/>
    <w:pPr>
      <w:spacing w:before="280" w:after="280" w:line="240" w:lineRule="auto"/>
      <w:jc w:val="center"/>
    </w:pPr>
    <w:rPr>
      <w:sz w:val="24"/>
    </w:rPr>
  </w:style>
  <w:style w:type="character" w:customStyle="1" w:styleId="xl651">
    <w:name w:val="xl651"/>
    <w:basedOn w:val="10"/>
    <w:link w:val="xl65"/>
    <w:rPr>
      <w:rFonts w:ascii="Calibri" w:hAnsi="Calibri"/>
      <w:sz w:val="24"/>
    </w:rPr>
  </w:style>
  <w:style w:type="paragraph" w:customStyle="1" w:styleId="HeaderandFooter">
    <w:name w:val="Header and Footer"/>
    <w:link w:val="HeaderandFooter1"/>
    <w:pPr>
      <w:jc w:val="both"/>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1f3">
    <w:name w:val="Номер строки1"/>
    <w:link w:val="afb"/>
  </w:style>
  <w:style w:type="character" w:styleId="afb">
    <w:name w:val="line number"/>
    <w:link w:val="1f3"/>
  </w:style>
  <w:style w:type="paragraph" w:customStyle="1" w:styleId="WW8Num5z1">
    <w:name w:val="WW8Num5z1"/>
    <w:link w:val="WW8Num5z11"/>
    <w:rPr>
      <w:rFonts w:ascii="Courier New" w:hAnsi="Courier New"/>
    </w:rPr>
  </w:style>
  <w:style w:type="character" w:customStyle="1" w:styleId="WW8Num5z11">
    <w:name w:val="WW8Num5z11"/>
    <w:link w:val="WW8Num5z1"/>
    <w:rPr>
      <w:rFonts w:ascii="Courier New" w:hAnsi="Courier New"/>
    </w:rPr>
  </w:style>
  <w:style w:type="paragraph" w:customStyle="1" w:styleId="WW8Num3z2">
    <w:name w:val="WW8Num3z2"/>
    <w:link w:val="WW8Num3z21"/>
    <w:rPr>
      <w:rFonts w:ascii="Wingdings" w:hAnsi="Wingdings"/>
    </w:rPr>
  </w:style>
  <w:style w:type="character" w:customStyle="1" w:styleId="WW8Num3z21">
    <w:name w:val="WW8Num3z21"/>
    <w:link w:val="WW8Num3z2"/>
    <w:rPr>
      <w:rFonts w:ascii="Wingdings" w:hAnsi="Wingdings"/>
    </w:rPr>
  </w:style>
  <w:style w:type="paragraph" w:customStyle="1" w:styleId="WW8Num30z3">
    <w:name w:val="WW8Num30z3"/>
    <w:link w:val="WW8Num30z31"/>
    <w:rPr>
      <w:rFonts w:ascii="Symbol" w:hAnsi="Symbol"/>
    </w:rPr>
  </w:style>
  <w:style w:type="character" w:customStyle="1" w:styleId="WW8Num30z31">
    <w:name w:val="WW8Num30z31"/>
    <w:link w:val="WW8Num30z3"/>
    <w:rPr>
      <w:rFonts w:ascii="Symbol" w:hAnsi="Symbol"/>
    </w:rPr>
  </w:style>
  <w:style w:type="paragraph" w:customStyle="1" w:styleId="WW8Num25z7">
    <w:name w:val="WW8Num25z7"/>
    <w:link w:val="WW8Num25z71"/>
  </w:style>
  <w:style w:type="character" w:customStyle="1" w:styleId="WW8Num25z71">
    <w:name w:val="WW8Num25z71"/>
    <w:link w:val="WW8Num25z7"/>
  </w:style>
  <w:style w:type="paragraph" w:customStyle="1" w:styleId="WW8Num22z3">
    <w:name w:val="WW8Num22z3"/>
    <w:link w:val="WW8Num22z31"/>
  </w:style>
  <w:style w:type="character" w:customStyle="1" w:styleId="WW8Num22z31">
    <w:name w:val="WW8Num22z31"/>
    <w:link w:val="WW8Num22z3"/>
  </w:style>
  <w:style w:type="paragraph" w:customStyle="1" w:styleId="afc">
    <w:name w:val="Основной текст Знак"/>
    <w:link w:val="2a"/>
    <w:rPr>
      <w:sz w:val="28"/>
    </w:rPr>
  </w:style>
  <w:style w:type="character" w:customStyle="1" w:styleId="2a">
    <w:name w:val="Основной текст Знак2"/>
    <w:link w:val="afc"/>
    <w:rPr>
      <w:rFonts w:ascii="Times New Roman" w:hAnsi="Times New Roman"/>
      <w:sz w:val="28"/>
    </w:rPr>
  </w:style>
  <w:style w:type="paragraph" w:customStyle="1" w:styleId="xl67">
    <w:name w:val="xl67"/>
    <w:basedOn w:val="a"/>
    <w:link w:val="xl671"/>
    <w:pPr>
      <w:spacing w:before="280" w:after="280" w:line="240" w:lineRule="auto"/>
      <w:jc w:val="center"/>
    </w:pPr>
    <w:rPr>
      <w:sz w:val="24"/>
    </w:rPr>
  </w:style>
  <w:style w:type="character" w:customStyle="1" w:styleId="xl671">
    <w:name w:val="xl671"/>
    <w:basedOn w:val="10"/>
    <w:link w:val="xl67"/>
    <w:rPr>
      <w:rFonts w:ascii="Calibri" w:hAnsi="Calibri"/>
      <w:sz w:val="24"/>
    </w:rPr>
  </w:style>
  <w:style w:type="paragraph" w:customStyle="1" w:styleId="xl103">
    <w:name w:val="xl103"/>
    <w:basedOn w:val="a"/>
    <w:link w:val="xl1031"/>
    <w:pPr>
      <w:spacing w:before="280" w:after="280" w:line="240" w:lineRule="auto"/>
    </w:pPr>
    <w:rPr>
      <w:rFonts w:ascii="Times New Roman" w:hAnsi="Times New Roman"/>
      <w:sz w:val="16"/>
    </w:rPr>
  </w:style>
  <w:style w:type="character" w:customStyle="1" w:styleId="xl1031">
    <w:name w:val="xl1031"/>
    <w:basedOn w:val="10"/>
    <w:link w:val="xl103"/>
    <w:rPr>
      <w:rFonts w:ascii="Times New Roman" w:hAnsi="Times New Roman"/>
      <w:sz w:val="16"/>
    </w:rPr>
  </w:style>
  <w:style w:type="paragraph" w:customStyle="1" w:styleId="WW8Num25z3">
    <w:name w:val="WW8Num25z3"/>
    <w:link w:val="WW8Num25z31"/>
  </w:style>
  <w:style w:type="character" w:customStyle="1" w:styleId="WW8Num25z31">
    <w:name w:val="WW8Num25z31"/>
    <w:link w:val="WW8Num25z3"/>
  </w:style>
  <w:style w:type="paragraph" w:customStyle="1" w:styleId="WW8Num27z0">
    <w:name w:val="WW8Num27z0"/>
    <w:link w:val="WW8Num27z01"/>
  </w:style>
  <w:style w:type="character" w:customStyle="1" w:styleId="WW8Num27z01">
    <w:name w:val="WW8Num27z01"/>
    <w:link w:val="WW8Num27z0"/>
  </w:style>
  <w:style w:type="paragraph" w:customStyle="1" w:styleId="WW8Num5z0">
    <w:name w:val="WW8Num5z0"/>
    <w:link w:val="WW8Num5z01"/>
    <w:rPr>
      <w:rFonts w:ascii="Symbol" w:hAnsi="Symbol"/>
    </w:rPr>
  </w:style>
  <w:style w:type="character" w:customStyle="1" w:styleId="WW8Num5z01">
    <w:name w:val="WW8Num5z01"/>
    <w:link w:val="WW8Num5z0"/>
    <w:rPr>
      <w:rFonts w:ascii="Symbol" w:hAnsi="Symbol"/>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xl68">
    <w:name w:val="xl68"/>
    <w:basedOn w:val="a"/>
    <w:link w:val="xl681"/>
    <w:pPr>
      <w:spacing w:before="280" w:after="280" w:line="240" w:lineRule="auto"/>
      <w:jc w:val="center"/>
    </w:pPr>
    <w:rPr>
      <w:sz w:val="24"/>
    </w:rPr>
  </w:style>
  <w:style w:type="character" w:customStyle="1" w:styleId="xl681">
    <w:name w:val="xl681"/>
    <w:basedOn w:val="10"/>
    <w:link w:val="xl68"/>
    <w:rPr>
      <w:rFonts w:ascii="Calibri" w:hAnsi="Calibri"/>
      <w:sz w:val="24"/>
    </w:rPr>
  </w:style>
  <w:style w:type="paragraph" w:customStyle="1" w:styleId="WW8Num11z3">
    <w:name w:val="WW8Num11z3"/>
    <w:link w:val="WW8Num11z31"/>
  </w:style>
  <w:style w:type="character" w:customStyle="1" w:styleId="WW8Num11z31">
    <w:name w:val="WW8Num11z31"/>
    <w:link w:val="WW8Num11z3"/>
  </w:style>
  <w:style w:type="paragraph" w:customStyle="1" w:styleId="WW8Num27z5">
    <w:name w:val="WW8Num27z5"/>
    <w:link w:val="WW8Num27z51"/>
  </w:style>
  <w:style w:type="character" w:customStyle="1" w:styleId="WW8Num27z51">
    <w:name w:val="WW8Num27z51"/>
    <w:link w:val="WW8Num27z5"/>
  </w:style>
  <w:style w:type="paragraph" w:customStyle="1" w:styleId="WW8Num32z1">
    <w:name w:val="WW8Num32z1"/>
    <w:link w:val="WW8Num32z11"/>
  </w:style>
  <w:style w:type="character" w:customStyle="1" w:styleId="WW8Num32z11">
    <w:name w:val="WW8Num32z11"/>
    <w:link w:val="WW8Num32z1"/>
  </w:style>
  <w:style w:type="paragraph" w:customStyle="1" w:styleId="WW8Num8z6">
    <w:name w:val="WW8Num8z6"/>
    <w:link w:val="WW8Num8z61"/>
  </w:style>
  <w:style w:type="character" w:customStyle="1" w:styleId="WW8Num8z61">
    <w:name w:val="WW8Num8z61"/>
    <w:link w:val="WW8Num8z6"/>
  </w:style>
  <w:style w:type="paragraph" w:customStyle="1" w:styleId="xl105">
    <w:name w:val="xl105"/>
    <w:basedOn w:val="a"/>
    <w:link w:val="xl1051"/>
    <w:pPr>
      <w:spacing w:before="280" w:after="280" w:line="240" w:lineRule="auto"/>
    </w:pPr>
    <w:rPr>
      <w:rFonts w:ascii="Times New Roman" w:hAnsi="Times New Roman"/>
      <w:sz w:val="16"/>
    </w:rPr>
  </w:style>
  <w:style w:type="character" w:customStyle="1" w:styleId="xl1051">
    <w:name w:val="xl1051"/>
    <w:basedOn w:val="10"/>
    <w:link w:val="xl105"/>
    <w:rPr>
      <w:rFonts w:ascii="Times New Roman" w:hAnsi="Times New Roman"/>
      <w:sz w:val="16"/>
    </w:rPr>
  </w:style>
  <w:style w:type="paragraph" w:customStyle="1" w:styleId="WW8Num27z8">
    <w:name w:val="WW8Num27z8"/>
    <w:link w:val="WW8Num27z81"/>
  </w:style>
  <w:style w:type="character" w:customStyle="1" w:styleId="WW8Num27z81">
    <w:name w:val="WW8Num27z81"/>
    <w:link w:val="WW8Num27z8"/>
  </w:style>
  <w:style w:type="paragraph" w:customStyle="1" w:styleId="WW8Num26z1">
    <w:name w:val="WW8Num26z1"/>
    <w:link w:val="WW8Num26z11"/>
    <w:rPr>
      <w:rFonts w:ascii="Courier New" w:hAnsi="Courier New"/>
    </w:rPr>
  </w:style>
  <w:style w:type="character" w:customStyle="1" w:styleId="WW8Num26z11">
    <w:name w:val="WW8Num26z11"/>
    <w:link w:val="WW8Num26z1"/>
    <w:rPr>
      <w:rFonts w:ascii="Courier New" w:hAnsi="Courier New"/>
    </w:rPr>
  </w:style>
  <w:style w:type="paragraph" w:customStyle="1" w:styleId="1f4">
    <w:name w:val="Заголовок 1 Знак"/>
    <w:link w:val="121"/>
    <w:rPr>
      <w:rFonts w:ascii="Arial" w:hAnsi="Arial"/>
      <w:b/>
      <w:color w:val="26282F"/>
      <w:sz w:val="24"/>
    </w:rPr>
  </w:style>
  <w:style w:type="character" w:customStyle="1" w:styleId="121">
    <w:name w:val="Заголовок 1 Знак2"/>
    <w:link w:val="1f4"/>
    <w:rPr>
      <w:rFonts w:ascii="Arial" w:hAnsi="Arial"/>
      <w:b/>
      <w:color w:val="26282F"/>
      <w:sz w:val="24"/>
    </w:rPr>
  </w:style>
  <w:style w:type="paragraph" w:customStyle="1" w:styleId="WW8Num2z2">
    <w:name w:val="WW8Num2z2"/>
    <w:link w:val="WW8Num2z21"/>
    <w:rPr>
      <w:rFonts w:ascii="Wingdings" w:hAnsi="Wingdings"/>
    </w:rPr>
  </w:style>
  <w:style w:type="character" w:customStyle="1" w:styleId="WW8Num2z21">
    <w:name w:val="WW8Num2z21"/>
    <w:link w:val="WW8Num2z2"/>
    <w:rPr>
      <w:rFonts w:ascii="Wingdings" w:hAnsi="Wingdings"/>
    </w:rPr>
  </w:style>
  <w:style w:type="paragraph" w:customStyle="1" w:styleId="WW8Num24z5">
    <w:name w:val="WW8Num24z5"/>
    <w:link w:val="WW8Num24z51"/>
  </w:style>
  <w:style w:type="character" w:customStyle="1" w:styleId="WW8Num24z51">
    <w:name w:val="WW8Num24z51"/>
    <w:link w:val="WW8Num24z5"/>
  </w:style>
  <w:style w:type="paragraph" w:customStyle="1" w:styleId="WW8Num17z0">
    <w:name w:val="WW8Num17z0"/>
    <w:link w:val="WW8Num17z01"/>
  </w:style>
  <w:style w:type="character" w:customStyle="1" w:styleId="WW8Num17z01">
    <w:name w:val="WW8Num17z01"/>
    <w:link w:val="WW8Num17z0"/>
  </w:style>
  <w:style w:type="paragraph" w:customStyle="1" w:styleId="xl76">
    <w:name w:val="xl76"/>
    <w:basedOn w:val="a"/>
    <w:link w:val="xl761"/>
    <w:pPr>
      <w:spacing w:before="280" w:after="280" w:line="240" w:lineRule="auto"/>
      <w:jc w:val="center"/>
    </w:pPr>
    <w:rPr>
      <w:rFonts w:ascii="Times New Roman" w:hAnsi="Times New Roman"/>
      <w:sz w:val="24"/>
    </w:rPr>
  </w:style>
  <w:style w:type="character" w:customStyle="1" w:styleId="xl761">
    <w:name w:val="xl761"/>
    <w:basedOn w:val="10"/>
    <w:link w:val="xl76"/>
    <w:rPr>
      <w:rFonts w:ascii="Times New Roman" w:hAnsi="Times New Roman"/>
      <w:color w:val="000000"/>
      <w:sz w:val="24"/>
    </w:rPr>
  </w:style>
  <w:style w:type="paragraph" w:customStyle="1" w:styleId="WW8Num11z1">
    <w:name w:val="WW8Num11z1"/>
    <w:link w:val="WW8Num11z11"/>
  </w:style>
  <w:style w:type="character" w:customStyle="1" w:styleId="WW8Num11z11">
    <w:name w:val="WW8Num11z11"/>
    <w:link w:val="WW8Num11z1"/>
  </w:style>
  <w:style w:type="paragraph" w:customStyle="1" w:styleId="WW8Num6z5">
    <w:name w:val="WW8Num6z5"/>
    <w:link w:val="WW8Num6z51"/>
  </w:style>
  <w:style w:type="character" w:customStyle="1" w:styleId="WW8Num6z51">
    <w:name w:val="WW8Num6z51"/>
    <w:link w:val="WW8Num6z5"/>
  </w:style>
  <w:style w:type="paragraph" w:customStyle="1" w:styleId="WW8Num6z1">
    <w:name w:val="WW8Num6z1"/>
    <w:link w:val="WW8Num6z11"/>
  </w:style>
  <w:style w:type="character" w:customStyle="1" w:styleId="WW8Num6z11">
    <w:name w:val="WW8Num6z11"/>
    <w:link w:val="WW8Num6z1"/>
  </w:style>
  <w:style w:type="paragraph" w:customStyle="1" w:styleId="WW8Num17z3">
    <w:name w:val="WW8Num17z3"/>
    <w:link w:val="WW8Num17z31"/>
  </w:style>
  <w:style w:type="character" w:customStyle="1" w:styleId="WW8Num17z31">
    <w:name w:val="WW8Num17z31"/>
    <w:link w:val="WW8Num17z3"/>
  </w:style>
  <w:style w:type="paragraph" w:customStyle="1" w:styleId="WW8Num27z2">
    <w:name w:val="WW8Num27z2"/>
    <w:link w:val="WW8Num27z21"/>
  </w:style>
  <w:style w:type="character" w:customStyle="1" w:styleId="WW8Num27z21">
    <w:name w:val="WW8Num27z21"/>
    <w:link w:val="WW8Num27z2"/>
  </w:style>
  <w:style w:type="paragraph" w:styleId="afd">
    <w:name w:val="footer"/>
    <w:basedOn w:val="a"/>
    <w:link w:val="1f5"/>
  </w:style>
  <w:style w:type="character" w:customStyle="1" w:styleId="1f5">
    <w:name w:val="Нижний колонтитул Знак1"/>
    <w:basedOn w:val="10"/>
    <w:link w:val="afd"/>
    <w:rPr>
      <w:rFonts w:ascii="Calibri" w:hAnsi="Calibri"/>
      <w:sz w:val="22"/>
    </w:rPr>
  </w:style>
  <w:style w:type="paragraph" w:customStyle="1" w:styleId="WW8Num12z4">
    <w:name w:val="WW8Num12z4"/>
    <w:link w:val="WW8Num12z41"/>
  </w:style>
  <w:style w:type="character" w:customStyle="1" w:styleId="WW8Num12z41">
    <w:name w:val="WW8Num12z41"/>
    <w:link w:val="WW8Num12z4"/>
  </w:style>
  <w:style w:type="paragraph" w:customStyle="1" w:styleId="xl75">
    <w:name w:val="xl75"/>
    <w:basedOn w:val="a"/>
    <w:link w:val="xl751"/>
    <w:pPr>
      <w:spacing w:before="280" w:after="280" w:line="240" w:lineRule="auto"/>
      <w:jc w:val="center"/>
    </w:pPr>
    <w:rPr>
      <w:rFonts w:ascii="Times New Roman" w:hAnsi="Times New Roman"/>
      <w:sz w:val="24"/>
    </w:rPr>
  </w:style>
  <w:style w:type="character" w:customStyle="1" w:styleId="xl751">
    <w:name w:val="xl751"/>
    <w:basedOn w:val="10"/>
    <w:link w:val="xl75"/>
    <w:rPr>
      <w:rFonts w:ascii="Times New Roman" w:hAnsi="Times New Roman"/>
      <w:color w:val="000000"/>
      <w:sz w:val="24"/>
    </w:rPr>
  </w:style>
  <w:style w:type="paragraph" w:styleId="afe">
    <w:name w:val="Body Text Indent"/>
    <w:basedOn w:val="a"/>
    <w:link w:val="aff"/>
    <w:pPr>
      <w:spacing w:after="120"/>
      <w:ind w:left="283"/>
    </w:pPr>
  </w:style>
  <w:style w:type="character" w:customStyle="1" w:styleId="aff">
    <w:name w:val="Основной текст с отступом Знак"/>
    <w:basedOn w:val="10"/>
    <w:link w:val="afe"/>
    <w:rPr>
      <w:rFonts w:ascii="Calibri" w:hAnsi="Calibri"/>
      <w:sz w:val="22"/>
    </w:rPr>
  </w:style>
  <w:style w:type="paragraph" w:customStyle="1" w:styleId="xl93">
    <w:name w:val="xl93"/>
    <w:basedOn w:val="a"/>
    <w:link w:val="xl931"/>
    <w:pPr>
      <w:spacing w:before="280" w:after="280" w:line="240" w:lineRule="auto"/>
    </w:pPr>
    <w:rPr>
      <w:rFonts w:ascii="Times New Roman" w:hAnsi="Times New Roman"/>
      <w:sz w:val="16"/>
    </w:rPr>
  </w:style>
  <w:style w:type="character" w:customStyle="1" w:styleId="xl931">
    <w:name w:val="xl931"/>
    <w:basedOn w:val="10"/>
    <w:link w:val="xl93"/>
    <w:rPr>
      <w:rFonts w:ascii="Times New Roman" w:hAnsi="Times New Roman"/>
      <w:sz w:val="16"/>
    </w:rPr>
  </w:style>
  <w:style w:type="paragraph" w:customStyle="1" w:styleId="WW8Num7z0">
    <w:name w:val="WW8Num7z0"/>
    <w:link w:val="WW8Num7z01"/>
    <w:rPr>
      <w:rFonts w:ascii="Symbol" w:hAnsi="Symbol"/>
    </w:rPr>
  </w:style>
  <w:style w:type="character" w:customStyle="1" w:styleId="WW8Num7z01">
    <w:name w:val="WW8Num7z01"/>
    <w:link w:val="WW8Num7z0"/>
    <w:rPr>
      <w:rFonts w:ascii="Symbol" w:hAnsi="Symbol"/>
    </w:rPr>
  </w:style>
  <w:style w:type="paragraph" w:customStyle="1" w:styleId="WW8Num30z1">
    <w:name w:val="WW8Num30z1"/>
    <w:link w:val="WW8Num30z11"/>
    <w:rPr>
      <w:rFonts w:ascii="Courier New" w:hAnsi="Courier New"/>
    </w:rPr>
  </w:style>
  <w:style w:type="character" w:customStyle="1" w:styleId="WW8Num30z11">
    <w:name w:val="WW8Num30z11"/>
    <w:link w:val="WW8Num30z1"/>
    <w:rPr>
      <w:rFonts w:ascii="Courier New" w:hAnsi="Courier New"/>
    </w:rPr>
  </w:style>
  <w:style w:type="paragraph" w:styleId="aff0">
    <w:name w:val="caption"/>
    <w:basedOn w:val="a"/>
    <w:link w:val="aff1"/>
    <w:pPr>
      <w:spacing w:before="120" w:after="120"/>
    </w:pPr>
    <w:rPr>
      <w:i/>
      <w:sz w:val="24"/>
    </w:rPr>
  </w:style>
  <w:style w:type="character" w:customStyle="1" w:styleId="aff1">
    <w:name w:val="Название объекта Знак"/>
    <w:basedOn w:val="10"/>
    <w:link w:val="aff0"/>
    <w:rPr>
      <w:rFonts w:ascii="Calibri" w:hAnsi="Calibri"/>
      <w:i/>
      <w:sz w:val="24"/>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WW8Num36z2">
    <w:name w:val="WW8Num36z2"/>
    <w:link w:val="WW8Num36z21"/>
    <w:rPr>
      <w:rFonts w:ascii="Wingdings" w:hAnsi="Wingdings"/>
    </w:rPr>
  </w:style>
  <w:style w:type="character" w:customStyle="1" w:styleId="WW8Num36z21">
    <w:name w:val="WW8Num36z21"/>
    <w:link w:val="WW8Num36z2"/>
    <w:rPr>
      <w:rFonts w:ascii="Wingdings" w:hAnsi="Wingdings"/>
    </w:rPr>
  </w:style>
  <w:style w:type="paragraph" w:customStyle="1" w:styleId="xl70">
    <w:name w:val="xl70"/>
    <w:basedOn w:val="a"/>
    <w:link w:val="xl701"/>
    <w:pPr>
      <w:spacing w:before="280" w:after="280" w:line="240" w:lineRule="auto"/>
      <w:jc w:val="center"/>
    </w:pPr>
    <w:rPr>
      <w:sz w:val="24"/>
    </w:rPr>
  </w:style>
  <w:style w:type="character" w:customStyle="1" w:styleId="xl701">
    <w:name w:val="xl701"/>
    <w:basedOn w:val="10"/>
    <w:link w:val="xl70"/>
    <w:rPr>
      <w:rFonts w:ascii="Calibri" w:hAnsi="Calibri"/>
      <w:sz w:val="24"/>
    </w:rPr>
  </w:style>
  <w:style w:type="paragraph" w:customStyle="1" w:styleId="WW8Num13z0">
    <w:name w:val="WW8Num13z0"/>
    <w:link w:val="WW8Num13z01"/>
  </w:style>
  <w:style w:type="character" w:customStyle="1" w:styleId="WW8Num13z01">
    <w:name w:val="WW8Num13z01"/>
    <w:link w:val="WW8Num13z0"/>
  </w:style>
  <w:style w:type="paragraph" w:customStyle="1" w:styleId="WW8Num25z1">
    <w:name w:val="WW8Num25z1"/>
    <w:link w:val="WW8Num25z11"/>
  </w:style>
  <w:style w:type="character" w:customStyle="1" w:styleId="WW8Num25z11">
    <w:name w:val="WW8Num25z11"/>
    <w:link w:val="WW8Num25z1"/>
  </w:style>
  <w:style w:type="paragraph" w:customStyle="1" w:styleId="WW8Num14z2">
    <w:name w:val="WW8Num14z2"/>
    <w:link w:val="WW8Num14z21"/>
    <w:rPr>
      <w:rFonts w:ascii="Wingdings" w:hAnsi="Wingdings"/>
    </w:rPr>
  </w:style>
  <w:style w:type="character" w:customStyle="1" w:styleId="WW8Num14z21">
    <w:name w:val="WW8Num14z21"/>
    <w:link w:val="WW8Num14z2"/>
    <w:rPr>
      <w:rFonts w:ascii="Wingdings" w:hAnsi="Wingdings"/>
    </w:rPr>
  </w:style>
  <w:style w:type="paragraph" w:customStyle="1" w:styleId="WW8Num29z0">
    <w:name w:val="WW8Num29z0"/>
    <w:link w:val="WW8Num29z01"/>
  </w:style>
  <w:style w:type="character" w:customStyle="1" w:styleId="WW8Num29z01">
    <w:name w:val="WW8Num29z01"/>
    <w:link w:val="WW8Num29z0"/>
  </w:style>
  <w:style w:type="paragraph" w:customStyle="1" w:styleId="xl99">
    <w:name w:val="xl99"/>
    <w:basedOn w:val="a"/>
    <w:link w:val="xl991"/>
    <w:pPr>
      <w:spacing w:before="280" w:after="280" w:line="240" w:lineRule="auto"/>
    </w:pPr>
    <w:rPr>
      <w:rFonts w:ascii="Times New Roman" w:hAnsi="Times New Roman"/>
      <w:sz w:val="16"/>
    </w:rPr>
  </w:style>
  <w:style w:type="character" w:customStyle="1" w:styleId="xl991">
    <w:name w:val="xl991"/>
    <w:basedOn w:val="10"/>
    <w:link w:val="xl99"/>
    <w:rPr>
      <w:rFonts w:ascii="Times New Roman" w:hAnsi="Times New Roman"/>
      <w:sz w:val="16"/>
    </w:rPr>
  </w:style>
  <w:style w:type="paragraph" w:customStyle="1" w:styleId="WW8Num3z1">
    <w:name w:val="WW8Num3z1"/>
    <w:link w:val="WW8Num3z11"/>
    <w:rPr>
      <w:rFonts w:ascii="Courier New" w:hAnsi="Courier New"/>
    </w:rPr>
  </w:style>
  <w:style w:type="character" w:customStyle="1" w:styleId="WW8Num3z11">
    <w:name w:val="WW8Num3z11"/>
    <w:link w:val="WW8Num3z1"/>
    <w:rPr>
      <w:rFonts w:ascii="Courier New" w:hAnsi="Courier New"/>
    </w:rPr>
  </w:style>
  <w:style w:type="paragraph" w:customStyle="1" w:styleId="WW8Num15z6">
    <w:name w:val="WW8Num15z6"/>
    <w:link w:val="WW8Num15z61"/>
  </w:style>
  <w:style w:type="character" w:customStyle="1" w:styleId="WW8Num15z61">
    <w:name w:val="WW8Num15z61"/>
    <w:link w:val="WW8Num15z6"/>
  </w:style>
  <w:style w:type="paragraph" w:customStyle="1" w:styleId="WW8Num22z8">
    <w:name w:val="WW8Num22z8"/>
    <w:link w:val="WW8Num22z81"/>
  </w:style>
  <w:style w:type="character" w:customStyle="1" w:styleId="WW8Num22z81">
    <w:name w:val="WW8Num22z81"/>
    <w:link w:val="WW8Num22z8"/>
  </w:style>
  <w:style w:type="paragraph" w:customStyle="1" w:styleId="122">
    <w:name w:val="Основной шрифт абзаца12"/>
    <w:link w:val="113"/>
  </w:style>
  <w:style w:type="character" w:customStyle="1" w:styleId="113">
    <w:name w:val="Основной шрифт абзаца11"/>
    <w:link w:val="122"/>
  </w:style>
  <w:style w:type="paragraph" w:customStyle="1" w:styleId="WW8Num8z2">
    <w:name w:val="WW8Num8z2"/>
    <w:link w:val="WW8Num8z21"/>
  </w:style>
  <w:style w:type="character" w:customStyle="1" w:styleId="WW8Num8z21">
    <w:name w:val="WW8Num8z21"/>
    <w:link w:val="WW8Num8z2"/>
  </w:style>
  <w:style w:type="paragraph" w:customStyle="1" w:styleId="WW8Num27z3">
    <w:name w:val="WW8Num27z3"/>
    <w:link w:val="WW8Num27z31"/>
  </w:style>
  <w:style w:type="character" w:customStyle="1" w:styleId="WW8Num27z31">
    <w:name w:val="WW8Num27z31"/>
    <w:link w:val="WW8Num27z3"/>
  </w:style>
  <w:style w:type="paragraph" w:customStyle="1" w:styleId="WW8Num25z6">
    <w:name w:val="WW8Num25z6"/>
    <w:link w:val="WW8Num25z61"/>
  </w:style>
  <w:style w:type="character" w:customStyle="1" w:styleId="WW8Num25z61">
    <w:name w:val="WW8Num25z61"/>
    <w:link w:val="WW8Num25z6"/>
  </w:style>
  <w:style w:type="paragraph" w:customStyle="1" w:styleId="WW8Num27z7">
    <w:name w:val="WW8Num27z7"/>
    <w:link w:val="WW8Num27z71"/>
  </w:style>
  <w:style w:type="character" w:customStyle="1" w:styleId="WW8Num27z71">
    <w:name w:val="WW8Num27z71"/>
    <w:link w:val="WW8Num27z7"/>
  </w:style>
  <w:style w:type="paragraph" w:customStyle="1" w:styleId="WW8Num24z2">
    <w:name w:val="WW8Num24z2"/>
    <w:link w:val="WW8Num24z21"/>
  </w:style>
  <w:style w:type="character" w:customStyle="1" w:styleId="WW8Num24z21">
    <w:name w:val="WW8Num24z21"/>
    <w:link w:val="WW8Num24z2"/>
  </w:style>
  <w:style w:type="paragraph" w:customStyle="1" w:styleId="WW8Num19z1">
    <w:name w:val="WW8Num19z1"/>
    <w:link w:val="WW8Num19z11"/>
  </w:style>
  <w:style w:type="character" w:customStyle="1" w:styleId="WW8Num19z11">
    <w:name w:val="WW8Num19z11"/>
    <w:link w:val="WW8Num19z1"/>
  </w:style>
  <w:style w:type="paragraph" w:customStyle="1" w:styleId="WW8Num15z5">
    <w:name w:val="WW8Num15z5"/>
    <w:link w:val="WW8Num15z51"/>
  </w:style>
  <w:style w:type="character" w:customStyle="1" w:styleId="WW8Num15z51">
    <w:name w:val="WW8Num15z51"/>
    <w:link w:val="WW8Num15z5"/>
  </w:style>
  <w:style w:type="paragraph" w:customStyle="1" w:styleId="WW8Num12z2">
    <w:name w:val="WW8Num12z2"/>
    <w:link w:val="WW8Num12z21"/>
  </w:style>
  <w:style w:type="character" w:customStyle="1" w:styleId="WW8Num12z21">
    <w:name w:val="WW8Num12z21"/>
    <w:link w:val="WW8Num12z2"/>
  </w:style>
  <w:style w:type="paragraph" w:customStyle="1" w:styleId="WW8Num30z0">
    <w:name w:val="WW8Num30z0"/>
    <w:link w:val="WW8Num30z01"/>
    <w:rPr>
      <w:rFonts w:ascii="Symbol" w:hAnsi="Symbol"/>
    </w:rPr>
  </w:style>
  <w:style w:type="character" w:customStyle="1" w:styleId="WW8Num30z01">
    <w:name w:val="WW8Num30z01"/>
    <w:link w:val="WW8Num30z0"/>
    <w:rPr>
      <w:rFonts w:ascii="Symbol" w:hAnsi="Symbol"/>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WW8Num23z2">
    <w:name w:val="WW8Num23z2"/>
    <w:link w:val="WW8Num23z21"/>
    <w:rPr>
      <w:rFonts w:ascii="Wingdings" w:hAnsi="Wingdings"/>
    </w:rPr>
  </w:style>
  <w:style w:type="character" w:customStyle="1" w:styleId="WW8Num23z21">
    <w:name w:val="WW8Num23z21"/>
    <w:link w:val="WW8Num23z2"/>
    <w:rPr>
      <w:rFonts w:ascii="Wingdings" w:hAnsi="Wingdings"/>
    </w:rPr>
  </w:style>
  <w:style w:type="paragraph" w:customStyle="1" w:styleId="WW8Num22z2">
    <w:name w:val="WW8Num22z2"/>
    <w:link w:val="WW8Num22z21"/>
  </w:style>
  <w:style w:type="character" w:customStyle="1" w:styleId="WW8Num22z21">
    <w:name w:val="WW8Num22z21"/>
    <w:link w:val="WW8Num22z2"/>
  </w:style>
  <w:style w:type="paragraph" w:customStyle="1" w:styleId="WW8Num19z4">
    <w:name w:val="WW8Num19z4"/>
    <w:link w:val="WW8Num19z41"/>
  </w:style>
  <w:style w:type="character" w:customStyle="1" w:styleId="WW8Num19z41">
    <w:name w:val="WW8Num19z41"/>
    <w:link w:val="WW8Num19z4"/>
  </w:style>
  <w:style w:type="paragraph" w:customStyle="1" w:styleId="WW8Num18z2">
    <w:name w:val="WW8Num18z2"/>
    <w:link w:val="WW8Num18z21"/>
    <w:rPr>
      <w:rFonts w:ascii="Wingdings" w:hAnsi="Wingdings"/>
    </w:rPr>
  </w:style>
  <w:style w:type="character" w:customStyle="1" w:styleId="WW8Num18z21">
    <w:name w:val="WW8Num18z21"/>
    <w:link w:val="WW8Num18z2"/>
    <w:rPr>
      <w:rFonts w:ascii="Wingdings" w:hAnsi="Wingdings"/>
    </w:rPr>
  </w:style>
  <w:style w:type="paragraph" w:customStyle="1" w:styleId="WW8Num16z1">
    <w:name w:val="WW8Num16z1"/>
    <w:link w:val="WW8Num16z11"/>
    <w:rPr>
      <w:rFonts w:ascii="Courier New" w:hAnsi="Courier New"/>
    </w:rPr>
  </w:style>
  <w:style w:type="character" w:customStyle="1" w:styleId="WW8Num16z11">
    <w:name w:val="WW8Num16z11"/>
    <w:link w:val="WW8Num16z1"/>
    <w:rPr>
      <w:rFonts w:ascii="Courier New" w:hAnsi="Courier New"/>
    </w:rPr>
  </w:style>
  <w:style w:type="paragraph" w:customStyle="1" w:styleId="xl63">
    <w:name w:val="xl63"/>
    <w:basedOn w:val="a"/>
    <w:link w:val="xl631"/>
    <w:pPr>
      <w:spacing w:before="280" w:after="280" w:line="240" w:lineRule="auto"/>
      <w:jc w:val="center"/>
    </w:pPr>
    <w:rPr>
      <w:rFonts w:ascii="Times New Roman" w:hAnsi="Times New Roman"/>
      <w:sz w:val="24"/>
    </w:rPr>
  </w:style>
  <w:style w:type="character" w:customStyle="1" w:styleId="xl631">
    <w:name w:val="xl631"/>
    <w:basedOn w:val="10"/>
    <w:link w:val="xl63"/>
    <w:rPr>
      <w:rFonts w:ascii="Times New Roman" w:hAnsi="Times New Roman"/>
      <w:color w:val="000000"/>
      <w:sz w:val="24"/>
    </w:rPr>
  </w:style>
  <w:style w:type="paragraph" w:customStyle="1" w:styleId="WW8Num24z8">
    <w:name w:val="WW8Num24z8"/>
    <w:link w:val="WW8Num24z81"/>
  </w:style>
  <w:style w:type="character" w:customStyle="1" w:styleId="WW8Num24z81">
    <w:name w:val="WW8Num24z81"/>
    <w:link w:val="WW8Num24z8"/>
  </w:style>
  <w:style w:type="paragraph" w:customStyle="1" w:styleId="WW8Num15z2">
    <w:name w:val="WW8Num15z2"/>
    <w:link w:val="WW8Num15z21"/>
  </w:style>
  <w:style w:type="character" w:customStyle="1" w:styleId="WW8Num15z21">
    <w:name w:val="WW8Num15z21"/>
    <w:link w:val="WW8Num15z2"/>
  </w:style>
  <w:style w:type="paragraph" w:customStyle="1" w:styleId="aff2">
    <w:name w:val="Нижний колонтитул Знак"/>
    <w:link w:val="2b"/>
    <w:rPr>
      <w:sz w:val="22"/>
    </w:rPr>
  </w:style>
  <w:style w:type="character" w:customStyle="1" w:styleId="2b">
    <w:name w:val="Нижний колонтитул Знак2"/>
    <w:link w:val="aff2"/>
    <w:rPr>
      <w:sz w:val="22"/>
    </w:rPr>
  </w:style>
  <w:style w:type="paragraph" w:customStyle="1" w:styleId="xl73">
    <w:name w:val="xl73"/>
    <w:basedOn w:val="a"/>
    <w:link w:val="xl731"/>
    <w:pPr>
      <w:spacing w:before="280" w:after="280" w:line="240" w:lineRule="auto"/>
      <w:jc w:val="center"/>
    </w:pPr>
    <w:rPr>
      <w:sz w:val="24"/>
    </w:rPr>
  </w:style>
  <w:style w:type="character" w:customStyle="1" w:styleId="xl731">
    <w:name w:val="xl731"/>
    <w:basedOn w:val="10"/>
    <w:link w:val="xl73"/>
    <w:rPr>
      <w:rFonts w:ascii="Calibri" w:hAnsi="Calibri"/>
      <w:sz w:val="24"/>
    </w:rPr>
  </w:style>
  <w:style w:type="paragraph" w:customStyle="1" w:styleId="WW8Num14z3">
    <w:name w:val="WW8Num14z3"/>
    <w:link w:val="WW8Num14z31"/>
    <w:rPr>
      <w:rFonts w:ascii="Symbol" w:hAnsi="Symbol"/>
    </w:rPr>
  </w:style>
  <w:style w:type="character" w:customStyle="1" w:styleId="WW8Num14z31">
    <w:name w:val="WW8Num14z31"/>
    <w:link w:val="WW8Num14z3"/>
    <w:rPr>
      <w:rFonts w:ascii="Symbol" w:hAnsi="Symbol"/>
    </w:rPr>
  </w:style>
  <w:style w:type="paragraph" w:customStyle="1" w:styleId="WW8Num12z1">
    <w:name w:val="WW8Num12z1"/>
    <w:link w:val="WW8Num12z11"/>
  </w:style>
  <w:style w:type="character" w:customStyle="1" w:styleId="WW8Num12z11">
    <w:name w:val="WW8Num12z11"/>
    <w:link w:val="WW8Num12z1"/>
  </w:style>
  <w:style w:type="paragraph" w:customStyle="1" w:styleId="WW8Num21z0">
    <w:name w:val="WW8Num21z0"/>
    <w:link w:val="WW8Num21z01"/>
  </w:style>
  <w:style w:type="character" w:customStyle="1" w:styleId="WW8Num21z01">
    <w:name w:val="WW8Num21z01"/>
    <w:link w:val="WW8Num21z0"/>
  </w:style>
  <w:style w:type="paragraph" w:customStyle="1" w:styleId="xl108">
    <w:name w:val="xl108"/>
    <w:basedOn w:val="a"/>
    <w:link w:val="xl1081"/>
    <w:pPr>
      <w:spacing w:before="280" w:after="280" w:line="240" w:lineRule="auto"/>
    </w:pPr>
    <w:rPr>
      <w:rFonts w:ascii="Times New Roman" w:hAnsi="Times New Roman"/>
      <w:sz w:val="16"/>
    </w:rPr>
  </w:style>
  <w:style w:type="character" w:customStyle="1" w:styleId="xl1081">
    <w:name w:val="xl1081"/>
    <w:basedOn w:val="10"/>
    <w:link w:val="xl108"/>
    <w:rPr>
      <w:rFonts w:ascii="Times New Roman" w:hAnsi="Times New Roman"/>
      <w:sz w:val="16"/>
    </w:rPr>
  </w:style>
  <w:style w:type="paragraph" w:customStyle="1" w:styleId="aff3">
    <w:name w:val="Текст сноски Знак"/>
    <w:link w:val="1f6"/>
  </w:style>
  <w:style w:type="character" w:customStyle="1" w:styleId="1f6">
    <w:name w:val="Текст сноски Знак1"/>
    <w:link w:val="aff3"/>
  </w:style>
  <w:style w:type="paragraph" w:customStyle="1" w:styleId="WW8Num11z6">
    <w:name w:val="WW8Num11z6"/>
    <w:link w:val="WW8Num11z61"/>
  </w:style>
  <w:style w:type="character" w:customStyle="1" w:styleId="WW8Num11z61">
    <w:name w:val="WW8Num11z61"/>
    <w:link w:val="WW8Num11z6"/>
  </w:style>
  <w:style w:type="paragraph" w:customStyle="1" w:styleId="xl72">
    <w:name w:val="xl72"/>
    <w:basedOn w:val="a"/>
    <w:link w:val="xl721"/>
    <w:pPr>
      <w:spacing w:before="280" w:after="280" w:line="240" w:lineRule="auto"/>
      <w:jc w:val="center"/>
    </w:pPr>
    <w:rPr>
      <w:sz w:val="24"/>
    </w:rPr>
  </w:style>
  <w:style w:type="character" w:customStyle="1" w:styleId="xl721">
    <w:name w:val="xl721"/>
    <w:basedOn w:val="10"/>
    <w:link w:val="xl72"/>
    <w:rPr>
      <w:rFonts w:ascii="Calibri" w:hAnsi="Calibri"/>
      <w:sz w:val="24"/>
    </w:rPr>
  </w:style>
  <w:style w:type="paragraph" w:customStyle="1" w:styleId="WW8Num25z5">
    <w:name w:val="WW8Num25z5"/>
    <w:link w:val="WW8Num25z51"/>
  </w:style>
  <w:style w:type="character" w:customStyle="1" w:styleId="WW8Num25z51">
    <w:name w:val="WW8Num25z51"/>
    <w:link w:val="WW8Num25z5"/>
  </w:style>
  <w:style w:type="paragraph" w:customStyle="1" w:styleId="WW8Num7z2">
    <w:name w:val="WW8Num7z2"/>
    <w:link w:val="WW8Num7z21"/>
    <w:rPr>
      <w:rFonts w:ascii="Wingdings" w:hAnsi="Wingdings"/>
    </w:rPr>
  </w:style>
  <w:style w:type="character" w:customStyle="1" w:styleId="WW8Num7z21">
    <w:name w:val="WW8Num7z21"/>
    <w:link w:val="WW8Num7z2"/>
    <w:rPr>
      <w:rFonts w:ascii="Wingdings" w:hAnsi="Wingdings"/>
    </w:rPr>
  </w:style>
  <w:style w:type="paragraph" w:customStyle="1" w:styleId="xl81">
    <w:name w:val="xl81"/>
    <w:basedOn w:val="a"/>
    <w:link w:val="xl811"/>
    <w:pPr>
      <w:spacing w:before="280" w:after="280" w:line="240" w:lineRule="auto"/>
    </w:pPr>
    <w:rPr>
      <w:rFonts w:ascii="Times New Roman" w:hAnsi="Times New Roman"/>
      <w:sz w:val="16"/>
    </w:rPr>
  </w:style>
  <w:style w:type="character" w:customStyle="1" w:styleId="xl811">
    <w:name w:val="xl811"/>
    <w:basedOn w:val="10"/>
    <w:link w:val="xl81"/>
    <w:rPr>
      <w:rFonts w:ascii="Times New Roman" w:hAnsi="Times New Roman"/>
      <w:sz w:val="16"/>
    </w:rPr>
  </w:style>
  <w:style w:type="paragraph" w:customStyle="1" w:styleId="1f7">
    <w:name w:val="Номер страницы1"/>
    <w:link w:val="aff4"/>
  </w:style>
  <w:style w:type="character" w:styleId="aff4">
    <w:name w:val="page number"/>
    <w:link w:val="1f7"/>
  </w:style>
  <w:style w:type="paragraph" w:customStyle="1" w:styleId="WW8Num1z0">
    <w:name w:val="WW8Num1z0"/>
    <w:link w:val="WW8Num1z01"/>
    <w:rPr>
      <w:sz w:val="28"/>
    </w:rPr>
  </w:style>
  <w:style w:type="character" w:customStyle="1" w:styleId="WW8Num1z01">
    <w:name w:val="WW8Num1z01"/>
    <w:link w:val="WW8Num1z0"/>
    <w:rPr>
      <w:sz w:val="28"/>
    </w:rPr>
  </w:style>
  <w:style w:type="paragraph" w:styleId="af0">
    <w:name w:val="Body Text"/>
    <w:basedOn w:val="a"/>
    <w:link w:val="1d"/>
    <w:pPr>
      <w:widowControl w:val="0"/>
      <w:spacing w:after="0" w:line="240" w:lineRule="auto"/>
    </w:pPr>
    <w:rPr>
      <w:rFonts w:ascii="Times New Roman" w:hAnsi="Times New Roman"/>
      <w:sz w:val="28"/>
    </w:rPr>
  </w:style>
  <w:style w:type="character" w:customStyle="1" w:styleId="1d">
    <w:name w:val="Основной текст Знак1"/>
    <w:basedOn w:val="10"/>
    <w:link w:val="af0"/>
    <w:rPr>
      <w:rFonts w:ascii="Times New Roman" w:hAnsi="Times New Roman"/>
      <w:sz w:val="28"/>
    </w:rPr>
  </w:style>
  <w:style w:type="paragraph" w:customStyle="1" w:styleId="WW8Num18z1">
    <w:name w:val="WW8Num18z1"/>
    <w:link w:val="WW8Num18z11"/>
    <w:rPr>
      <w:rFonts w:ascii="Courier New" w:hAnsi="Courier New"/>
    </w:rPr>
  </w:style>
  <w:style w:type="character" w:customStyle="1" w:styleId="WW8Num18z11">
    <w:name w:val="WW8Num18z11"/>
    <w:link w:val="WW8Num18z1"/>
    <w:rPr>
      <w:rFonts w:ascii="Courier New" w:hAnsi="Courier New"/>
    </w:rPr>
  </w:style>
  <w:style w:type="paragraph" w:customStyle="1" w:styleId="WW8Num34z2">
    <w:name w:val="WW8Num34z2"/>
    <w:link w:val="WW8Num34z21"/>
  </w:style>
  <w:style w:type="character" w:customStyle="1" w:styleId="WW8Num34z21">
    <w:name w:val="WW8Num34z21"/>
    <w:link w:val="WW8Num34z2"/>
  </w:style>
  <w:style w:type="paragraph" w:customStyle="1" w:styleId="WW8Num36z1">
    <w:name w:val="WW8Num36z1"/>
    <w:link w:val="WW8Num36z11"/>
    <w:rPr>
      <w:rFonts w:ascii="Courier New" w:hAnsi="Courier New"/>
    </w:rPr>
  </w:style>
  <w:style w:type="character" w:customStyle="1" w:styleId="WW8Num36z11">
    <w:name w:val="WW8Num36z11"/>
    <w:link w:val="WW8Num36z1"/>
    <w:rPr>
      <w:rFonts w:ascii="Courier New" w:hAnsi="Courier New"/>
    </w:rPr>
  </w:style>
  <w:style w:type="paragraph" w:customStyle="1" w:styleId="WW8Num25z2">
    <w:name w:val="WW8Num25z2"/>
    <w:link w:val="WW8Num25z21"/>
  </w:style>
  <w:style w:type="character" w:customStyle="1" w:styleId="WW8Num25z21">
    <w:name w:val="WW8Num25z21"/>
    <w:link w:val="WW8Num25z2"/>
  </w:style>
  <w:style w:type="paragraph" w:customStyle="1" w:styleId="conspluscell0">
    <w:name w:val="conspluscell"/>
    <w:basedOn w:val="a"/>
    <w:link w:val="conspluscell10"/>
    <w:pPr>
      <w:spacing w:before="280" w:after="280" w:line="240" w:lineRule="auto"/>
    </w:pPr>
    <w:rPr>
      <w:rFonts w:ascii="Times New Roman" w:hAnsi="Times New Roman"/>
      <w:sz w:val="24"/>
    </w:rPr>
  </w:style>
  <w:style w:type="character" w:customStyle="1" w:styleId="conspluscell10">
    <w:name w:val="conspluscell1"/>
    <w:basedOn w:val="10"/>
    <w:link w:val="conspluscell0"/>
    <w:rPr>
      <w:rFonts w:ascii="Times New Roman" w:hAnsi="Times New Roman"/>
      <w:sz w:val="24"/>
    </w:rPr>
  </w:style>
  <w:style w:type="paragraph" w:customStyle="1" w:styleId="aff5">
    <w:name w:val="Символ концевой сноски"/>
    <w:link w:val="1f8"/>
    <w:rPr>
      <w:vertAlign w:val="superscript"/>
    </w:rPr>
  </w:style>
  <w:style w:type="character" w:customStyle="1" w:styleId="1f8">
    <w:name w:val="Символ концевой сноски1"/>
    <w:link w:val="aff5"/>
    <w:rPr>
      <w:vertAlign w:val="superscript"/>
    </w:rPr>
  </w:style>
  <w:style w:type="paragraph" w:styleId="aff6">
    <w:name w:val="Subtitle"/>
    <w:basedOn w:val="a"/>
    <w:next w:val="a"/>
    <w:link w:val="1f9"/>
    <w:uiPriority w:val="11"/>
    <w:qFormat/>
    <w:pPr>
      <w:spacing w:after="60"/>
      <w:jc w:val="center"/>
    </w:pPr>
    <w:rPr>
      <w:rFonts w:ascii="Cambria" w:hAnsi="Cambria"/>
      <w:sz w:val="24"/>
    </w:rPr>
  </w:style>
  <w:style w:type="character" w:customStyle="1" w:styleId="1f9">
    <w:name w:val="Подзаголовок Знак1"/>
    <w:basedOn w:val="10"/>
    <w:link w:val="aff6"/>
    <w:rPr>
      <w:rFonts w:ascii="Cambria" w:hAnsi="Cambria"/>
      <w:sz w:val="24"/>
    </w:rPr>
  </w:style>
  <w:style w:type="paragraph" w:customStyle="1" w:styleId="1fa">
    <w:name w:val="Просмотренная гиперссылка1"/>
    <w:link w:val="aff7"/>
    <w:rPr>
      <w:color w:val="800080"/>
      <w:u w:val="single"/>
    </w:rPr>
  </w:style>
  <w:style w:type="character" w:styleId="aff7">
    <w:name w:val="FollowedHyperlink"/>
    <w:link w:val="1fa"/>
    <w:rPr>
      <w:color w:val="800080"/>
      <w:u w:val="single"/>
    </w:rPr>
  </w:style>
  <w:style w:type="paragraph" w:customStyle="1" w:styleId="WW8Num23z3">
    <w:name w:val="WW8Num23z3"/>
    <w:link w:val="WW8Num23z31"/>
    <w:rPr>
      <w:rFonts w:ascii="Symbol" w:hAnsi="Symbol"/>
    </w:rPr>
  </w:style>
  <w:style w:type="character" w:customStyle="1" w:styleId="WW8Num23z31">
    <w:name w:val="WW8Num23z31"/>
    <w:link w:val="WW8Num23z3"/>
    <w:rPr>
      <w:rFonts w:ascii="Symbol" w:hAnsi="Symbol"/>
    </w:rPr>
  </w:style>
  <w:style w:type="paragraph" w:customStyle="1" w:styleId="73">
    <w:name w:val="Заголовок 7 Знак"/>
    <w:link w:val="720"/>
    <w:rPr>
      <w:rFonts w:ascii="Calibri" w:hAnsi="Calibri"/>
      <w:sz w:val="24"/>
    </w:rPr>
  </w:style>
  <w:style w:type="character" w:customStyle="1" w:styleId="720">
    <w:name w:val="Заголовок 7 Знак2"/>
    <w:link w:val="73"/>
    <w:rPr>
      <w:rFonts w:ascii="Calibri" w:hAnsi="Calibri"/>
      <w:sz w:val="24"/>
    </w:rPr>
  </w:style>
  <w:style w:type="paragraph" w:customStyle="1" w:styleId="xl107">
    <w:name w:val="xl107"/>
    <w:basedOn w:val="a"/>
    <w:link w:val="xl1071"/>
    <w:pPr>
      <w:spacing w:before="280" w:after="280" w:line="240" w:lineRule="auto"/>
    </w:pPr>
    <w:rPr>
      <w:rFonts w:ascii="Times New Roman" w:hAnsi="Times New Roman"/>
      <w:sz w:val="16"/>
    </w:rPr>
  </w:style>
  <w:style w:type="character" w:customStyle="1" w:styleId="xl1071">
    <w:name w:val="xl1071"/>
    <w:basedOn w:val="10"/>
    <w:link w:val="xl107"/>
    <w:rPr>
      <w:rFonts w:ascii="Times New Roman" w:hAnsi="Times New Roman"/>
      <w:sz w:val="16"/>
    </w:rPr>
  </w:style>
  <w:style w:type="paragraph" w:customStyle="1" w:styleId="WW8Num34z1">
    <w:name w:val="WW8Num34z1"/>
    <w:link w:val="WW8Num34z11"/>
  </w:style>
  <w:style w:type="character" w:customStyle="1" w:styleId="WW8Num34z11">
    <w:name w:val="WW8Num34z11"/>
    <w:link w:val="WW8Num34z1"/>
  </w:style>
  <w:style w:type="paragraph" w:customStyle="1" w:styleId="WW8Num18z3">
    <w:name w:val="WW8Num18z3"/>
    <w:link w:val="WW8Num18z31"/>
    <w:rPr>
      <w:rFonts w:ascii="Symbol" w:hAnsi="Symbol"/>
    </w:rPr>
  </w:style>
  <w:style w:type="character" w:customStyle="1" w:styleId="WW8Num18z31">
    <w:name w:val="WW8Num18z31"/>
    <w:link w:val="WW8Num18z3"/>
    <w:rPr>
      <w:rFonts w:ascii="Symbol" w:hAnsi="Symbol"/>
    </w:rPr>
  </w:style>
  <w:style w:type="paragraph" w:customStyle="1" w:styleId="WW8Num11z0">
    <w:name w:val="WW8Num11z0"/>
    <w:link w:val="WW8Num11z01"/>
  </w:style>
  <w:style w:type="character" w:customStyle="1" w:styleId="WW8Num11z01">
    <w:name w:val="WW8Num11z01"/>
    <w:link w:val="WW8Num11z0"/>
  </w:style>
  <w:style w:type="paragraph" w:customStyle="1" w:styleId="WW8Num26z0">
    <w:name w:val="WW8Num26z0"/>
    <w:link w:val="WW8Num26z01"/>
    <w:rPr>
      <w:rFonts w:ascii="Symbol" w:hAnsi="Symbol"/>
    </w:rPr>
  </w:style>
  <w:style w:type="character" w:customStyle="1" w:styleId="WW8Num26z01">
    <w:name w:val="WW8Num26z01"/>
    <w:link w:val="WW8Num26z0"/>
    <w:rPr>
      <w:rFonts w:ascii="Symbol" w:hAnsi="Symbol"/>
    </w:rPr>
  </w:style>
  <w:style w:type="paragraph" w:customStyle="1" w:styleId="WW8Num25z0">
    <w:name w:val="WW8Num25z0"/>
    <w:link w:val="WW8Num25z01"/>
  </w:style>
  <w:style w:type="character" w:customStyle="1" w:styleId="WW8Num25z01">
    <w:name w:val="WW8Num25z01"/>
    <w:link w:val="WW8Num25z0"/>
  </w:style>
  <w:style w:type="paragraph" w:styleId="aff8">
    <w:name w:val="Title"/>
    <w:next w:val="a"/>
    <w:link w:val="aff9"/>
    <w:uiPriority w:val="10"/>
    <w:qFormat/>
    <w:pPr>
      <w:spacing w:before="567" w:after="567"/>
      <w:jc w:val="center"/>
    </w:pPr>
    <w:rPr>
      <w:rFonts w:ascii="XO Thames" w:hAnsi="XO Thames"/>
      <w:b/>
      <w:caps/>
      <w:sz w:val="40"/>
    </w:rPr>
  </w:style>
  <w:style w:type="character" w:customStyle="1" w:styleId="aff9">
    <w:name w:val="Название Знак"/>
    <w:link w:val="aff8"/>
    <w:rPr>
      <w:rFonts w:ascii="XO Thames" w:hAnsi="XO Thames"/>
      <w:b/>
      <w:caps/>
      <w:sz w:val="40"/>
    </w:rPr>
  </w:style>
  <w:style w:type="paragraph" w:customStyle="1" w:styleId="WW8Num31z1">
    <w:name w:val="WW8Num31z1"/>
    <w:link w:val="WW8Num31z11"/>
  </w:style>
  <w:style w:type="character" w:customStyle="1" w:styleId="WW8Num31z11">
    <w:name w:val="WW8Num31z11"/>
    <w:link w:val="WW8Num31z1"/>
  </w:style>
  <w:style w:type="character" w:customStyle="1" w:styleId="41">
    <w:name w:val="Заголовок 4 Знак1"/>
    <w:basedOn w:val="10"/>
    <w:link w:val="4"/>
    <w:rPr>
      <w:rFonts w:ascii="Cambria" w:hAnsi="Cambria"/>
      <w:b/>
      <w:i/>
      <w:color w:val="4F81BD"/>
      <w:sz w:val="22"/>
    </w:rPr>
  </w:style>
  <w:style w:type="paragraph" w:customStyle="1" w:styleId="WW8Num20z0">
    <w:name w:val="WW8Num20z0"/>
    <w:link w:val="WW8Num20z01"/>
  </w:style>
  <w:style w:type="character" w:customStyle="1" w:styleId="WW8Num20z01">
    <w:name w:val="WW8Num20z01"/>
    <w:link w:val="WW8Num20z0"/>
  </w:style>
  <w:style w:type="paragraph" w:customStyle="1" w:styleId="xl91">
    <w:name w:val="xl91"/>
    <w:basedOn w:val="a"/>
    <w:link w:val="xl911"/>
    <w:pPr>
      <w:spacing w:before="280" w:after="280" w:line="240" w:lineRule="auto"/>
    </w:pPr>
    <w:rPr>
      <w:rFonts w:ascii="Times New Roman" w:hAnsi="Times New Roman"/>
      <w:sz w:val="16"/>
    </w:rPr>
  </w:style>
  <w:style w:type="character" w:customStyle="1" w:styleId="xl911">
    <w:name w:val="xl911"/>
    <w:basedOn w:val="10"/>
    <w:link w:val="xl91"/>
    <w:rPr>
      <w:rFonts w:ascii="Times New Roman" w:hAnsi="Times New Roman"/>
      <w:sz w:val="16"/>
    </w:rPr>
  </w:style>
  <w:style w:type="paragraph" w:customStyle="1" w:styleId="xl89">
    <w:name w:val="xl89"/>
    <w:basedOn w:val="a"/>
    <w:link w:val="xl891"/>
    <w:pPr>
      <w:spacing w:before="280" w:after="280" w:line="240" w:lineRule="auto"/>
    </w:pPr>
    <w:rPr>
      <w:rFonts w:ascii="Times New Roman" w:hAnsi="Times New Roman"/>
      <w:sz w:val="18"/>
    </w:rPr>
  </w:style>
  <w:style w:type="character" w:customStyle="1" w:styleId="xl891">
    <w:name w:val="xl891"/>
    <w:basedOn w:val="10"/>
    <w:link w:val="xl89"/>
    <w:rPr>
      <w:rFonts w:ascii="Times New Roman" w:hAnsi="Times New Roman"/>
      <w:sz w:val="18"/>
    </w:rPr>
  </w:style>
  <w:style w:type="paragraph" w:customStyle="1" w:styleId="WW8Num15z8">
    <w:name w:val="WW8Num15z8"/>
    <w:link w:val="WW8Num15z81"/>
  </w:style>
  <w:style w:type="character" w:customStyle="1" w:styleId="WW8Num15z81">
    <w:name w:val="WW8Num15z81"/>
    <w:link w:val="WW8Num15z8"/>
  </w:style>
  <w:style w:type="paragraph" w:customStyle="1" w:styleId="WW8Num1z1">
    <w:name w:val="WW8Num1z1"/>
    <w:link w:val="WW8Num1z11"/>
  </w:style>
  <w:style w:type="character" w:customStyle="1" w:styleId="WW8Num1z11">
    <w:name w:val="WW8Num1z11"/>
    <w:link w:val="WW8Num1z1"/>
  </w:style>
  <w:style w:type="paragraph" w:styleId="affa">
    <w:name w:val="Revision"/>
    <w:link w:val="affb"/>
    <w:rPr>
      <w:rFonts w:ascii="Calibri" w:hAnsi="Calibri"/>
      <w:sz w:val="22"/>
    </w:rPr>
  </w:style>
  <w:style w:type="character" w:customStyle="1" w:styleId="affb">
    <w:name w:val="Рецензия Знак"/>
    <w:link w:val="affa"/>
    <w:rPr>
      <w:rFonts w:ascii="Calibri" w:hAnsi="Calibri"/>
      <w:sz w:val="22"/>
    </w:rPr>
  </w:style>
  <w:style w:type="paragraph" w:customStyle="1" w:styleId="WW8Num33z0">
    <w:name w:val="WW8Num33z0"/>
    <w:link w:val="WW8Num33z01"/>
  </w:style>
  <w:style w:type="character" w:customStyle="1" w:styleId="WW8Num33z01">
    <w:name w:val="WW8Num33z01"/>
    <w:link w:val="WW8Num33z0"/>
    <w:rPr>
      <w:rFonts w:ascii="Times New Roman" w:hAnsi="Times New Roman"/>
    </w:rPr>
  </w:style>
  <w:style w:type="paragraph" w:customStyle="1" w:styleId="WW8Num27z6">
    <w:name w:val="WW8Num27z6"/>
    <w:link w:val="WW8Num27z61"/>
  </w:style>
  <w:style w:type="character" w:customStyle="1" w:styleId="WW8Num27z61">
    <w:name w:val="WW8Num27z61"/>
    <w:link w:val="WW8Num27z6"/>
  </w:style>
  <w:style w:type="paragraph" w:styleId="affc">
    <w:name w:val="annotation subject"/>
    <w:basedOn w:val="1f2"/>
    <w:next w:val="1f2"/>
    <w:link w:val="1fb"/>
    <w:rPr>
      <w:b/>
    </w:rPr>
  </w:style>
  <w:style w:type="character" w:customStyle="1" w:styleId="1fb">
    <w:name w:val="Тема примечания Знак1"/>
    <w:basedOn w:val="112"/>
    <w:link w:val="affc"/>
    <w:rPr>
      <w:rFonts w:ascii="Calibri" w:hAnsi="Calibri"/>
      <w:b/>
      <w:sz w:val="20"/>
    </w:rPr>
  </w:style>
  <w:style w:type="paragraph" w:customStyle="1" w:styleId="WW8Num17z7">
    <w:name w:val="WW8Num17z7"/>
    <w:link w:val="WW8Num17z71"/>
  </w:style>
  <w:style w:type="character" w:customStyle="1" w:styleId="WW8Num17z71">
    <w:name w:val="WW8Num17z71"/>
    <w:link w:val="WW8Num17z7"/>
  </w:style>
  <w:style w:type="character" w:customStyle="1" w:styleId="21">
    <w:name w:val="Заголовок 2 Знак1"/>
    <w:basedOn w:val="10"/>
    <w:link w:val="2"/>
    <w:rPr>
      <w:rFonts w:ascii="Times New Roman" w:hAnsi="Times New Roman"/>
      <w:sz w:val="28"/>
    </w:rPr>
  </w:style>
  <w:style w:type="paragraph" w:customStyle="1" w:styleId="WW8Num11z4">
    <w:name w:val="WW8Num11z4"/>
    <w:link w:val="WW8Num11z41"/>
  </w:style>
  <w:style w:type="character" w:customStyle="1" w:styleId="WW8Num11z41">
    <w:name w:val="WW8Num11z41"/>
    <w:link w:val="WW8Num11z4"/>
  </w:style>
  <w:style w:type="paragraph" w:customStyle="1" w:styleId="xl87">
    <w:name w:val="xl87"/>
    <w:basedOn w:val="a"/>
    <w:link w:val="xl871"/>
    <w:pPr>
      <w:spacing w:before="280" w:after="280" w:line="240" w:lineRule="auto"/>
    </w:pPr>
    <w:rPr>
      <w:rFonts w:ascii="Times New Roman" w:hAnsi="Times New Roman"/>
      <w:sz w:val="18"/>
    </w:rPr>
  </w:style>
  <w:style w:type="character" w:customStyle="1" w:styleId="xl871">
    <w:name w:val="xl871"/>
    <w:basedOn w:val="10"/>
    <w:link w:val="xl87"/>
    <w:rPr>
      <w:rFonts w:ascii="Times New Roman" w:hAnsi="Times New Roman"/>
      <w:sz w:val="18"/>
    </w:rPr>
  </w:style>
  <w:style w:type="paragraph" w:customStyle="1" w:styleId="WW8Num19z7">
    <w:name w:val="WW8Num19z7"/>
    <w:link w:val="WW8Num19z71"/>
  </w:style>
  <w:style w:type="character" w:customStyle="1" w:styleId="WW8Num19z71">
    <w:name w:val="WW8Num19z71"/>
    <w:link w:val="WW8Num19z7"/>
  </w:style>
  <w:style w:type="paragraph" w:customStyle="1" w:styleId="1fc">
    <w:name w:val="Замещающий текст1"/>
    <w:link w:val="affd"/>
    <w:rPr>
      <w:color w:val="808080"/>
    </w:rPr>
  </w:style>
  <w:style w:type="character" w:styleId="affd">
    <w:name w:val="Placeholder Text"/>
    <w:link w:val="1fc"/>
    <w:rPr>
      <w:color w:val="808080"/>
    </w:rPr>
  </w:style>
  <w:style w:type="paragraph" w:customStyle="1" w:styleId="WW8Num12z3">
    <w:name w:val="WW8Num12z3"/>
    <w:link w:val="WW8Num12z31"/>
  </w:style>
  <w:style w:type="character" w:customStyle="1" w:styleId="WW8Num12z31">
    <w:name w:val="WW8Num12z31"/>
    <w:link w:val="WW8Num12z3"/>
  </w:style>
  <w:style w:type="paragraph" w:customStyle="1" w:styleId="WW8Num8z0">
    <w:name w:val="WW8Num8z0"/>
    <w:link w:val="WW8Num8z01"/>
  </w:style>
  <w:style w:type="character" w:customStyle="1" w:styleId="WW8Num8z01">
    <w:name w:val="WW8Num8z01"/>
    <w:link w:val="WW8Num8z0"/>
  </w:style>
  <w:style w:type="paragraph" w:customStyle="1" w:styleId="WW8Num13z1">
    <w:name w:val="WW8Num13z1"/>
    <w:link w:val="WW8Num13z11"/>
  </w:style>
  <w:style w:type="character" w:customStyle="1" w:styleId="WW8Num13z11">
    <w:name w:val="WW8Num13z11"/>
    <w:link w:val="WW8Num13z1"/>
  </w:style>
  <w:style w:type="paragraph" w:customStyle="1" w:styleId="formattext">
    <w:name w:val="formattext"/>
    <w:basedOn w:val="a"/>
    <w:link w:val="formattext1"/>
    <w:pPr>
      <w:spacing w:before="280" w:after="280" w:line="240" w:lineRule="auto"/>
    </w:pPr>
    <w:rPr>
      <w:rFonts w:ascii="Times New Roman" w:hAnsi="Times New Roman"/>
      <w:sz w:val="24"/>
    </w:rPr>
  </w:style>
  <w:style w:type="character" w:customStyle="1" w:styleId="formattext1">
    <w:name w:val="formattext1"/>
    <w:basedOn w:val="10"/>
    <w:link w:val="formattext"/>
    <w:rPr>
      <w:rFonts w:ascii="Times New Roman" w:hAnsi="Times New Roman"/>
      <w:sz w:val="24"/>
    </w:rPr>
  </w:style>
  <w:style w:type="paragraph" w:customStyle="1" w:styleId="WW8Num17z4">
    <w:name w:val="WW8Num17z4"/>
    <w:link w:val="WW8Num17z41"/>
  </w:style>
  <w:style w:type="character" w:customStyle="1" w:styleId="WW8Num17z41">
    <w:name w:val="WW8Num17z41"/>
    <w:link w:val="WW8Num17z4"/>
  </w:style>
  <w:style w:type="table" w:styleId="affe">
    <w:name w:val="Table Grid"/>
    <w:basedOn w:val="a1"/>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c">
    <w:name w:val="Сетка таблицы2"/>
    <w:basedOn w:val="a1"/>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d">
    <w:name w:val="Сетка таблицы1"/>
    <w:basedOn w:val="a1"/>
    <w:rPr>
      <w:rFonts w:ascii="Calibri" w:hAnsi="Calibr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61920">
      <w:bodyDiv w:val="1"/>
      <w:marLeft w:val="0"/>
      <w:marRight w:val="0"/>
      <w:marTop w:val="0"/>
      <w:marBottom w:val="0"/>
      <w:divBdr>
        <w:top w:val="none" w:sz="0" w:space="0" w:color="auto"/>
        <w:left w:val="none" w:sz="0" w:space="0" w:color="auto"/>
        <w:bottom w:val="none" w:sz="0" w:space="0" w:color="auto"/>
        <w:right w:val="none" w:sz="0" w:space="0" w:color="auto"/>
      </w:divBdr>
    </w:div>
    <w:div w:id="214049158">
      <w:bodyDiv w:val="1"/>
      <w:marLeft w:val="0"/>
      <w:marRight w:val="0"/>
      <w:marTop w:val="0"/>
      <w:marBottom w:val="0"/>
      <w:divBdr>
        <w:top w:val="none" w:sz="0" w:space="0" w:color="auto"/>
        <w:left w:val="none" w:sz="0" w:space="0" w:color="auto"/>
        <w:bottom w:val="none" w:sz="0" w:space="0" w:color="auto"/>
        <w:right w:val="none" w:sz="0" w:space="0" w:color="auto"/>
      </w:divBdr>
    </w:div>
    <w:div w:id="280574981">
      <w:bodyDiv w:val="1"/>
      <w:marLeft w:val="0"/>
      <w:marRight w:val="0"/>
      <w:marTop w:val="0"/>
      <w:marBottom w:val="0"/>
      <w:divBdr>
        <w:top w:val="none" w:sz="0" w:space="0" w:color="auto"/>
        <w:left w:val="none" w:sz="0" w:space="0" w:color="auto"/>
        <w:bottom w:val="none" w:sz="0" w:space="0" w:color="auto"/>
        <w:right w:val="none" w:sz="0" w:space="0" w:color="auto"/>
      </w:divBdr>
    </w:div>
    <w:div w:id="373165545">
      <w:bodyDiv w:val="1"/>
      <w:marLeft w:val="0"/>
      <w:marRight w:val="0"/>
      <w:marTop w:val="0"/>
      <w:marBottom w:val="0"/>
      <w:divBdr>
        <w:top w:val="none" w:sz="0" w:space="0" w:color="auto"/>
        <w:left w:val="none" w:sz="0" w:space="0" w:color="auto"/>
        <w:bottom w:val="none" w:sz="0" w:space="0" w:color="auto"/>
        <w:right w:val="none" w:sz="0" w:space="0" w:color="auto"/>
      </w:divBdr>
    </w:div>
    <w:div w:id="392122506">
      <w:bodyDiv w:val="1"/>
      <w:marLeft w:val="0"/>
      <w:marRight w:val="0"/>
      <w:marTop w:val="0"/>
      <w:marBottom w:val="0"/>
      <w:divBdr>
        <w:top w:val="none" w:sz="0" w:space="0" w:color="auto"/>
        <w:left w:val="none" w:sz="0" w:space="0" w:color="auto"/>
        <w:bottom w:val="none" w:sz="0" w:space="0" w:color="auto"/>
        <w:right w:val="none" w:sz="0" w:space="0" w:color="auto"/>
      </w:divBdr>
    </w:div>
    <w:div w:id="481703692">
      <w:bodyDiv w:val="1"/>
      <w:marLeft w:val="0"/>
      <w:marRight w:val="0"/>
      <w:marTop w:val="0"/>
      <w:marBottom w:val="0"/>
      <w:divBdr>
        <w:top w:val="none" w:sz="0" w:space="0" w:color="auto"/>
        <w:left w:val="none" w:sz="0" w:space="0" w:color="auto"/>
        <w:bottom w:val="none" w:sz="0" w:space="0" w:color="auto"/>
        <w:right w:val="none" w:sz="0" w:space="0" w:color="auto"/>
      </w:divBdr>
    </w:div>
    <w:div w:id="540288461">
      <w:bodyDiv w:val="1"/>
      <w:marLeft w:val="0"/>
      <w:marRight w:val="0"/>
      <w:marTop w:val="0"/>
      <w:marBottom w:val="0"/>
      <w:divBdr>
        <w:top w:val="none" w:sz="0" w:space="0" w:color="auto"/>
        <w:left w:val="none" w:sz="0" w:space="0" w:color="auto"/>
        <w:bottom w:val="none" w:sz="0" w:space="0" w:color="auto"/>
        <w:right w:val="none" w:sz="0" w:space="0" w:color="auto"/>
      </w:divBdr>
    </w:div>
    <w:div w:id="544023409">
      <w:bodyDiv w:val="1"/>
      <w:marLeft w:val="0"/>
      <w:marRight w:val="0"/>
      <w:marTop w:val="0"/>
      <w:marBottom w:val="0"/>
      <w:divBdr>
        <w:top w:val="none" w:sz="0" w:space="0" w:color="auto"/>
        <w:left w:val="none" w:sz="0" w:space="0" w:color="auto"/>
        <w:bottom w:val="none" w:sz="0" w:space="0" w:color="auto"/>
        <w:right w:val="none" w:sz="0" w:space="0" w:color="auto"/>
      </w:divBdr>
    </w:div>
    <w:div w:id="715853352">
      <w:bodyDiv w:val="1"/>
      <w:marLeft w:val="0"/>
      <w:marRight w:val="0"/>
      <w:marTop w:val="0"/>
      <w:marBottom w:val="0"/>
      <w:divBdr>
        <w:top w:val="none" w:sz="0" w:space="0" w:color="auto"/>
        <w:left w:val="none" w:sz="0" w:space="0" w:color="auto"/>
        <w:bottom w:val="none" w:sz="0" w:space="0" w:color="auto"/>
        <w:right w:val="none" w:sz="0" w:space="0" w:color="auto"/>
      </w:divBdr>
    </w:div>
    <w:div w:id="743335827">
      <w:bodyDiv w:val="1"/>
      <w:marLeft w:val="0"/>
      <w:marRight w:val="0"/>
      <w:marTop w:val="0"/>
      <w:marBottom w:val="0"/>
      <w:divBdr>
        <w:top w:val="none" w:sz="0" w:space="0" w:color="auto"/>
        <w:left w:val="none" w:sz="0" w:space="0" w:color="auto"/>
        <w:bottom w:val="none" w:sz="0" w:space="0" w:color="auto"/>
        <w:right w:val="none" w:sz="0" w:space="0" w:color="auto"/>
      </w:divBdr>
    </w:div>
    <w:div w:id="1024554507">
      <w:bodyDiv w:val="1"/>
      <w:marLeft w:val="0"/>
      <w:marRight w:val="0"/>
      <w:marTop w:val="0"/>
      <w:marBottom w:val="0"/>
      <w:divBdr>
        <w:top w:val="none" w:sz="0" w:space="0" w:color="auto"/>
        <w:left w:val="none" w:sz="0" w:space="0" w:color="auto"/>
        <w:bottom w:val="none" w:sz="0" w:space="0" w:color="auto"/>
        <w:right w:val="none" w:sz="0" w:space="0" w:color="auto"/>
      </w:divBdr>
    </w:div>
    <w:div w:id="1315062743">
      <w:bodyDiv w:val="1"/>
      <w:marLeft w:val="0"/>
      <w:marRight w:val="0"/>
      <w:marTop w:val="0"/>
      <w:marBottom w:val="0"/>
      <w:divBdr>
        <w:top w:val="none" w:sz="0" w:space="0" w:color="auto"/>
        <w:left w:val="none" w:sz="0" w:space="0" w:color="auto"/>
        <w:bottom w:val="none" w:sz="0" w:space="0" w:color="auto"/>
        <w:right w:val="none" w:sz="0" w:space="0" w:color="auto"/>
      </w:divBdr>
    </w:div>
    <w:div w:id="1318269879">
      <w:bodyDiv w:val="1"/>
      <w:marLeft w:val="0"/>
      <w:marRight w:val="0"/>
      <w:marTop w:val="0"/>
      <w:marBottom w:val="0"/>
      <w:divBdr>
        <w:top w:val="none" w:sz="0" w:space="0" w:color="auto"/>
        <w:left w:val="none" w:sz="0" w:space="0" w:color="auto"/>
        <w:bottom w:val="none" w:sz="0" w:space="0" w:color="auto"/>
        <w:right w:val="none" w:sz="0" w:space="0" w:color="auto"/>
      </w:divBdr>
    </w:div>
    <w:div w:id="1361934507">
      <w:bodyDiv w:val="1"/>
      <w:marLeft w:val="0"/>
      <w:marRight w:val="0"/>
      <w:marTop w:val="0"/>
      <w:marBottom w:val="0"/>
      <w:divBdr>
        <w:top w:val="none" w:sz="0" w:space="0" w:color="auto"/>
        <w:left w:val="none" w:sz="0" w:space="0" w:color="auto"/>
        <w:bottom w:val="none" w:sz="0" w:space="0" w:color="auto"/>
        <w:right w:val="none" w:sz="0" w:space="0" w:color="auto"/>
      </w:divBdr>
    </w:div>
    <w:div w:id="1419601045">
      <w:bodyDiv w:val="1"/>
      <w:marLeft w:val="0"/>
      <w:marRight w:val="0"/>
      <w:marTop w:val="0"/>
      <w:marBottom w:val="0"/>
      <w:divBdr>
        <w:top w:val="none" w:sz="0" w:space="0" w:color="auto"/>
        <w:left w:val="none" w:sz="0" w:space="0" w:color="auto"/>
        <w:bottom w:val="none" w:sz="0" w:space="0" w:color="auto"/>
        <w:right w:val="none" w:sz="0" w:space="0" w:color="auto"/>
      </w:divBdr>
    </w:div>
    <w:div w:id="1542549028">
      <w:bodyDiv w:val="1"/>
      <w:marLeft w:val="0"/>
      <w:marRight w:val="0"/>
      <w:marTop w:val="0"/>
      <w:marBottom w:val="0"/>
      <w:divBdr>
        <w:top w:val="none" w:sz="0" w:space="0" w:color="auto"/>
        <w:left w:val="none" w:sz="0" w:space="0" w:color="auto"/>
        <w:bottom w:val="none" w:sz="0" w:space="0" w:color="auto"/>
        <w:right w:val="none" w:sz="0" w:space="0" w:color="auto"/>
      </w:divBdr>
    </w:div>
    <w:div w:id="1557280574">
      <w:bodyDiv w:val="1"/>
      <w:marLeft w:val="0"/>
      <w:marRight w:val="0"/>
      <w:marTop w:val="0"/>
      <w:marBottom w:val="0"/>
      <w:divBdr>
        <w:top w:val="none" w:sz="0" w:space="0" w:color="auto"/>
        <w:left w:val="none" w:sz="0" w:space="0" w:color="auto"/>
        <w:bottom w:val="none" w:sz="0" w:space="0" w:color="auto"/>
        <w:right w:val="none" w:sz="0" w:space="0" w:color="auto"/>
      </w:divBdr>
    </w:div>
    <w:div w:id="1829324092">
      <w:bodyDiv w:val="1"/>
      <w:marLeft w:val="0"/>
      <w:marRight w:val="0"/>
      <w:marTop w:val="0"/>
      <w:marBottom w:val="0"/>
      <w:divBdr>
        <w:top w:val="none" w:sz="0" w:space="0" w:color="auto"/>
        <w:left w:val="none" w:sz="0" w:space="0" w:color="auto"/>
        <w:bottom w:val="none" w:sz="0" w:space="0" w:color="auto"/>
        <w:right w:val="none" w:sz="0" w:space="0" w:color="auto"/>
      </w:divBdr>
    </w:div>
    <w:div w:id="1947731741">
      <w:bodyDiv w:val="1"/>
      <w:marLeft w:val="0"/>
      <w:marRight w:val="0"/>
      <w:marTop w:val="0"/>
      <w:marBottom w:val="0"/>
      <w:divBdr>
        <w:top w:val="none" w:sz="0" w:space="0" w:color="auto"/>
        <w:left w:val="none" w:sz="0" w:space="0" w:color="auto"/>
        <w:bottom w:val="none" w:sz="0" w:space="0" w:color="auto"/>
        <w:right w:val="none" w:sz="0" w:space="0" w:color="auto"/>
      </w:divBdr>
    </w:div>
    <w:div w:id="1977102182">
      <w:bodyDiv w:val="1"/>
      <w:marLeft w:val="0"/>
      <w:marRight w:val="0"/>
      <w:marTop w:val="0"/>
      <w:marBottom w:val="0"/>
      <w:divBdr>
        <w:top w:val="none" w:sz="0" w:space="0" w:color="auto"/>
        <w:left w:val="none" w:sz="0" w:space="0" w:color="auto"/>
        <w:bottom w:val="none" w:sz="0" w:space="0" w:color="auto"/>
        <w:right w:val="none" w:sz="0" w:space="0" w:color="auto"/>
      </w:divBdr>
    </w:div>
    <w:div w:id="2057967894">
      <w:bodyDiv w:val="1"/>
      <w:marLeft w:val="0"/>
      <w:marRight w:val="0"/>
      <w:marTop w:val="0"/>
      <w:marBottom w:val="0"/>
      <w:divBdr>
        <w:top w:val="none" w:sz="0" w:space="0" w:color="auto"/>
        <w:left w:val="none" w:sz="0" w:space="0" w:color="auto"/>
        <w:bottom w:val="none" w:sz="0" w:space="0" w:color="auto"/>
        <w:right w:val="none" w:sz="0" w:space="0" w:color="auto"/>
      </w:divBdr>
    </w:div>
    <w:div w:id="2141143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1050;&#1072;&#1083;&#1072;&#1096;&#1085;&#1080;&#1082;\Downloads\&#1043;&#1054;&#1058;&#1054;&#1042;%20&#1055;&#1088;&#1086;&#1077;&#1082;&#1090;%20&#1052;&#1055;%20&#1069;&#1085;&#1077;&#1088;&#1075;&#1086;&#1089;&#1073;&#1077;&#1088;&#1077;&#1078;&#1077;&#1085;&#1080;&#1077;%20&#1042;2.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RLAW284&amp;n=146929&amp;date=11.07.2025"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1024</TotalTime>
  <Pages>1</Pages>
  <Words>22556</Words>
  <Characters>128572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 Калашник</dc:creator>
  <cp:lastModifiedBy>Алена Калашник</cp:lastModifiedBy>
  <cp:revision>15</cp:revision>
  <dcterms:created xsi:type="dcterms:W3CDTF">2025-10-09T01:39:00Z</dcterms:created>
  <dcterms:modified xsi:type="dcterms:W3CDTF">2025-10-31T08:32:00Z</dcterms:modified>
</cp:coreProperties>
</file>